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5f688" w14:paraId="c95f688" w:rsidRDefault="00590943" w:rsidP="00CD2D99" w:rsidR="00590943">
      <w:pPr>
        <w:jc w:val="right"/>
        <w15:collapsed w:val="false"/>
      </w:pPr>
      <w:bookmarkStart w:name="_GoBack" w:id="0"/>
      <w:bookmarkEnd w:id="0"/>
      <w:r w:rsidRPr="006A62B7">
        <w:tab/>
        <w:t>Poslovni broj 1 St-</w:t>
      </w:r>
      <w:r w:rsidR="00DC44B9">
        <w:t>523</w:t>
      </w:r>
      <w:r w:rsidR="00D8674D">
        <w:t>/</w:t>
      </w:r>
      <w:r w:rsidR="00FA11DD">
        <w:t>20</w:t>
      </w:r>
      <w:r w:rsidR="00D8674D">
        <w:t>16-</w:t>
      </w:r>
      <w:r w:rsidR="00FA11DD">
        <w:t>29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F264CA" w:rsidP="00F264CA" w:rsidR="00F264CA">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F264CA" w:rsidP="00F264CA" w:rsidR="00F264CA">
      <w:pPr>
        <w:tabs>
          <w:tab w:pos="2835" w:val="left"/>
        </w:tabs>
        <w:ind w:right="6237" w:left="567"/>
        <w:jc w:val="center"/>
        <w:rPr>
          <w:bCs/>
        </w:rPr>
      </w:pPr>
      <w:r>
        <w:rPr>
          <w:bCs/>
        </w:rPr>
        <w:t>Trgovački sud u Zadru</w:t>
      </w:r>
    </w:p>
    <w:p w:rsidRDefault="00F264CA" w:rsidP="00F264CA" w:rsidR="00F264CA">
      <w:pPr>
        <w:tabs>
          <w:tab w:pos="2410" w:val="left"/>
          <w:tab w:pos="2835" w:val="left"/>
        </w:tabs>
        <w:ind w:right="6237" w:left="567"/>
        <w:jc w:val="center"/>
        <w:rPr>
          <w:bCs/>
        </w:rPr>
      </w:pPr>
      <w:r>
        <w:rPr>
          <w:bCs/>
        </w:rPr>
        <w:t>Dr. Franje Tuđmana 35</w:t>
      </w:r>
    </w:p>
    <w:p w:rsidRDefault="00F264CA" w:rsidP="00F264CA" w:rsidR="00F264CA">
      <w:pPr>
        <w:tabs>
          <w:tab w:pos="2410" w:val="left"/>
          <w:tab w:pos="2835" w:val="left"/>
        </w:tabs>
        <w:ind w:right="6237" w:left="567"/>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DC44B9">
        <w:t>MARJUR</w:t>
      </w:r>
      <w:r w:rsidR="00DF1AE3">
        <w:t xml:space="preserve"> </w:t>
      </w:r>
      <w:r w:rsidR="0023637C">
        <w:t>d.o.o</w:t>
      </w:r>
      <w:r w:rsidR="00DC44B9">
        <w:t>.</w:t>
      </w:r>
      <w:r w:rsidR="0023637C">
        <w:t xml:space="preserve">, </w:t>
      </w:r>
      <w:r w:rsidR="00DC44B9">
        <w:t>Zadar, Polačišće 2</w:t>
      </w:r>
      <w:r w:rsidR="004E3B70">
        <w:t xml:space="preserve">, </w:t>
      </w:r>
      <w:r w:rsidR="0023637C">
        <w:t xml:space="preserve">OIB: </w:t>
      </w:r>
      <w:r w:rsidR="00DC44B9">
        <w:t>54960340977</w:t>
      </w:r>
      <w:r w:rsidR="00836518">
        <w:t>, sukladno čl. 132. st. 2. Stečajnog zakona (Narodne n</w:t>
      </w:r>
      <w:r w:rsidR="00A93EA1">
        <w:t>ovine br. 71/15</w:t>
      </w:r>
      <w:r w:rsidR="00F264CA">
        <w:t xml:space="preserve"> i 104/17</w:t>
      </w:r>
      <w:r w:rsidR="00A93EA1">
        <w:t xml:space="preserve">) dana </w:t>
      </w:r>
      <w:r w:rsidR="00EF5FC1">
        <w:t>18.</w:t>
      </w:r>
      <w:r w:rsidR="00E61A5C">
        <w:t xml:space="preserve"> </w:t>
      </w:r>
      <w:r w:rsidR="00EF5FC1">
        <w:t>rujna</w:t>
      </w:r>
      <w:r w:rsidR="00A93EA1">
        <w:t xml:space="preserve"> 20</w:t>
      </w:r>
      <w:r w:rsidR="00F264CA">
        <w:t>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DC44B9">
        <w:t>MARJUR d.o.o., Zadar, Polačišće 2, OIB: 54960340977</w:t>
      </w:r>
      <w:r w:rsidRPr="00402529">
        <w:t>,</w:t>
      </w:r>
      <w:r w:rsidR="00161D65">
        <w:t xml:space="preserve"> </w:t>
      </w:r>
      <w:r w:rsidRPr="006A62B7">
        <w:t xml:space="preserve"> stečajni </w:t>
      </w:r>
      <w:r w:rsidR="00AA36F9">
        <w:t xml:space="preserve"> </w:t>
      </w:r>
      <w:r w:rsidRPr="006A62B7">
        <w:t xml:space="preserve">postupak otvoren je dana </w:t>
      </w:r>
      <w:r w:rsidR="00EF5FC1">
        <w:t>18.</w:t>
      </w:r>
      <w:r w:rsidR="00FA11DD">
        <w:t xml:space="preserve"> </w:t>
      </w:r>
      <w:r w:rsidR="00EF5FC1">
        <w:t>rujna</w:t>
      </w:r>
      <w:r w:rsidR="00F26669">
        <w:t xml:space="preserve"> </w:t>
      </w:r>
      <w:r>
        <w:t>201</w:t>
      </w:r>
      <w:r w:rsidR="00F264CA">
        <w:t>8</w:t>
      </w:r>
      <w:r w:rsidRPr="006A62B7">
        <w:t xml:space="preserve">. u </w:t>
      </w:r>
      <w:r w:rsidR="00EF5FC1">
        <w:t>14,5</w:t>
      </w:r>
      <w:r w:rsidR="00FA11DD">
        <w:t>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C44B9">
        <w:t>Željko Vrkić</w:t>
      </w:r>
      <w:r w:rsidR="00402529">
        <w:t xml:space="preserve"> iz Zadra</w:t>
      </w:r>
      <w:r w:rsidR="0023637C">
        <w:t xml:space="preserve">, </w:t>
      </w:r>
      <w:r w:rsidR="00DC44B9">
        <w:t>Ante Starčevića 25a</w:t>
      </w:r>
      <w:r w:rsidR="0023637C" w:rsidRPr="008E37E9">
        <w:t xml:space="preserve">, OIB: </w:t>
      </w:r>
      <w:r w:rsidR="00DC44B9">
        <w:t>11055072755</w:t>
      </w:r>
      <w:r w:rsidRPr="00E719C1">
        <w:t xml:space="preserve">, </w:t>
      </w:r>
      <w:r w:rsidRPr="00272170">
        <w:t>imenuje</w:t>
      </w:r>
      <w:r>
        <w:t xml:space="preserve"> </w:t>
      </w:r>
      <w:r w:rsidR="00FA11D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DC44B9">
        <w:t>MARJUR d.o.o., Zadar, Polačišće 2, OIB: 54960340977</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FA11DD">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901EAD" w:rsidRPr="00901EAD">
      <w:pPr>
        <w:ind w:firstLine="705"/>
        <w:jc w:val="both"/>
      </w:pPr>
      <w:r w:rsidRPr="00901EAD">
        <w:t xml:space="preserve">Postupajući povodom prijedloga </w:t>
      </w:r>
      <w:r w:rsidR="00DC44B9" w:rsidRPr="00901EAD">
        <w:t>Financijske agencija</w:t>
      </w:r>
      <w:r w:rsidRPr="00901EAD">
        <w:t xml:space="preserve"> od dana </w:t>
      </w:r>
      <w:r w:rsidR="00DC44B9" w:rsidRPr="00901EAD">
        <w:t xml:space="preserve">3. </w:t>
      </w:r>
      <w:r w:rsidR="00901EAD" w:rsidRPr="00901EAD">
        <w:t>prosinca</w:t>
      </w:r>
      <w:r w:rsidR="00DC44B9" w:rsidRPr="00901EAD">
        <w:t xml:space="preserve"> 2015.</w:t>
      </w:r>
      <w:r w:rsidRPr="00901EAD">
        <w:t xml:space="preserve">, </w:t>
      </w:r>
      <w:r w:rsidR="00901EAD" w:rsidRPr="00901EAD">
        <w:t xml:space="preserve">pokrenut je skraćeni stečajni postupak nad ovim stečajnim dužnikom koji je obustavljen rješenjem od 8. ožujka 2016. budući su vjerovnici podnijeli prijedlog za otvaranje stečajnog postupka. </w:t>
      </w:r>
    </w:p>
    <w:p w:rsidRDefault="00901EAD" w:rsidP="001144F4" w:rsidR="00590943" w:rsidRPr="00901EAD">
      <w:pPr>
        <w:ind w:firstLine="705"/>
        <w:jc w:val="both"/>
      </w:pPr>
      <w:r w:rsidRPr="00901EAD">
        <w:t xml:space="preserve">Postupajući po prijedlogu </w:t>
      </w:r>
      <w:r w:rsidR="00590943" w:rsidRPr="00901EAD">
        <w:t xml:space="preserve">rješenjem ovog suda od </w:t>
      </w:r>
      <w:r w:rsidR="00DC44B9" w:rsidRPr="00901EAD">
        <w:t>14. travnja</w:t>
      </w:r>
      <w:r w:rsidR="00C52D13" w:rsidRPr="00901EAD">
        <w:t xml:space="preserve"> 2016</w:t>
      </w:r>
      <w:r w:rsidR="00590943" w:rsidRPr="00901EAD">
        <w:t xml:space="preserve">. pokrenut je prethodni postupak nad dužnikom </w:t>
      </w:r>
      <w:r w:rsidR="00DC44B9" w:rsidRPr="00901EAD">
        <w:t>MARJUR d.o.o., Zadar</w:t>
      </w:r>
      <w:r w:rsidR="00590943" w:rsidRPr="00901EAD">
        <w:t>.</w:t>
      </w:r>
      <w:r w:rsidR="006A144F" w:rsidRPr="00901EAD">
        <w:t xml:space="preserve"> </w:t>
      </w:r>
      <w:r w:rsidR="0023637C" w:rsidRPr="00901EAD">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F960BD">
        <w:t>523</w:t>
      </w:r>
      <w:r w:rsidR="005E4E16">
        <w:t>/16-</w:t>
      </w:r>
      <w:r w:rsidR="00F960BD">
        <w:t>17</w:t>
      </w:r>
      <w:r w:rsidRPr="006A62B7">
        <w:t xml:space="preserve"> od </w:t>
      </w:r>
      <w:r>
        <w:t xml:space="preserve">dana </w:t>
      </w:r>
      <w:r w:rsidR="00F960BD">
        <w:t>4. svibnja</w:t>
      </w:r>
      <w:r w:rsidR="00D8674D">
        <w:t xml:space="preserve"> </w:t>
      </w:r>
      <w:r w:rsidR="00C52D13">
        <w:t>2016.,</w:t>
      </w:r>
      <w:r w:rsidRPr="006A62B7">
        <w:t xml:space="preserve"> imenovan</w:t>
      </w:r>
      <w:r w:rsidR="00402529">
        <w:t xml:space="preserve"> je privremeni stečajni</w:t>
      </w:r>
      <w:r w:rsidRPr="006A62B7">
        <w:t xml:space="preserve"> upravitelj</w:t>
      </w:r>
      <w:r w:rsidR="00402529">
        <w:t xml:space="preserve"> koji</w:t>
      </w:r>
      <w:r w:rsidR="0023637C">
        <w:t xml:space="preserve"> je izvješće dostavi</w:t>
      </w:r>
      <w:r w:rsidR="00402529">
        <w:t>o</w:t>
      </w:r>
      <w:r w:rsidRPr="006A62B7">
        <w:t xml:space="preserve"> dana </w:t>
      </w:r>
      <w:r w:rsidR="00F960BD">
        <w:t>15. lipnja</w:t>
      </w:r>
      <w:r w:rsidR="00D8674D">
        <w:t xml:space="preserve"> </w:t>
      </w:r>
      <w:r w:rsidR="00C52D13">
        <w:t>2016.</w:t>
      </w:r>
      <w:r w:rsidRPr="006A62B7">
        <w:t xml:space="preserve"> iz kojeg je </w:t>
      </w:r>
      <w:r w:rsidRPr="006A62B7">
        <w:lastRenderedPageBreak/>
        <w:t xml:space="preserve">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402529">
        <w:t xml:space="preserve"> privremenog</w:t>
      </w:r>
      <w:r w:rsidR="0023637C">
        <w:t xml:space="preserve"> stečajn</w:t>
      </w:r>
      <w:r w:rsidR="00402529">
        <w:t>og</w:t>
      </w:r>
      <w:r w:rsidR="0023637C">
        <w:t xml:space="preserve"> upravitelj</w:t>
      </w:r>
      <w:r w:rsidR="00402529">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DF1AE3">
        <w:t>19. listopada</w:t>
      </w:r>
      <w:r w:rsidR="00C52D13" w:rsidRPr="005444CD">
        <w:t xml:space="preserve"> 2016</w:t>
      </w:r>
      <w:r w:rsidRPr="005444CD">
        <w:t xml:space="preserve">., temeljem čega je rok za uplatu predujma istekao dana </w:t>
      </w:r>
      <w:r w:rsidR="00EF5FC1">
        <w:t>11</w:t>
      </w:r>
      <w:r w:rsidR="00901EAD">
        <w:t>.</w:t>
      </w:r>
      <w:r w:rsidR="00E61A5C">
        <w:t xml:space="preserve"> studenoga</w:t>
      </w:r>
      <w:r w:rsidR="005444CD" w:rsidRPr="00161D65">
        <w:t xml:space="preserve"> </w:t>
      </w:r>
      <w:r w:rsidR="00C52D13" w:rsidRPr="00161D65">
        <w:t>2016</w:t>
      </w:r>
      <w:r w:rsidR="00AA36F9" w:rsidRPr="00161D65">
        <w:t>.</w:t>
      </w:r>
    </w:p>
    <w:p w:rsidRDefault="00590943" w:rsidP="00186D9B" w:rsidR="00186D9B">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FA11DD" w:rsidP="00FA11DD" w:rsidR="00FA11DD" w:rsidRPr="005444CD">
      <w:pPr>
        <w:ind w:firstLine="708"/>
        <w:jc w:val="both"/>
      </w:pPr>
      <w:r w:rsidRPr="00BC1276">
        <w:t>Izbor stečajnog upravitelja izvršen je na temelju odredbe čl. 85. st. 2. Stečajnog zakona.</w:t>
      </w:r>
    </w:p>
    <w:p w:rsidRDefault="005444CD" w:rsidP="00FA11D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EF5FC1">
        <w:t>18.</w:t>
      </w:r>
      <w:r w:rsidR="00E61A5C">
        <w:t xml:space="preserve"> </w:t>
      </w:r>
      <w:r w:rsidR="00EF5FC1">
        <w:t>rujna</w:t>
      </w:r>
      <w:r w:rsidR="00F26669">
        <w:t xml:space="preserve"> </w:t>
      </w:r>
      <w:r>
        <w:t>201</w:t>
      </w:r>
      <w:r w:rsidR="00F264CA">
        <w:t>8</w:t>
      </w:r>
      <w:r w:rsidRPr="006A62B7">
        <w:t xml:space="preserve">. </w:t>
      </w:r>
    </w:p>
    <w:p w:rsidRDefault="00590943" w:rsidP="00522A74" w:rsidR="00590943">
      <w:pPr>
        <w:ind w:left="5664"/>
      </w:pPr>
    </w:p>
    <w:p w:rsidRDefault="002A7DB8" w:rsidP="00F264CA" w:rsidR="00590943" w:rsidRPr="006A62B7">
      <w:pPr>
        <w:jc w:val="both"/>
      </w:pPr>
      <w:r>
        <w:t>Za točnost otpravka – ovlašteni službenik</w:t>
      </w:r>
      <w:r w:rsidR="00F264CA">
        <w:tab/>
      </w:r>
      <w:r w:rsidR="00F264CA">
        <w:tab/>
      </w:r>
      <w:r w:rsidR="00F264CA">
        <w:tab/>
      </w:r>
      <w:r w:rsidR="00F264CA">
        <w:tab/>
      </w:r>
      <w:r w:rsidR="00F264CA">
        <w:tab/>
      </w:r>
      <w:r w:rsidR="00FA11DD">
        <w:t>Sutkinja</w:t>
      </w:r>
    </w:p>
    <w:p w:rsidRDefault="002A7DB8" w:rsidP="002A7DB8"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F264CA" w:rsidP="00825537" w:rsidR="00590943" w:rsidRPr="006A62B7">
      <w:pPr>
        <w:jc w:val="both"/>
      </w:pPr>
      <w:r>
        <w:t>Pouka o pravnom lijeku</w:t>
      </w:r>
      <w:r w:rsidR="00590943" w:rsidRPr="006A62B7">
        <w:t>:</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FA11DD">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FA11DD">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lastRenderedPageBreak/>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FA11DD">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4B9" w:rsidR="00DC44B9">
      <w:r>
        <w:separator/>
      </w:r>
    </w:p>
  </w:endnote>
  <w:endnote w:id="0" w:type="continuationSeparator">
    <w:p w:rsidRDefault="00DC44B9" w:rsidR="00DC44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4B9" w:rsidR="00DC44B9">
      <w:r>
        <w:separator/>
      </w:r>
    </w:p>
  </w:footnote>
  <w:footnote w:id="0" w:type="continuationSeparator">
    <w:p w:rsidRDefault="00DC44B9" w:rsidR="00DC44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44B9" w:rsidR="00DC44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DB8">
      <w:rPr>
        <w:rStyle w:val="Brojstranice"/>
        <w:noProof/>
      </w:rPr>
      <w:t>2</w:t>
    </w:r>
    <w:r>
      <w:rPr>
        <w:rStyle w:val="Brojstranice"/>
      </w:rPr>
      <w:fldChar w:fldCharType="end"/>
    </w:r>
  </w:p>
  <w:p w:rsidRDefault="00DC44B9" w:rsidP="00825537" w:rsidR="00DC44B9" w:rsidRPr="006A62B7">
    <w:pPr>
      <w:pStyle w:val="Zaglavlje"/>
      <w:jc w:val="right"/>
    </w:pPr>
    <w:r w:rsidRPr="006A62B7">
      <w:t>Poslovni broj 1 St-</w:t>
    </w:r>
    <w:r w:rsidR="00F960BD">
      <w:t>523</w:t>
    </w:r>
    <w:r>
      <w:t>/</w:t>
    </w:r>
    <w:r w:rsidR="00FA11DD">
      <w:t>2016-29</w:t>
    </w:r>
  </w:p>
  <w:p w:rsidRDefault="00DC44B9" w:rsidP="00825537" w:rsidR="00DC44B9">
    <w:pPr>
      <w:pStyle w:val="Zaglavlje"/>
      <w:jc w:val="right"/>
      <w:rPr>
        <w:rFonts w:cs="Arial" w:hAnsi="Arial" w:ascii="Arial"/>
        <w:sz w:val="22"/>
        <w:szCs w:val="22"/>
      </w:rPr>
    </w:pPr>
  </w:p>
  <w:p w:rsidRDefault="00DC44B9" w:rsidP="00825537" w:rsidR="00DC44B9">
    <w:pPr>
      <w:pStyle w:val="Zaglavlje"/>
      <w:jc w:val="right"/>
      <w:rPr>
        <w:rFonts w:cs="Arial" w:hAnsi="Arial" w:ascii="Arial"/>
        <w:sz w:val="22"/>
        <w:szCs w:val="22"/>
      </w:rPr>
    </w:pPr>
  </w:p>
  <w:p w:rsidRDefault="00DC44B9" w:rsidP="00825537" w:rsidR="00DC44B9"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A7DB8"/>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01EAD"/>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4B9"/>
    <w:rsid w:val="00DC4BC5"/>
    <w:rsid w:val="00DF1AE3"/>
    <w:rsid w:val="00E1797B"/>
    <w:rsid w:val="00E27A0D"/>
    <w:rsid w:val="00E61A5C"/>
    <w:rsid w:val="00E64315"/>
    <w:rsid w:val="00E719C1"/>
    <w:rsid w:val="00E93CD4"/>
    <w:rsid w:val="00EA42B5"/>
    <w:rsid w:val="00EB36A0"/>
    <w:rsid w:val="00EE23CA"/>
    <w:rsid w:val="00EF5BFE"/>
    <w:rsid w:val="00EF5FC1"/>
    <w:rsid w:val="00EF7C9A"/>
    <w:rsid w:val="00F0046A"/>
    <w:rsid w:val="00F06CC6"/>
    <w:rsid w:val="00F264CA"/>
    <w:rsid w:val="00F26669"/>
    <w:rsid w:val="00F730A1"/>
    <w:rsid w:val="00F85CB1"/>
    <w:rsid w:val="00F960BD"/>
    <w:rsid w:val="00FA11DD"/>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F264C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F264CA"/>
    <w:rPr>
      <w:rFonts w:cs="Arial" w:hAnsi="Arial" w:ascii="Arial"/>
      <w:b/>
      <w:bCs/>
      <w:szCs w:val="24"/>
      <w:lang w:val="hr-HR"/>
    </w:rPr>
  </w:style>
  <w:style w:styleId="Tekstrezerviranogmjesta" w:type="character">
    <w:name w:val="Placeholder Text"/>
    <w:basedOn w:val="Zadanifontodlomka"/>
    <w:uiPriority w:val="99"/>
    <w:semiHidden/>
    <w:rsid w:val="002A7DB8"/>
    <w:rPr>
      <w:color w:val="808080"/>
      <w:bdr w:space="0" w:sz="0" w:color="auto" w:val="none"/>
      <w:shd w:fill="auto" w:color="auto" w:val="clear"/>
    </w:rPr>
  </w:style>
  <w:style w:customStyle="true" w:styleId="eSPISCCParagraphDefaultFont" w:type="character">
    <w:name w:val="eSPIS_CC_Paragraph Default Font"/>
    <w:basedOn w:val="Zadanifontodlomka"/>
    <w:rsid w:val="002A7D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DB8"/>
    <w:rPr>
      <w:bdr w:space="0" w:sz="0" w:color="auto" w:val="none"/>
      <w:shd w:fill="FFFFCC" w:color="auto" w:val="clear"/>
      <w:lang w:val="hr-HR"/>
    </w:rPr>
  </w:style>
  <w:style w:customStyle="true" w:styleId="PozadinaSvijetloCrvena" w:type="character">
    <w:name w:val="Pozadina_SvijetloCrvena"/>
    <w:basedOn w:val="eSPISCCParagraphDefaultFont"/>
    <w:rsid w:val="002A7D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D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F264C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F264CA"/>
    <w:rPr>
      <w:rFonts w:ascii="Arial" w:cs="Arial" w:hAnsi="Arial"/>
      <w:b/>
      <w:bCs/>
      <w:szCs w:val="24"/>
      <w:lang w:val="hr-HR"/>
    </w:rPr>
  </w:style>
  <w:style w:styleId="Tekstrezerviranogmjesta" w:type="character">
    <w:name w:val="Placeholder Text"/>
    <w:basedOn w:val="Zadanifontodlomka"/>
    <w:uiPriority w:val="99"/>
    <w:semiHidden/>
    <w:rsid w:val="002A7DB8"/>
    <w:rPr>
      <w:color w:val="808080"/>
      <w:bdr w:color="auto" w:space="0" w:sz="0" w:val="none"/>
      <w:shd w:color="auto" w:fill="auto" w:val="clear"/>
    </w:rPr>
  </w:style>
  <w:style w:customStyle="1" w:styleId="eSPISCCParagraphDefaultFont" w:type="character">
    <w:name w:val="eSPIS_CC_Paragraph Default Font"/>
    <w:basedOn w:val="Zadanifontodlomka"/>
    <w:rsid w:val="002A7D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DB8"/>
    <w:rPr>
      <w:bdr w:color="auto" w:space="0" w:sz="0" w:val="none"/>
      <w:shd w:color="auto" w:fill="FFFFCC" w:val="clear"/>
      <w:lang w:val="hr-HR"/>
    </w:rPr>
  </w:style>
  <w:style w:customStyle="1" w:styleId="PozadinaSvijetloCrvena" w:type="character">
    <w:name w:val="Pozadina_SvijetloCrvena"/>
    <w:basedOn w:val="eSPISCCParagraphDefaultFont"/>
    <w:rsid w:val="002A7D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D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St-523/2016</izvorni_sadrzaj>
    <derivirana_varijabla naziv="DomainObject.Predmet.OznakaBroj_1">St-523/2016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MARJUR d.o.o. za trgovinu i usluge</izvorni_sadrzaj>
    <derivirana_varijabla naziv="DomainObject.Predmet.ProtustrankaFormated_1">  MARJUR d.o.o. za trgovinu i usluge</derivirana_varijabla>
  </DomainObject.Predmet.ProtustrankaFormated>
  <DomainObject.Predmet.ProtustrankaFormatedOIB>
    <izvorni_sadrzaj>  MARJUR d.o.o. za trgovinu i usluge, OIB 54960340977</izvorni_sadrzaj>
    <derivirana_varijabla naziv="DomainObject.Predmet.ProtustrankaFormatedOIB_1">  MARJUR d.o.o. za trgovinu i usluge, OIB 54960340977</derivirana_varijabla>
  </DomainObject.Predmet.ProtustrankaFormatedOIB>
  <DomainObject.Predmet.ProtustrankaFormatedWithAdress>
    <izvorni_sadrzaj> MARJUR d.o.o. za trgovinu i usluge, Polačišće 2 , 23000 Zadar</izvorni_sadrzaj>
    <derivirana_varijabla naziv="DomainObject.Predmet.ProtustrankaFormatedWithAdress_1"> MARJUR d.o.o. za trgovinu i usluge, Polačišće 2 , 23000 Zadar</derivirana_varijabla>
  </DomainObject.Predmet.ProtustrankaFormatedWithAdress>
  <DomainObject.Predmet.ProtustrankaFormatedWithAdressOIB>
    <izvorni_sadrzaj> MARJUR d.o.o. za trgovinu i usluge, OIB 54960340977, Polačišće 2 , 23000 Zadar</izvorni_sadrzaj>
    <derivirana_varijabla naziv="DomainObject.Predmet.ProtustrankaFormatedWithAdressOIB_1"> MARJUR d.o.o. za trgovinu i usluge, OIB 54960340977, Polačišće 2 , 23000 Zadar</derivirana_varijabla>
  </DomainObject.Predmet.ProtustrankaFormatedWithAdressOIB>
  <DomainObject.Predmet.ProtustrankaWithAdress>
    <izvorni_sadrzaj>MARJUR d.o.o. za trgovinu i usluge Polačišće 2 , 23000 Zadar</izvorni_sadrzaj>
    <derivirana_varijabla naziv="DomainObject.Predmet.ProtustrankaWithAdress_1">MARJUR d.o.o. za trgovinu i usluge Polačišće 2 , 23000 Zadar</derivirana_varijabla>
  </DomainObject.Predmet.ProtustrankaWithAdress>
  <DomainObject.Predmet.ProtustrankaWithAdressOIB>
    <izvorni_sadrzaj>MARJUR d.o.o. za trgovinu i usluge, OIB 54960340977, Polačišće 2 , 23000 Zadar</izvorni_sadrzaj>
    <derivirana_varijabla naziv="DomainObject.Predmet.ProtustrankaWithAdressOIB_1">MARJUR d.o.o. za trgovinu i usluge, OIB 54960340977, Polačišće 2 , 23000 Zadar</derivirana_varijabla>
  </DomainObject.Predmet.ProtustrankaWithAdressOIB>
  <DomainObject.Predmet.ProtustrankaNazivFormated>
    <izvorni_sadrzaj>MARJUR d.o.o. za trgovinu i usluge</izvorni_sadrzaj>
    <derivirana_varijabla naziv="DomainObject.Predmet.ProtustrankaNazivFormated_1">MARJUR d.o.o. za trgovinu i usluge</derivirana_varijabla>
  </DomainObject.Predmet.ProtustrankaNazivFormated>
  <DomainObject.Predmet.ProtustrankaNazivFormatedOIB>
    <izvorni_sadrzaj>MARJUR d.o.o. za trgovinu i usluge, OIB 54960340977</izvorni_sadrzaj>
    <derivirana_varijabla naziv="DomainObject.Predmet.ProtustrankaNazivFormatedOIB_1">MARJUR d.o.o. za trgovinu i usluge, OIB 54960340977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MARJUR d.o.o. za trgovinu i usluge</item>
    </izvorni_sadrzaj>
    <derivirana_varijabla naziv="DomainObject.Predmet.ProtuStrankaListFormated_1">
      <item>MARJUR d.o.o. za trgovinu i usluge</item>
    </derivirana_varijabla>
  </DomainObject.Predmet.ProtuStrankaListFormated>
  <DomainObject.Predmet.ProtuStrankaListFormatedOIB>
    <izvorni_sadrzaj>
      <item>MARJUR d.o.o. za trgovinu i usluge, OIB 54960340977</item>
    </izvorni_sadrzaj>
    <derivirana_varijabla naziv="DomainObject.Predmet.ProtuStrankaListFormatedOIB_1">
      <item>MARJUR d.o.o. za trgovinu i usluge, OIB 54960340977</item>
    </derivirana_varijabla>
  </DomainObject.Predmet.ProtuStrankaListFormatedOIB>
  <DomainObject.Predmet.ProtuStrankaListFormatedWithAdress>
    <izvorni_sadrzaj>
      <item>MARJUR d.o.o. za trgovinu i usluge, Polačišće 2 , 23000 Zadar</item>
    </izvorni_sadrzaj>
    <derivirana_varijabla naziv="DomainObject.Predmet.ProtuStrankaListFormatedWithAdress_1">
      <item>MARJUR d.o.o. za trgovinu i usluge, Polačišće 2 , 23000 Zadar</item>
    </derivirana_varijabla>
  </DomainObject.Predmet.ProtuStrankaListFormatedWithAdress>
  <DomainObject.Predmet.ProtuStrankaListFormatedWithAdressOIB>
    <izvorni_sadrzaj>
      <item>MARJUR d.o.o. za trgovinu i usluge, OIB 54960340977, Polačišće 2 , 23000 Zadar</item>
    </izvorni_sadrzaj>
    <derivirana_varijabla naziv="DomainObject.Predmet.ProtuStrankaListFormatedWithAdressOIB_1">
      <item>MARJUR d.o.o. za trgovinu i usluge, OIB 54960340977, Polačišće 2 , 23000 Zadar</item>
    </derivirana_varijabla>
  </DomainObject.Predmet.ProtuStrankaListFormatedWithAdressOIB>
  <DomainObject.Predmet.ProtuStrankaListNazivFormated>
    <izvorni_sadrzaj>
      <item>MARJUR d.o.o. za trgovinu i usluge</item>
    </izvorni_sadrzaj>
    <derivirana_varijabla naziv="DomainObject.Predmet.ProtuStrankaListNazivFormated_1">
      <item>MARJUR d.o.o. za trgovinu i usluge</item>
    </derivirana_varijabla>
  </DomainObject.Predmet.ProtuStrankaListNazivFormated>
  <DomainObject.Predmet.ProtuStrankaListNazivFormatedOIB>
    <izvorni_sadrzaj>
      <item>MARJUR d.o.o. za trgovinu i usluge, OIB 54960340977</item>
    </izvorni_sadrzaj>
    <derivirana_varijabla naziv="DomainObject.Predmet.ProtuStrankaListNazivFormatedOIB_1">
      <item>MARJUR d.o.o. za trgovinu i usluge, OIB 54960340977</item>
    </derivirana_varijabla>
  </DomainObject.Predmet.ProtuStrankaListNazivFormatedOIB>
  <DomainObject.Predmet.OstaliListFormated>
    <izvorni_sadrzaj>
      <item>Branko Jakop</item>
    </izvorni_sadrzaj>
    <derivirana_varijabla naziv="DomainObject.Predmet.OstaliListFormated_1">
      <item>Branko Jakop</item>
    </derivirana_varijabla>
  </DomainObject.Predmet.OstaliListFormated>
  <DomainObject.Predmet.OstaliListFormatedOIB>
    <izvorni_sadrzaj>
      <item>Branko Jakop, OIB 72315493229</item>
    </izvorni_sadrzaj>
    <derivirana_varijabla naziv="DomainObject.Predmet.OstaliListFormatedOIB_1">
      <item>Branko Jakop, OIB 72315493229</item>
    </derivirana_varijabla>
  </DomainObject.Predmet.OstaliListFormatedOIB>
  <DomainObject.Predmet.OstaliListFormatedWithAdress>
    <izvorni_sadrzaj>
      <item>Branko Jakop, Zagrebačka Cesta 192, 10000 Zagreb</item>
    </izvorni_sadrzaj>
    <derivirana_varijabla naziv="DomainObject.Predmet.OstaliListFormatedWithAdress_1">
      <item>Branko Jakop, Zagrebačka Cesta 192, 10000 Zagreb</item>
    </derivirana_varijabla>
  </DomainObject.Predmet.OstaliListFormatedWithAdress>
  <DomainObject.Predmet.OstaliListFormatedWithAdressOIB>
    <izvorni_sadrzaj>
      <item>Branko Jakop, OIB 72315493229, Zagrebačka Cesta 192, 10000 Zagreb</item>
    </izvorni_sadrzaj>
    <derivirana_varijabla naziv="DomainObject.Predmet.OstaliListFormatedWithAdressOIB_1">
      <item>Branko Jakop, OIB 72315493229, Zagrebačka Cesta 192, 10000 Zagreb</item>
    </derivirana_varijabla>
  </DomainObject.Predmet.OstaliListFormatedWithAdressOIB>
  <DomainObject.Predmet.OstaliListNazivFormated>
    <izvorni_sadrzaj>
      <item>Branko Jakop</item>
    </izvorni_sadrzaj>
    <derivirana_varijabla naziv="DomainObject.Predmet.OstaliListNazivFormated_1">
      <item>Branko Jakop</item>
    </derivirana_varijabla>
  </DomainObject.Predmet.OstaliListNazivFormated>
  <DomainObject.Predmet.OstaliListNazivFormatedOIB>
    <izvorni_sadrzaj>
      <item>Branko Jakop, OIB 72315493229</item>
    </izvorni_sadrzaj>
    <derivirana_varijabla naziv="DomainObject.Predmet.OstaliListNazivFormatedOIB_1">
      <item>Branko Jakop, OIB 72315493229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MARJUR d.o.o. za trgovinu i usluge</izvorni_sadrzaj>
    <derivirana_varijabla naziv="DomainObject.Predmet.ProtustrankaIDrugi_1">MARJUR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MARJUR d.o.o. za trgovinu i usluge, OIB 54960340977, Polačišće 2 , 23000 Zadar</izvorni_sadrzaj>
    <derivirana_varijabla naziv="DomainObject.Predmet.ProtustrankaIDrugiAdressOIB_1">MARJUR d.o.o. za trgovinu i usluge, OIB 54960340977, Polačišće 2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MARJUR d.o.o. za trgovinu i usluge</item>
      <item>FINA</item>
      <item>Branko Jakop</item>
    </izvorni_sadrzaj>
    <derivirana_varijabla naziv="DomainObject.Predmet.SudioniciListNaziv_1">
      <item>MARJUR d.o.o. za trgovinu i usluge</item>
      <item>FINA</item>
      <item>Branko Jakop</item>
    </derivirana_varijabla>
  </DomainObject.Predmet.SudioniciListNaziv>
  <DomainObject.Predmet.SudioniciListAdressOIB>
    <izvorni_sadrzaj>
      <item>MARJUR d.o.o. za trgovinu i usluge, OIB 54960340977, Polačišće 2 ,23000 Zadar</item>
      <item>FINA, OIB 85821130368</item>
      <item>Branko Jakop, OIB 72315493229, Zagrebačka Cesta 192,10000 Zagreb</item>
    </izvorni_sadrzaj>
    <derivirana_varijabla naziv="DomainObject.Predmet.SudioniciListAdressOIB_1">
      <item>MARJUR d.o.o. za trgovinu i usluge, OIB 54960340977, Polačišće 2 ,23000 Zadar</item>
      <item>FINA, OIB 85821130368</item>
      <item>Branko Jakop, OIB 72315493229, Zagrebačka Cesta 192,10000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54960340977</item>
      <item>, OIB 85821130368</item>
      <item>, OIB 72315493229</item>
    </izvorni_sadrzaj>
    <derivirana_varijabla naziv="DomainObject.Predmet.SudioniciListNazivOIB_1">
      <item>, OIB 54960340977</item>
      <item>, OIB 85821130368</item>
      <item>, OIB 72315493229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722</properties:Words>
  <properties:Characters>3826</properties:Characters>
  <properties:Lines>103</properties:Lines>
  <properties:Paragraphs>44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2016-12-06T13:29:00Z</dcterms:created>
  <dc:creator>Ardena Bajlo</dc:creator>
  <cp:lastModifiedBy>Ardena Bajlo</cp:lastModifiedBy>
  <cp:lastPrinted>2015-03-02T10:10:00Z</cp:lastPrinted>
  <dcterms:modified xmlns:xsi="http://www.w3.org/2001/XMLSchema-instance" xsi:type="dcterms:W3CDTF">2018-09-18T12:35:00Z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1St-523-16 otvaranje i zaključenje nakon izvj. priv.st. up.docx)</vt:lpwstr>
  </prop:property>
  <prop:property name="CC_coloring" pid="4" fmtid="{D5CDD505-2E9C-101B-9397-08002B2CF9AE}">
    <vt:bool>false</vt:bool>
  </prop:property>
  <prop:property name="BrojStranica" pid="5" fmtid="{D5CDD505-2E9C-101B-9397-08002B2CF9AE}">
    <vt:i4>3</vt:i4>
  </prop:property>
</prop:Properties>
</file>