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8766e" w14:paraId="7a8766e" w:rsidRDefault="002B1417" w:rsidP="00910611" w:rsidR="002B141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1417" w:rsidP="00910611" w:rsidR="002B1417">
      <w:r>
        <w:rPr>
          <w:rFonts w:eastAsia="MS Mincho"/>
        </w:rPr>
        <w:t>REPUBLIKA HRVATSKA</w:t>
      </w:r>
    </w:p>
    <w:p w:rsidRDefault="002B1417" w:rsidP="00910611" w:rsidR="002B1417">
      <w:r>
        <w:rPr>
          <w:rFonts w:eastAsia="MS Mincho"/>
        </w:rPr>
        <w:t>TRGOVAČKI SUD U RIJECI</w:t>
      </w:r>
    </w:p>
    <w:p w:rsidRDefault="002B1417" w:rsidR="002B1417"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F6F48" w:rsidRPr="00DF6F48">
        <w:rPr>
          <w:bCs/>
        </w:rPr>
        <w:t>POSLOVNE ZONE RIJEKA</w:t>
      </w:r>
      <w:r w:rsidR="00DF6F48" w:rsidRPr="00DF6F48">
        <w:t xml:space="preserve"> društvo s ograničenom odgovornošću za proizvodnju, trgovinu i usluge Dražice, Podhum bb</w:t>
      </w:r>
      <w:r w:rsidR="00400848" w:rsidRPr="00DF6F48">
        <w:t>,</w:t>
      </w:r>
      <w:r w:rsidR="002050E6" w:rsidRPr="00DF6F48">
        <w:t xml:space="preserve"> OIB: </w:t>
      </w:r>
      <w:r w:rsidR="00DF6F48" w:rsidRPr="00DF6F48">
        <w:t>18734898229</w:t>
      </w:r>
      <w:r w:rsidR="002050E6" w:rsidRPr="00DF6F48">
        <w:t xml:space="preserve">, MBS: </w:t>
      </w:r>
      <w:r w:rsidR="00DF6F48" w:rsidRPr="00DF6F48">
        <w:t>040265659</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F6F48" w:rsidRPr="00DF6F48">
        <w:rPr>
          <w:bCs/>
        </w:rPr>
        <w:t>POSLOVNE ZONE RIJEKA</w:t>
      </w:r>
      <w:r w:rsidR="00DF6F48" w:rsidRPr="00DF6F48">
        <w:t xml:space="preserve"> društvo s ograničenom odgovornošću za proizvodnju, trgovinu i usluge Dražice, Podhum bb, OIB: 18734898229, MBS: 040265659</w:t>
      </w:r>
      <w:r>
        <w:t xml:space="preserve">. </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DF6F48">
        <w:t xml:space="preserve">Naređuje se osobi ovlaštenoj za zastupanje dužnika </w:t>
      </w:r>
      <w:r w:rsidR="00DF6F48" w:rsidRPr="00DF6F48">
        <w:t xml:space="preserve">Jelena Rakić, OIB: 74456490579, Rijeka, Meštrovićeva 20 </w:t>
      </w:r>
      <w:r w:rsidR="00E40BF1" w:rsidRPr="00DF6F48">
        <w:t xml:space="preserve"> </w:t>
      </w:r>
      <w:r w:rsidRPr="00DF6F48">
        <w:t xml:space="preserve">u roku od osam dana preda sudu pisano izviješće o </w:t>
      </w:r>
      <w:r w:rsidRPr="000A4758">
        <w:t xml:space="preserve">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DF6F48" w:rsidP="00B524C7" w:rsidR="00B524C7">
      <w:pPr>
        <w:jc w:val="center"/>
        <w:rPr>
          <w:bCs/>
        </w:rPr>
      </w:pPr>
      <w:r>
        <w:rPr>
          <w:bCs/>
        </w:rPr>
        <w:lastRenderedPageBreak/>
        <w:t>11. travnja</w:t>
      </w:r>
      <w:r w:rsidR="00EA59D7">
        <w:rPr>
          <w:bCs/>
        </w:rPr>
        <w:t xml:space="preserve"> </w:t>
      </w:r>
      <w:r w:rsidR="00B524C7">
        <w:rPr>
          <w:bCs/>
        </w:rPr>
        <w:t xml:space="preserve">2017. godine u </w:t>
      </w:r>
      <w:r>
        <w:rPr>
          <w:bCs/>
        </w:rPr>
        <w:t>9</w:t>
      </w:r>
      <w:r w:rsidR="00B524C7">
        <w:rPr>
          <w:bCs/>
        </w:rPr>
        <w:t>:</w:t>
      </w:r>
      <w:r>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F6F48">
        <w:t>12</w:t>
      </w:r>
      <w:r w:rsidR="00D76E81">
        <w:t>. svibnja</w:t>
      </w:r>
      <w:r w:rsidR="00A3399A">
        <w:t xml:space="preserve"> 2016</w:t>
      </w:r>
      <w:r>
        <w:t xml:space="preserve">. godine podnijela ovome sudu prijedlog za otvaranje stečajnog postupka nad dužnikom </w:t>
      </w:r>
      <w:r w:rsidR="00DF6F48" w:rsidRPr="00DF6F48">
        <w:rPr>
          <w:bCs/>
        </w:rPr>
        <w:t>POSLOVNE ZONE RIJEKA</w:t>
      </w:r>
      <w:r w:rsidR="00DF6F48" w:rsidRPr="00DF6F48">
        <w:t xml:space="preserve"> društvo s ograničenom odgovornošću za proizvodnju, trgovinu i usluge Dražice, Podhum bb, OIB: 18734898229, MBS: 040265659</w:t>
      </w:r>
      <w:r w:rsidR="00DF6F4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4035C">
        <w:t>1. rujna</w:t>
      </w:r>
      <w:r w:rsidR="004E59D1">
        <w:t xml:space="preserve"> 201</w:t>
      </w:r>
      <w:r w:rsidR="0074035C">
        <w:t>5</w:t>
      </w:r>
      <w:r>
        <w:t xml:space="preserve">. godine u Očevidniku redoslijeda osnova za plaćanje ima evidentirane neizvršene osnove za plaćanje u neprekinutom razdoblju od </w:t>
      </w:r>
      <w:r w:rsidR="00DF6F48">
        <w:t>512</w:t>
      </w:r>
      <w:r>
        <w:t xml:space="preserve"> dana u ukupnom iznosu od </w:t>
      </w:r>
      <w:r w:rsidR="00DF6F48">
        <w:t>88.209,27</w:t>
      </w:r>
      <w:r w:rsidR="0074035C">
        <w:t xml:space="preserve"> </w:t>
      </w:r>
      <w:r>
        <w:t>kn u koji iznos je uračunata i kamata i naknada Financijske agencije za pr</w:t>
      </w:r>
      <w:r w:rsidR="00D04310">
        <w:t xml:space="preserve">ovedbe ovrhe, te da dužnik ima </w:t>
      </w:r>
      <w:r w:rsidR="00DF6F48">
        <w:t>dva</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DF6F48">
        <w:t xml:space="preserve">Splitska banka d.d., Veneto banka d.d., OTP banka Hrvatska </w:t>
      </w:r>
      <w:r w:rsidR="00001CF7">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257" w:rsidP="00B524C7" w:rsidR="00824257">
      <w:r>
        <w:separator/>
      </w:r>
    </w:p>
  </w:endnote>
  <w:endnote w:id="0" w:type="continuationSeparator">
    <w:p w:rsidRDefault="00824257" w:rsidP="00B524C7" w:rsidR="00824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014B8">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257" w:rsidP="00B524C7" w:rsidR="00824257">
      <w:r>
        <w:separator/>
      </w:r>
    </w:p>
  </w:footnote>
  <w:footnote w:id="0" w:type="continuationSeparator">
    <w:p w:rsidRDefault="00824257" w:rsidP="00B524C7" w:rsidR="00824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DF6F48">
      <w:t>77</w:t>
    </w:r>
    <w:r w:rsidR="002050E6">
      <w:t>/201</w:t>
    </w:r>
    <w:r w:rsidR="00A3399A">
      <w:t>6</w:t>
    </w:r>
    <w:r w:rsidR="00456FDA">
      <w:t>-2</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2333"/>
    <w:rsid w:val="000A3EA7"/>
    <w:rsid w:val="000A4758"/>
    <w:rsid w:val="001329A6"/>
    <w:rsid w:val="001333B0"/>
    <w:rsid w:val="00141C75"/>
    <w:rsid w:val="00165375"/>
    <w:rsid w:val="001B17A2"/>
    <w:rsid w:val="001E253D"/>
    <w:rsid w:val="00203F2E"/>
    <w:rsid w:val="002050E6"/>
    <w:rsid w:val="00217BFA"/>
    <w:rsid w:val="00236DED"/>
    <w:rsid w:val="0026741A"/>
    <w:rsid w:val="00267BBB"/>
    <w:rsid w:val="002B1417"/>
    <w:rsid w:val="00325763"/>
    <w:rsid w:val="003422F5"/>
    <w:rsid w:val="003541B1"/>
    <w:rsid w:val="003C6A54"/>
    <w:rsid w:val="003D0B8A"/>
    <w:rsid w:val="003F2858"/>
    <w:rsid w:val="003F3AC0"/>
    <w:rsid w:val="003F6B2A"/>
    <w:rsid w:val="00400848"/>
    <w:rsid w:val="004311FB"/>
    <w:rsid w:val="00456FDA"/>
    <w:rsid w:val="004A3125"/>
    <w:rsid w:val="004E59D1"/>
    <w:rsid w:val="004F229D"/>
    <w:rsid w:val="004F6C16"/>
    <w:rsid w:val="00520689"/>
    <w:rsid w:val="0052499F"/>
    <w:rsid w:val="0052543B"/>
    <w:rsid w:val="005D5E67"/>
    <w:rsid w:val="00611C30"/>
    <w:rsid w:val="00612985"/>
    <w:rsid w:val="00654899"/>
    <w:rsid w:val="006A00C6"/>
    <w:rsid w:val="006D72E5"/>
    <w:rsid w:val="0074035C"/>
    <w:rsid w:val="007435A5"/>
    <w:rsid w:val="0076139A"/>
    <w:rsid w:val="00781A62"/>
    <w:rsid w:val="007B6D04"/>
    <w:rsid w:val="007C24B0"/>
    <w:rsid w:val="007E6268"/>
    <w:rsid w:val="00824257"/>
    <w:rsid w:val="00833EB9"/>
    <w:rsid w:val="00836506"/>
    <w:rsid w:val="00841FAE"/>
    <w:rsid w:val="008657F4"/>
    <w:rsid w:val="00942A0F"/>
    <w:rsid w:val="009F6066"/>
    <w:rsid w:val="00A3399A"/>
    <w:rsid w:val="00A45478"/>
    <w:rsid w:val="00AA43BC"/>
    <w:rsid w:val="00AF0A5D"/>
    <w:rsid w:val="00B014B8"/>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76E81"/>
    <w:rsid w:val="00DA4BBE"/>
    <w:rsid w:val="00DD4AE4"/>
    <w:rsid w:val="00DF6F48"/>
    <w:rsid w:val="00E01380"/>
    <w:rsid w:val="00E0593F"/>
    <w:rsid w:val="00E40BF1"/>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B1417"/>
    <w:rPr>
      <w:color w:val="808080"/>
      <w:bdr w:space="0" w:sz="0" w:color="auto" w:val="none"/>
      <w:shd w:fill="auto" w:color="auto" w:val="clear"/>
    </w:rPr>
  </w:style>
  <w:style w:customStyle="true" w:styleId="eSPISCCParagraphDefaultFont" w:type="character">
    <w:name w:val="eSPIS_CC_Paragraph Default Font"/>
    <w:basedOn w:val="Zadanifontodlomka"/>
    <w:rsid w:val="002B141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141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B141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141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B1417"/>
    <w:rPr>
      <w:color w:val="808080"/>
      <w:bdr w:color="auto" w:space="0" w:sz="0" w:val="none"/>
      <w:shd w:color="auto" w:fill="auto" w:val="clear"/>
    </w:rPr>
  </w:style>
  <w:style w:customStyle="1" w:styleId="eSPISCCParagraphDefaultFont" w:type="character">
    <w:name w:val="eSPIS_CC_Paragraph Default Font"/>
    <w:basedOn w:val="Zadanifontodlomka"/>
    <w:rsid w:val="002B141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B141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B141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141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St-1077/2016</izvorni_sadrzaj>
    <derivirana_varijabla naziv="DomainObject.Predmet.OznakaBroj_1">St-1077/2016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
    <derivirana_varijabla naziv="DomainObject.Predmet.Zapisnicar_1"/>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
    </izvorni_sadrzaj>
    <derivirana_varijabla naziv="DomainObject.Predmet.SudioniciListNaziv_1">
      <item/>
    </derivirana_varijabla>
  </DomainObject.Predmet.SudioniciListNaziv>
  <DomainObject.Predmet.SudioniciListAdressOIB>
    <izvorni_sadrzaj>
      <item/>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4230</properties:Characters>
  <properties:Lines>111</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2016-12-13T12:28:00Z</dcterms:created>
  <dc:creator>Vera Jelenović</dc:creator>
  <cp:lastModifiedBy>Danijela Fumić</cp:lastModifiedBy>
  <dcterms:modified xmlns:xsi="http://www.w3.org/2001/XMLSchema-instance" xsi:type="dcterms:W3CDTF">2016-12-13T12:32:00Z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