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86f1b" w14:paraId="3986f1b" w:rsidRDefault="00493727" w:rsidP="00493727" w:rsidR="00493727" w:rsidRPr="00B22BBD">
      <w:pPr>
        <w:ind w:firstLine="56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color w:val="000000"/>
          <w:sz w:val="22"/>
          <w:szCs w:val="22"/>
        </w:rPr>
        <w:t xml:space="preserve">        </w:t>
      </w:r>
      <w:r w:rsidRPr="00B22BBD">
        <w:rPr>
          <w:b/>
          <w:sz w:val="22"/>
          <w:szCs w:val="22"/>
        </w:rPr>
        <w:t>REPUBLIKA HRVATSKA</w:t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TRGOVAČKI SUD U SPLITU</w:t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541C52" w:rsidP="00541C52" w:rsidR="00541C52" w:rsidRPr="00B22BBD">
      <w:pPr>
        <w:pStyle w:val="Naslov1"/>
        <w:rPr>
          <w:b w:val="false"/>
          <w:sz w:val="22"/>
          <w:szCs w:val="22"/>
        </w:rPr>
      </w:pPr>
      <w:r w:rsidRPr="00B22BBD">
        <w:rPr>
          <w:sz w:val="22"/>
          <w:szCs w:val="22"/>
        </w:rPr>
        <w:t>Posl.br. 6-St.</w:t>
      </w:r>
      <w:r>
        <w:rPr>
          <w:sz w:val="22"/>
          <w:szCs w:val="22"/>
        </w:rPr>
        <w:t>1332/2016-51</w:t>
      </w:r>
    </w:p>
    <w:p w:rsidRDefault="00541C52" w:rsidP="00541C52" w:rsidR="00541C52" w:rsidRPr="00B22BBD">
      <w:pPr>
        <w:pStyle w:val="Naslov2"/>
        <w:rPr>
          <w:sz w:val="22"/>
          <w:szCs w:val="22"/>
        </w:rPr>
      </w:pPr>
    </w:p>
    <w:p w:rsidRDefault="00541C52" w:rsidP="00541C52" w:rsidR="00541C52">
      <w:pPr>
        <w:rPr>
          <w:sz w:val="22"/>
          <w:szCs w:val="22"/>
        </w:rPr>
      </w:pPr>
    </w:p>
    <w:p w:rsidRDefault="00541C52" w:rsidP="00541C52" w:rsidR="00541C52" w:rsidRPr="00555D62">
      <w:pPr>
        <w:jc w:val="center"/>
        <w:rPr>
          <w:b/>
          <w:sz w:val="22"/>
          <w:szCs w:val="22"/>
        </w:rPr>
      </w:pPr>
      <w:r w:rsidRPr="00555D62">
        <w:rPr>
          <w:b/>
          <w:sz w:val="22"/>
          <w:szCs w:val="22"/>
        </w:rPr>
        <w:t>R E P U B L I K A    H R V A T S K A</w:t>
      </w:r>
    </w:p>
    <w:p w:rsidRDefault="00541C52" w:rsidP="00541C52" w:rsidR="00541C52">
      <w:pPr>
        <w:pStyle w:val="Naslov2"/>
        <w:rPr>
          <w:sz w:val="22"/>
          <w:szCs w:val="22"/>
        </w:rPr>
      </w:pPr>
    </w:p>
    <w:p w:rsidRDefault="00541C52" w:rsidP="00541C52" w:rsidR="00541C52" w:rsidRPr="00B22BBD">
      <w:pPr>
        <w:pStyle w:val="Naslov2"/>
        <w:rPr>
          <w:sz w:val="22"/>
          <w:szCs w:val="22"/>
        </w:rPr>
      </w:pPr>
      <w:r w:rsidRPr="00B22BBD">
        <w:rPr>
          <w:sz w:val="22"/>
          <w:szCs w:val="22"/>
        </w:rPr>
        <w:t>Z A K L J U Č A K</w:t>
      </w:r>
    </w:p>
    <w:p w:rsidRDefault="00541C52" w:rsidP="00541C52" w:rsidR="00541C52" w:rsidRPr="00B22BBD">
      <w:pPr>
        <w:jc w:val="center"/>
        <w:rPr>
          <w:b/>
          <w:sz w:val="22"/>
          <w:szCs w:val="22"/>
        </w:rPr>
      </w:pPr>
    </w:p>
    <w:p w:rsidRDefault="00541C52" w:rsidP="00541C52" w:rsidR="00541C52" w:rsidRPr="00B22BBD">
      <w:pPr>
        <w:jc w:val="center"/>
        <w:rPr>
          <w:b/>
          <w:sz w:val="22"/>
          <w:szCs w:val="22"/>
        </w:rPr>
      </w:pPr>
    </w:p>
    <w:p w:rsidRDefault="00541C52" w:rsidP="00541C52" w:rsidR="00541C52">
      <w:pPr>
        <w:ind w:firstLine="720"/>
        <w:jc w:val="both"/>
        <w:rPr>
          <w:sz w:val="22"/>
          <w:szCs w:val="22"/>
        </w:rPr>
      </w:pPr>
      <w:r w:rsidRPr="00440BD9">
        <w:rPr>
          <w:sz w:val="22"/>
          <w:szCs w:val="22"/>
        </w:rPr>
        <w:t xml:space="preserve">Trgovački sud u Splitu, Stalna služba u Dubrovniku, </w:t>
      </w:r>
      <w:r w:rsidRPr="00A17674">
        <w:rPr>
          <w:sz w:val="22"/>
          <w:szCs w:val="22"/>
        </w:rPr>
        <w:t xml:space="preserve">u stečajnom postupku nad </w:t>
      </w:r>
      <w:r w:rsidRPr="008D0E8E">
        <w:rPr>
          <w:bCs/>
          <w:sz w:val="22"/>
          <w:szCs w:val="22"/>
        </w:rPr>
        <w:t>BILIX d.o.o., OIB: 60925909699, Glavina Donja 336, Glavinja Donja</w:t>
      </w:r>
      <w:r>
        <w:rPr>
          <w:bCs/>
          <w:sz w:val="22"/>
          <w:szCs w:val="22"/>
        </w:rPr>
        <w:t xml:space="preserve">, zastupano po stečajnom upravitelju </w:t>
      </w:r>
      <w:r w:rsidRPr="008D0E8E">
        <w:rPr>
          <w:bCs/>
          <w:sz w:val="22"/>
          <w:szCs w:val="22"/>
        </w:rPr>
        <w:t>Joz</w:t>
      </w:r>
      <w:r>
        <w:rPr>
          <w:bCs/>
          <w:sz w:val="22"/>
          <w:szCs w:val="22"/>
        </w:rPr>
        <w:t>u</w:t>
      </w:r>
      <w:r w:rsidRPr="008D0E8E">
        <w:rPr>
          <w:bCs/>
          <w:sz w:val="22"/>
          <w:szCs w:val="22"/>
        </w:rPr>
        <w:t xml:space="preserve"> Brčić</w:t>
      </w:r>
      <w:r>
        <w:rPr>
          <w:bCs/>
          <w:sz w:val="22"/>
          <w:szCs w:val="22"/>
        </w:rPr>
        <w:t>u iz Zag</w:t>
      </w:r>
      <w:r w:rsidRPr="008D0E8E">
        <w:rPr>
          <w:bCs/>
          <w:sz w:val="22"/>
          <w:szCs w:val="22"/>
        </w:rPr>
        <w:t>reb</w:t>
      </w:r>
      <w:r>
        <w:rPr>
          <w:bCs/>
          <w:sz w:val="22"/>
          <w:szCs w:val="22"/>
        </w:rPr>
        <w:t>u</w:t>
      </w:r>
      <w:r w:rsidRPr="008D0E8E">
        <w:rPr>
          <w:bCs/>
          <w:sz w:val="22"/>
          <w:szCs w:val="22"/>
        </w:rPr>
        <w:t xml:space="preserve">, </w:t>
      </w:r>
      <w:r w:rsidRPr="007B2B77">
        <w:rPr>
          <w:bCs/>
          <w:sz w:val="22"/>
          <w:szCs w:val="22"/>
        </w:rPr>
        <w:t>izvan ročišta</w:t>
      </w:r>
      <w:r>
        <w:rPr>
          <w:sz w:val="22"/>
          <w:szCs w:val="22"/>
        </w:rPr>
        <w:t>, dana 15</w:t>
      </w:r>
      <w:r w:rsidRPr="00A17674">
        <w:rPr>
          <w:sz w:val="22"/>
          <w:szCs w:val="22"/>
        </w:rPr>
        <w:t xml:space="preserve">. </w:t>
      </w:r>
      <w:r>
        <w:rPr>
          <w:sz w:val="22"/>
          <w:szCs w:val="22"/>
        </w:rPr>
        <w:t>listopada</w:t>
      </w:r>
      <w:r w:rsidRPr="00A17674">
        <w:rPr>
          <w:sz w:val="22"/>
          <w:szCs w:val="22"/>
        </w:rPr>
        <w:t xml:space="preserve"> 201</w:t>
      </w:r>
      <w:r>
        <w:rPr>
          <w:sz w:val="22"/>
          <w:szCs w:val="22"/>
        </w:rPr>
        <w:t>8</w:t>
      </w:r>
      <w:r w:rsidRPr="00A17674">
        <w:rPr>
          <w:sz w:val="22"/>
          <w:szCs w:val="22"/>
        </w:rPr>
        <w:t>. godine</w:t>
      </w:r>
    </w:p>
    <w:p w:rsidRDefault="00541C52" w:rsidP="00541C52" w:rsidR="00541C52">
      <w:pPr>
        <w:jc w:val="both"/>
        <w:rPr>
          <w:sz w:val="22"/>
          <w:szCs w:val="22"/>
        </w:rPr>
      </w:pPr>
    </w:p>
    <w:p w:rsidRDefault="00541C52" w:rsidP="00541C52" w:rsidR="00541C52" w:rsidRPr="00B22BBD">
      <w:pPr>
        <w:jc w:val="both"/>
        <w:rPr>
          <w:sz w:val="22"/>
          <w:szCs w:val="22"/>
        </w:rPr>
      </w:pPr>
    </w:p>
    <w:p w:rsidRDefault="00541C52" w:rsidP="00541C52" w:rsidR="00541C52">
      <w:pPr>
        <w:jc w:val="center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z a k l j u č i o   j e</w:t>
      </w:r>
    </w:p>
    <w:p w:rsidRDefault="00541C52" w:rsidP="00541C52" w:rsidR="00541C52" w:rsidRPr="00B22BBD">
      <w:pPr>
        <w:jc w:val="center"/>
        <w:rPr>
          <w:b/>
          <w:sz w:val="22"/>
          <w:szCs w:val="22"/>
        </w:rPr>
      </w:pPr>
    </w:p>
    <w:p w:rsidRDefault="00541C52" w:rsidP="00541C52" w:rsidR="00541C52" w:rsidRPr="00C627BB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Pr="00C627BB">
        <w:rPr>
          <w:sz w:val="22"/>
          <w:szCs w:val="22"/>
        </w:rPr>
        <w:t xml:space="preserve">Nalaže se stečajnom upravitelju u roku od osam (8) dana u spis dostaviti izvješće da li postoje uvjeti za diobu budući da je prema izvješću nadnevka </w:t>
      </w:r>
      <w:r>
        <w:rPr>
          <w:sz w:val="22"/>
          <w:szCs w:val="22"/>
        </w:rPr>
        <w:t>03</w:t>
      </w:r>
      <w:r w:rsidRPr="00C627BB">
        <w:rPr>
          <w:sz w:val="22"/>
          <w:szCs w:val="22"/>
        </w:rPr>
        <w:t xml:space="preserve">. </w:t>
      </w:r>
      <w:r>
        <w:rPr>
          <w:sz w:val="22"/>
          <w:szCs w:val="22"/>
        </w:rPr>
        <w:t>listopada</w:t>
      </w:r>
      <w:r w:rsidRPr="00C627BB">
        <w:rPr>
          <w:sz w:val="22"/>
          <w:szCs w:val="22"/>
        </w:rPr>
        <w:t xml:space="preserve"> 2018. godine stanje novčane stečajne mase </w:t>
      </w:r>
      <w:r>
        <w:rPr>
          <w:sz w:val="22"/>
          <w:szCs w:val="22"/>
        </w:rPr>
        <w:t>51.815,05</w:t>
      </w:r>
      <w:r w:rsidRPr="00C627BB">
        <w:rPr>
          <w:sz w:val="22"/>
          <w:szCs w:val="22"/>
        </w:rPr>
        <w:t xml:space="preserve"> kuna, a ako ne postoje, zbog čega.</w:t>
      </w:r>
    </w:p>
    <w:p w:rsidRDefault="00541C52" w:rsidP="00541C52" w:rsidR="00541C52">
      <w:pPr>
        <w:pStyle w:val="Tijeloteksta"/>
        <w:rPr>
          <w:bCs/>
          <w:sz w:val="22"/>
          <w:szCs w:val="22"/>
        </w:rPr>
      </w:pPr>
    </w:p>
    <w:p w:rsidRDefault="00541C52" w:rsidP="00541C52" w:rsidR="00541C52" w:rsidRPr="00B22BBD">
      <w:pPr>
        <w:pStyle w:val="Naslov3"/>
        <w:ind w:left="0"/>
        <w:jc w:val="center"/>
        <w:rPr>
          <w:sz w:val="22"/>
          <w:szCs w:val="22"/>
        </w:rPr>
      </w:pPr>
      <w:r w:rsidRPr="00B22BBD">
        <w:rPr>
          <w:sz w:val="22"/>
          <w:szCs w:val="22"/>
        </w:rPr>
        <w:t xml:space="preserve">U Dubrovniku, </w:t>
      </w:r>
      <w:r>
        <w:rPr>
          <w:sz w:val="22"/>
          <w:szCs w:val="22"/>
        </w:rPr>
        <w:t>15. listopada</w:t>
      </w:r>
      <w:r w:rsidRPr="00B22BBD">
        <w:rPr>
          <w:sz w:val="22"/>
          <w:szCs w:val="22"/>
        </w:rPr>
        <w:t xml:space="preserve"> 201</w:t>
      </w:r>
      <w:r>
        <w:rPr>
          <w:sz w:val="22"/>
          <w:szCs w:val="22"/>
        </w:rPr>
        <w:t>8</w:t>
      </w:r>
      <w:r w:rsidRPr="00B22BBD">
        <w:rPr>
          <w:sz w:val="22"/>
          <w:szCs w:val="22"/>
        </w:rPr>
        <w:t>. godine</w:t>
      </w:r>
    </w:p>
    <w:p w:rsidRDefault="00541C52" w:rsidP="00541C52" w:rsidR="00541C52" w:rsidRPr="00B22BBD">
      <w:pPr>
        <w:ind w:left="36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</w:p>
    <w:p w:rsidRDefault="00541C52" w:rsidP="00541C52" w:rsidR="00541C52" w:rsidRPr="00B22BBD">
      <w:pPr>
        <w:ind w:firstLine="360" w:left="540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Stečajni sudac:</w:t>
      </w:r>
    </w:p>
    <w:p w:rsidRDefault="00541C52" w:rsidP="00541C52" w:rsidR="00541C52" w:rsidRPr="00B22BBD">
      <w:pPr>
        <w:ind w:left="360"/>
        <w:jc w:val="both"/>
        <w:rPr>
          <w:b/>
          <w:sz w:val="22"/>
          <w:szCs w:val="22"/>
        </w:rPr>
      </w:pPr>
    </w:p>
    <w:p w:rsidRDefault="00541C52" w:rsidP="00541C52" w:rsidR="00541C52">
      <w:pPr>
        <w:ind w:left="36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  <w:t>Srđan Gavranić</w:t>
      </w:r>
    </w:p>
    <w:p w:rsidRDefault="00541C52" w:rsidP="00541C52" w:rsidR="00541C52">
      <w:pPr>
        <w:ind w:left="360"/>
        <w:jc w:val="both"/>
        <w:rPr>
          <w:b/>
          <w:sz w:val="22"/>
          <w:szCs w:val="22"/>
        </w:rPr>
      </w:pPr>
    </w:p>
    <w:p w:rsidRDefault="00541C52" w:rsidP="00541C52" w:rsidR="00541C52">
      <w:pPr>
        <w:jc w:val="both"/>
        <w:rPr>
          <w:b/>
          <w:sz w:val="22"/>
          <w:szCs w:val="22"/>
        </w:rPr>
      </w:pPr>
    </w:p>
    <w:p w:rsidRDefault="00541C52" w:rsidP="00541C52" w:rsidR="00541C52">
      <w:pPr>
        <w:jc w:val="both"/>
        <w:rPr>
          <w:b/>
          <w:sz w:val="22"/>
          <w:szCs w:val="22"/>
        </w:rPr>
      </w:pPr>
    </w:p>
    <w:p w:rsidRDefault="00541C52" w:rsidP="00541C52" w:rsidR="00541C52" w:rsidRPr="00B22BBD">
      <w:pPr>
        <w:jc w:val="both"/>
        <w:rPr>
          <w:b/>
          <w:sz w:val="22"/>
          <w:szCs w:val="22"/>
        </w:rPr>
      </w:pPr>
    </w:p>
    <w:p w:rsidRDefault="00541C52" w:rsidP="00541C52" w:rsidR="00541C52" w:rsidRPr="00B22BBD">
      <w:pPr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DN-a </w:t>
      </w:r>
      <w:r w:rsidRPr="00B22BBD">
        <w:rPr>
          <w:sz w:val="22"/>
          <w:szCs w:val="22"/>
        </w:rPr>
        <w:t>(</w:t>
      </w:r>
      <w:r>
        <w:rPr>
          <w:sz w:val="22"/>
          <w:szCs w:val="22"/>
        </w:rPr>
        <w:t>15.10.</w:t>
      </w:r>
      <w:r w:rsidRPr="00B22BBD">
        <w:rPr>
          <w:sz w:val="22"/>
          <w:szCs w:val="22"/>
        </w:rPr>
        <w:t>201</w:t>
      </w:r>
      <w:r>
        <w:rPr>
          <w:sz w:val="22"/>
          <w:szCs w:val="22"/>
        </w:rPr>
        <w:t>8</w:t>
      </w:r>
      <w:r w:rsidRPr="00B22BBD">
        <w:rPr>
          <w:sz w:val="22"/>
          <w:szCs w:val="22"/>
        </w:rPr>
        <w:t>.g.)</w:t>
      </w:r>
      <w:r w:rsidRPr="00B22BBD">
        <w:rPr>
          <w:b/>
          <w:sz w:val="22"/>
          <w:szCs w:val="22"/>
        </w:rPr>
        <w:t>:</w:t>
      </w:r>
    </w:p>
    <w:p w:rsidRDefault="00541C52" w:rsidP="00541C52" w:rsidR="00541C52">
      <w:pPr>
        <w:jc w:val="both"/>
        <w:rPr>
          <w:sz w:val="22"/>
          <w:szCs w:val="22"/>
        </w:rPr>
      </w:pPr>
      <w:bookmarkStart w:name="_Hlt408271069" w:id="1"/>
      <w:bookmarkEnd w:id="1"/>
      <w:r w:rsidRPr="00B22BBD">
        <w:rPr>
          <w:sz w:val="22"/>
          <w:szCs w:val="22"/>
        </w:rPr>
        <w:t xml:space="preserve">- </w:t>
      </w:r>
      <w:r>
        <w:rPr>
          <w:sz w:val="22"/>
          <w:szCs w:val="22"/>
        </w:rPr>
        <w:t>stečajnom upravitelju,</w:t>
      </w:r>
    </w:p>
    <w:p w:rsidRDefault="00541C52" w:rsidP="00541C52" w:rsidR="00541C52" w:rsidRPr="00B22BBD">
      <w:pPr>
        <w:jc w:val="both"/>
        <w:rPr>
          <w:sz w:val="22"/>
          <w:szCs w:val="22"/>
        </w:rPr>
      </w:pPr>
      <w:r>
        <w:rPr>
          <w:sz w:val="22"/>
          <w:szCs w:val="22"/>
        </w:rPr>
        <w:t>- e oglasna ploča</w:t>
      </w:r>
      <w:r w:rsidRPr="00B22BBD">
        <w:rPr>
          <w:sz w:val="22"/>
          <w:szCs w:val="22"/>
        </w:rPr>
        <w:t>.</w:t>
      </w:r>
    </w:p>
    <w:p w:rsidRDefault="00541C52" w:rsidP="00541C52" w:rsidR="00541C52" w:rsidRPr="00493727"/>
    <w:p w:rsidRDefault="00FC2EF3" w:rsidP="004757EC" w:rsidR="00FC2EF3" w:rsidRPr="00493727">
      <w:pPr>
        <w:pStyle w:val="Naslov1"/>
      </w:pPr>
    </w:p>
    <w:sectPr w:rsidSect="00860EA0" w:rsidR="00FC2EF3" w:rsidRPr="00493727">
      <w:headerReference w:type="even" r:id="rId13"/>
      <w:headerReference w:type="default" r:id="rId14"/>
      <w:pgSz w:h="16838" w:w="11906"/>
      <w:pgMar w:gutter="0" w:footer="720" w:header="720" w:left="1843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3EB8" w:rsidR="00033EB8">
      <w:r>
        <w:separator/>
      </w:r>
    </w:p>
  </w:endnote>
  <w:endnote w:id="0" w:type="continuationSeparator">
    <w:p w:rsidRDefault="00033EB8" w:rsidR="00033E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3EB8" w:rsidR="00033EB8">
      <w:r>
        <w:separator/>
      </w:r>
    </w:p>
  </w:footnote>
  <w:footnote w:id="0" w:type="continuationSeparator">
    <w:p w:rsidRDefault="00033EB8" w:rsidR="00033E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0748" w:rsidR="0014074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35A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0748" w:rsidP="000865BF" w:rsidR="000865BF" w:rsidRPr="000865BF">
    <w:pPr>
      <w:pStyle w:val="Zaglavlje"/>
      <w:rPr>
        <w:sz w:val="22"/>
        <w:szCs w:val="22"/>
      </w:rPr>
    </w:pPr>
    <w:r>
      <w:tab/>
    </w:r>
    <w:r>
      <w:tab/>
    </w:r>
    <w:r w:rsidR="000865BF" w:rsidRPr="000865BF">
      <w:rPr>
        <w:b/>
        <w:sz w:val="22"/>
        <w:szCs w:val="22"/>
      </w:rPr>
      <w:t>Posl.br. 6-St.1016/2016-26</w:t>
    </w:r>
  </w:p>
  <w:p w:rsidRDefault="00140748" w:rsidR="0014074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F371B55"/>
    <w:multiLevelType w:val="hybridMultilevel"/>
    <w:tmpl w:val="49C4465A"/>
    <w:lvl w:tplc="65FCE0E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6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0">
    <w:nsid w:val="71452E8C"/>
    <w:multiLevelType w:val="hybridMultilevel"/>
    <w:tmpl w:val="41CEE766"/>
    <w:lvl w:tplc="CEE6C23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6"/>
  </w:num>
  <w:num w:numId="5">
    <w:abstractNumId w:val="1"/>
  </w:num>
  <w:num w:numId="6">
    <w:abstractNumId w:val="7"/>
  </w:num>
  <w:num w:numId="7">
    <w:abstractNumId w:val="0"/>
  </w:num>
  <w:num w:numId="8">
    <w:abstractNumId w:val="2"/>
  </w:num>
  <w:num w:numId="9">
    <w:abstractNumId w:val="8"/>
  </w:num>
  <w:num w:numId="10">
    <w:abstractNumId w:val="4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9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002DE"/>
    <w:rsid w:val="00004E93"/>
    <w:rsid w:val="00010C4A"/>
    <w:rsid w:val="000154E8"/>
    <w:rsid w:val="00021B90"/>
    <w:rsid w:val="000254DF"/>
    <w:rsid w:val="00033EB8"/>
    <w:rsid w:val="00037324"/>
    <w:rsid w:val="00050E64"/>
    <w:rsid w:val="000865BF"/>
    <w:rsid w:val="000B35A4"/>
    <w:rsid w:val="000E2E7E"/>
    <w:rsid w:val="001016F4"/>
    <w:rsid w:val="001323F9"/>
    <w:rsid w:val="00140748"/>
    <w:rsid w:val="00181A48"/>
    <w:rsid w:val="001821C7"/>
    <w:rsid w:val="00196474"/>
    <w:rsid w:val="001D5649"/>
    <w:rsid w:val="001E2686"/>
    <w:rsid w:val="00214D23"/>
    <w:rsid w:val="002203B8"/>
    <w:rsid w:val="00226054"/>
    <w:rsid w:val="002A68BA"/>
    <w:rsid w:val="002B0F4C"/>
    <w:rsid w:val="002B47AD"/>
    <w:rsid w:val="002D35A8"/>
    <w:rsid w:val="00300B25"/>
    <w:rsid w:val="003019DB"/>
    <w:rsid w:val="0030466A"/>
    <w:rsid w:val="00312A40"/>
    <w:rsid w:val="003767CE"/>
    <w:rsid w:val="00395271"/>
    <w:rsid w:val="003A486E"/>
    <w:rsid w:val="003B1012"/>
    <w:rsid w:val="003B1E1C"/>
    <w:rsid w:val="003C2522"/>
    <w:rsid w:val="003E3949"/>
    <w:rsid w:val="00440BD9"/>
    <w:rsid w:val="00444BDC"/>
    <w:rsid w:val="00451ACA"/>
    <w:rsid w:val="00453AE7"/>
    <w:rsid w:val="004736C6"/>
    <w:rsid w:val="004757EC"/>
    <w:rsid w:val="0048070C"/>
    <w:rsid w:val="00493727"/>
    <w:rsid w:val="004C7DBB"/>
    <w:rsid w:val="004D21E1"/>
    <w:rsid w:val="004D418E"/>
    <w:rsid w:val="004D568E"/>
    <w:rsid w:val="004E1B3C"/>
    <w:rsid w:val="004F5514"/>
    <w:rsid w:val="00512874"/>
    <w:rsid w:val="00522160"/>
    <w:rsid w:val="00541C52"/>
    <w:rsid w:val="00554B13"/>
    <w:rsid w:val="00555D62"/>
    <w:rsid w:val="005A4EC4"/>
    <w:rsid w:val="005A564F"/>
    <w:rsid w:val="005C3F89"/>
    <w:rsid w:val="005C7384"/>
    <w:rsid w:val="006002A4"/>
    <w:rsid w:val="00615978"/>
    <w:rsid w:val="0061786A"/>
    <w:rsid w:val="00630C98"/>
    <w:rsid w:val="00673AAD"/>
    <w:rsid w:val="0067689C"/>
    <w:rsid w:val="006A4B78"/>
    <w:rsid w:val="006C1EAF"/>
    <w:rsid w:val="006F47D5"/>
    <w:rsid w:val="00706DF9"/>
    <w:rsid w:val="0071205D"/>
    <w:rsid w:val="007252CF"/>
    <w:rsid w:val="00732EEF"/>
    <w:rsid w:val="0073403B"/>
    <w:rsid w:val="00750C79"/>
    <w:rsid w:val="007564B0"/>
    <w:rsid w:val="00776341"/>
    <w:rsid w:val="007B2B77"/>
    <w:rsid w:val="007D4604"/>
    <w:rsid w:val="007F7B7D"/>
    <w:rsid w:val="00821053"/>
    <w:rsid w:val="00860EA0"/>
    <w:rsid w:val="00876E45"/>
    <w:rsid w:val="00887641"/>
    <w:rsid w:val="0089140D"/>
    <w:rsid w:val="0089626D"/>
    <w:rsid w:val="008D0E8E"/>
    <w:rsid w:val="008F43F1"/>
    <w:rsid w:val="009442FA"/>
    <w:rsid w:val="00961EC4"/>
    <w:rsid w:val="009A4C8B"/>
    <w:rsid w:val="009F23BC"/>
    <w:rsid w:val="009F2986"/>
    <w:rsid w:val="00A4604E"/>
    <w:rsid w:val="00A768E0"/>
    <w:rsid w:val="00A81D7B"/>
    <w:rsid w:val="00A942FE"/>
    <w:rsid w:val="00AA547A"/>
    <w:rsid w:val="00AA6998"/>
    <w:rsid w:val="00AC125D"/>
    <w:rsid w:val="00AE094B"/>
    <w:rsid w:val="00B05438"/>
    <w:rsid w:val="00B22BBD"/>
    <w:rsid w:val="00B31F2A"/>
    <w:rsid w:val="00B45C53"/>
    <w:rsid w:val="00B72552"/>
    <w:rsid w:val="00B94007"/>
    <w:rsid w:val="00BA30AD"/>
    <w:rsid w:val="00BD2E6F"/>
    <w:rsid w:val="00BE2E59"/>
    <w:rsid w:val="00BF0ABB"/>
    <w:rsid w:val="00C026FF"/>
    <w:rsid w:val="00C0646A"/>
    <w:rsid w:val="00C07ECE"/>
    <w:rsid w:val="00C33DBE"/>
    <w:rsid w:val="00C44BF4"/>
    <w:rsid w:val="00C55051"/>
    <w:rsid w:val="00C627BB"/>
    <w:rsid w:val="00CE03E5"/>
    <w:rsid w:val="00CF3D53"/>
    <w:rsid w:val="00D26444"/>
    <w:rsid w:val="00D44774"/>
    <w:rsid w:val="00D71CE1"/>
    <w:rsid w:val="00D81C94"/>
    <w:rsid w:val="00D83A3B"/>
    <w:rsid w:val="00D95D71"/>
    <w:rsid w:val="00D97371"/>
    <w:rsid w:val="00DA3F12"/>
    <w:rsid w:val="00DA4F9F"/>
    <w:rsid w:val="00DB0707"/>
    <w:rsid w:val="00DB7A23"/>
    <w:rsid w:val="00DC064C"/>
    <w:rsid w:val="00DE557C"/>
    <w:rsid w:val="00DF107A"/>
    <w:rsid w:val="00DF23F7"/>
    <w:rsid w:val="00DF333D"/>
    <w:rsid w:val="00E04A07"/>
    <w:rsid w:val="00E0622D"/>
    <w:rsid w:val="00E11618"/>
    <w:rsid w:val="00E15EB9"/>
    <w:rsid w:val="00E2262F"/>
    <w:rsid w:val="00E348B1"/>
    <w:rsid w:val="00E40B29"/>
    <w:rsid w:val="00E42D4B"/>
    <w:rsid w:val="00E860D2"/>
    <w:rsid w:val="00EA7142"/>
    <w:rsid w:val="00EB3BE9"/>
    <w:rsid w:val="00EE04C0"/>
    <w:rsid w:val="00EE5E8F"/>
    <w:rsid w:val="00EF3223"/>
    <w:rsid w:val="00EF661F"/>
    <w:rsid w:val="00F01809"/>
    <w:rsid w:val="00F449BE"/>
    <w:rsid w:val="00F82E1B"/>
    <w:rsid w:val="00FB4158"/>
    <w:rsid w:val="00FC2EF3"/>
    <w:rsid w:val="00FC7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true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true" w:styleId="Naslov3Char" w:type="character">
    <w:name w:val="Naslov 3 Char"/>
    <w:basedOn w:val="Zadanifontodlomka"/>
    <w:link w:val="Naslov3"/>
    <w:rsid w:val="00493727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0B35A4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E55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557C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557C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557C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557C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1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1" w:styleId="Naslov3Char" w:type="character">
    <w:name w:val="Naslov 3 Char"/>
    <w:basedOn w:val="Zadanifontodlomka"/>
    <w:link w:val="Naslov3"/>
    <w:rsid w:val="00493727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0B35A4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E55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557C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557C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557C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557C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1332</izvorni_sadrzaj>
    <derivirana_varijabla naziv="DomainObject.Predmet.Broj_1">1332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2016.</izvorni_sadrzaj>
    <derivirana_varijabla naziv="DomainObject.Predmet.DatumOsnivanja_1">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
PRIJAVE TRAŽBINA  IZA VJEŠALICE</izvorni_sadrzaj>
    <derivirana_varijabla naziv="DomainObject.Predmet.Opis_1">2 zaposlena
PRIJAVE TRAŽBINA  IZA VJEŠALICE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St-1332/2016</izvorni_sadrzaj>
    <derivirana_varijabla naziv="DomainObject.Predmet.OznakaBroj_1">St-1332/2016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BILIX d.o.o. za usluge</izvorni_sadrzaj>
    <derivirana_varijabla naziv="DomainObject.Predmet.ProtustrankaFormated_1">  BILIX d.o.o. za usluge</derivirana_varijabla>
  </DomainObject.Predmet.ProtustrankaFormated>
  <DomainObject.Predmet.ProtustrankaFormatedOIB>
    <izvorni_sadrzaj>  BILIX d.o.o. za usluge, OIB 60925909699</izvorni_sadrzaj>
    <derivirana_varijabla naziv="DomainObject.Predmet.ProtustrankaFormatedOIB_1">  BILIX d.o.o. za usluge, OIB 60925909699</derivirana_varijabla>
  </DomainObject.Predmet.ProtustrankaFormatedOIB>
  <DomainObject.Predmet.ProtustrankaFormatedWithAdress>
    <izvorni_sadrzaj> BILIX d.o.o. za usluge, Glavina Donja 336, 21260 Glavina Donja</izvorni_sadrzaj>
    <derivirana_varijabla naziv="DomainObject.Predmet.ProtustrankaFormatedWithAdress_1"> BILIX d.o.o. za usluge, Glavina Donja 336, 21260 Glavina Donja</derivirana_varijabla>
  </DomainObject.Predmet.ProtustrankaFormatedWithAdress>
  <DomainObject.Predmet.ProtustrankaFormatedWithAdressOIB>
    <izvorni_sadrzaj> BILIX d.o.o. za usluge, OIB 60925909699, Glavina Donja 336, 21260 Glavina Donja</izvorni_sadrzaj>
    <derivirana_varijabla naziv="DomainObject.Predmet.ProtustrankaFormatedWithAdressOIB_1"> BILIX d.o.o. za usluge, OIB 60925909699, Glavina Donja 336, 21260 Glavina Donja</derivirana_varijabla>
  </DomainObject.Predmet.ProtustrankaFormatedWithAdressOIB>
  <DomainObject.Predmet.ProtustrankaWithAdress>
    <izvorni_sadrzaj>BILIX d.o.o. za usluge Glavina Donja 336, 21260 Glavina Donja</izvorni_sadrzaj>
    <derivirana_varijabla naziv="DomainObject.Predmet.ProtustrankaWithAdress_1">BILIX d.o.o. za usluge Glavina Donja 336, 21260 Glavina Donja</derivirana_varijabla>
  </DomainObject.Predmet.ProtustrankaWithAdress>
  <DomainObject.Predmet.ProtustrankaWithAdressOIB>
    <izvorni_sadrzaj>BILIX d.o.o. za usluge, OIB 60925909699, Glavina Donja 336, 21260 Glavina Donja</izvorni_sadrzaj>
    <derivirana_varijabla naziv="DomainObject.Predmet.ProtustrankaWithAdressOIB_1">BILIX d.o.o. za usluge, OIB 60925909699, Glavina Donja 336, 21260 Glavina Donja</derivirana_varijabla>
  </DomainObject.Predmet.ProtustrankaWithAdressOIB>
  <DomainObject.Predmet.ProtustrankaNazivFormated>
    <izvorni_sadrzaj>BILIX d.o.o. za usluge</izvorni_sadrzaj>
    <derivirana_varijabla naziv="DomainObject.Predmet.ProtustrankaNazivFormated_1">BILIX d.o.o. za usluge</derivirana_varijabla>
  </DomainObject.Predmet.ProtustrankaNazivFormated>
  <DomainObject.Predmet.ProtustrankaNazivFormatedOIB>
    <izvorni_sadrzaj>BILIX d.o.o. za usluge, OIB 60925909699</izvorni_sadrzaj>
    <derivirana_varijabla naziv="DomainObject.Predmet.ProtustrankaNazivFormatedOIB_1">BILIX d.o.o. za usluge, OIB 60925909699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922046.16</izvorni_sadrzaj>
    <derivirana_varijabla naziv="DomainObject.Predmet.TrenutnaVrijednost_1">922046.16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BILIX d.o.o. za usluge</item>
    </izvorni_sadrzaj>
    <derivirana_varijabla naziv="DomainObject.Predmet.ProtuStrankaListFormated_1">
      <item>BILIX d.o.o. za usluge</item>
    </derivirana_varijabla>
  </DomainObject.Predmet.ProtuStrankaListFormated>
  <DomainObject.Predmet.ProtuStrankaListFormatedOIB>
    <izvorni_sadrzaj>
      <item>BILIX d.o.o. za usluge, OIB 60925909699</item>
    </izvorni_sadrzaj>
    <derivirana_varijabla naziv="DomainObject.Predmet.ProtuStrankaListFormatedOIB_1">
      <item>BILIX d.o.o. za usluge, OIB 60925909699</item>
    </derivirana_varijabla>
  </DomainObject.Predmet.ProtuStrankaListFormatedOIB>
  <DomainObject.Predmet.ProtuStrankaListFormatedWithAdress>
    <izvorni_sadrzaj>
      <item>BILIX d.o.o. za usluge, Glavina Donja 336, 21260 Glavina Donja</item>
    </izvorni_sadrzaj>
    <derivirana_varijabla naziv="DomainObject.Predmet.ProtuStrankaListFormatedWithAdress_1">
      <item>BILIX d.o.o. za usluge, Glavina Donja 336, 21260 Glavina Donja</item>
    </derivirana_varijabla>
  </DomainObject.Predmet.ProtuStrankaListFormatedWithAdress>
  <DomainObject.Predmet.ProtuStrankaListFormatedWithAdressOIB>
    <izvorni_sadrzaj>
      <item>BILIX d.o.o. za usluge, OIB 60925909699, Glavina Donja 336, 21260 Glavina Donja</item>
    </izvorni_sadrzaj>
    <derivirana_varijabla naziv="DomainObject.Predmet.ProtuStrankaListFormatedWithAdressOIB_1">
      <item>BILIX d.o.o. za usluge, OIB 60925909699, Glavina Donja 336, 21260 Glavina Donja</item>
    </derivirana_varijabla>
  </DomainObject.Predmet.ProtuStrankaListFormatedWithAdressOIB>
  <DomainObject.Predmet.ProtuStrankaListNazivFormated>
    <izvorni_sadrzaj>
      <item>BILIX d.o.o. za usluge</item>
    </izvorni_sadrzaj>
    <derivirana_varijabla naziv="DomainObject.Predmet.ProtuStrankaListNazivFormated_1">
      <item>BILIX d.o.o. za usluge</item>
    </derivirana_varijabla>
  </DomainObject.Predmet.ProtuStrankaListNazivFormated>
  <DomainObject.Predmet.ProtuStrankaListNazivFormatedOIB>
    <izvorni_sadrzaj>
      <item>BILIX d.o.o. za usluge, OIB 60925909699</item>
    </izvorni_sadrzaj>
    <derivirana_varijabla naziv="DomainObject.Predmet.ProtuStrankaListNazivFormatedOIB_1">
      <item>BILIX d.o.o. za usluge, OIB 60925909699</item>
    </derivirana_varijabla>
  </DomainObject.Predmet.ProtuStrankaListNazivFormatedOIB>
  <DomainObject.Predmet.OstaliListFormated>
    <izvorni_sadrzaj>
      <item>Županijsko državno odvjetništvo Građansko-upravni odjel</item>
    </izvorni_sadrzaj>
    <derivirana_varijabla naziv="DomainObject.Predmet.OstaliListFormated_1">
      <item>Županijsko državno odvjetništvo Građansko-upravni odjel</item>
    </derivirana_varijabla>
  </DomainObject.Predmet.OstaliListFormated>
  <DomainObject.Predmet.OstaliListFormatedOIB>
    <izvorni_sadrzaj>
      <item>Županijsko državno odvjetništvo Građansko-upravni odjel, OIB 18683136487</item>
    </izvorni_sadrzaj>
    <derivirana_varijabla naziv="DomainObject.Predmet.OstaliListFormatedOIB_1">
      <item>Županijsko državno odvjetništvo Građansko-upravni odjel, OIB 18683136487</item>
    </derivirana_varijabla>
  </DomainObject.Predmet.OstaliListFormatedOIB>
  <DomainObject.Predmet.OstaliListFormatedWithAdress>
    <izvorni_sadrzaj>
      <item>Županijsko državno odvjetništvo Građansko-upravni odjel, Gundulićeva 29a, 21000 Split</item>
    </izvorni_sadrzaj>
    <derivirana_varijabla naziv="DomainObject.Predmet.OstaliListFormatedWithAdress_1">
      <item>Županijsko državno odvjetništvo Građansko-upravni odjel, Gundulićeva 29a, 21000 Split</item>
    </derivirana_varijabla>
  </DomainObject.Predmet.OstaliListFormatedWithAdress>
  <DomainObject.Predmet.OstaliListFormatedWithAdressOIB>
    <izvorni_sadrzaj>
      <item>Županijsko državno odvjetništvo Građansko-upravni odjel, OIB 18683136487, Gundulićeva 29a, 21000 Split</item>
    </izvorni_sadrzaj>
    <derivirana_varijabla naziv="DomainObject.Predmet.OstaliListFormatedWithAdressOIB_1">
      <item>Županijsko državno odvjetništvo Građansko-upravni odjel, OIB 18683136487, Gundulićeva 29a, 21000 Split</item>
    </derivirana_varijabla>
  </DomainObject.Predmet.OstaliListFormatedWithAdressOIB>
  <DomainObject.Predmet.OstaliListNazivFormated>
    <izvorni_sadrzaj>
      <item>Županijsko državno odvjetništvo Građansko-upravni odjel</item>
    </izvorni_sadrzaj>
    <derivirana_varijabla naziv="DomainObject.Predmet.OstaliListNazivFormated_1">
      <item>Županijsko državno odvjetništvo Građansko-upravni odjel</item>
    </derivirana_varijabla>
  </DomainObject.Predmet.OstaliListNazivFormated>
  <DomainObject.Predmet.OstaliListNazivFormatedOIB>
    <izvorni_sadrzaj>
      <item>Županijsko državno odvjetništvo Građansko-upravni odjel, OIB 18683136487</item>
    </izvorni_sadrzaj>
    <derivirana_varijabla naziv="DomainObject.Predmet.OstaliListNazivFormatedOIB_1">
      <item>Županijsko državno odvjetništvo Građansko-upravni odjel,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BILIX d.o.o. za usluge</izvorni_sadrzaj>
    <derivirana_varijabla naziv="DomainObject.Predmet.ProtustrankaIDrugi_1">BILIX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BILIX d.o.o. za usluge, OIB 60925909699, Glavina Donja 336, 21260 Glavina Donja</izvorni_sadrzaj>
    <derivirana_varijabla naziv="DomainObject.Predmet.ProtustrankaIDrugiAdressOIB_1">BILIX d.o.o. za usluge, OIB 60925909699, Glavina Donja 336, 21260 Glavina Donja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BILIX d.o.o. za usluge</item>
      <item>FINANCIJSKA AGENCIJA, RC SPLIT</item>
      <item>Županijsko državno odvjetništvo Građansko-upravni odjel</item>
    </izvorni_sadrzaj>
    <derivirana_varijabla naziv="DomainObject.Predmet.SudioniciListNaziv_1">
      <item>BILIX d.o.o. za usluge</item>
      <item>FINANCIJSKA AGENCIJA, RC SPLIT</item>
      <item>Županijsko državno odvjetništvo Građansko-upravni odjel</item>
    </derivirana_varijabla>
  </DomainObject.Predmet.SudioniciListNaziv>
  <DomainObject.Predmet.SudioniciListAdressOIB>
    <izvorni_sadrzaj>
      <item>BILIX d.o.o. za usluge, OIB 60925909699, Glavina Donja 336,21260 Glavina Donja</item>
      <item>FINANCIJSKA AGENCIJA, RC SPLIT, OIB 85821130368, Mažuranićevo šetalište 24 b,21000 Split</item>
      <item>Županijsko državno odvjetništvo Građansko-upravni odjel, OIB 18683136487, Gundulićeva 29a,21000 Split</item>
    </izvorni_sadrzaj>
    <derivirana_varijabla naziv="DomainObject.Predmet.SudioniciListAdressOIB_1">
      <item>BILIX d.o.o. za usluge, OIB 60925909699, Glavina Donja 336,21260 Glavina Donja</item>
      <item>FINANCIJSKA AGENCIJA, RC SPLIT, OIB 85821130368, Mažuranićevo šetalište 24 b,21000 Split</item>
      <item>Županijsko državno odvjetništvo Građansko-upravni odjel, OIB 18683136487,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60925909699</item>
      <item>, OIB 85821130368</item>
      <item>, OIB 18683136487</item>
    </izvorni_sadrzaj>
    <derivirana_varijabla naziv="DomainObject.Predmet.SudioniciListNazivOIB_1">
      <item>, OIB 60925909699</item>
      <item>, OIB 85821130368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Brčić, OIB 08987900956, Horvaćanska cesta 146a Zagreb</item>
    </izvorni_sadrzaj>
    <derivirana_varijabla naziv="DomainObject.Predmet.StecajniUpraviteljiListAddressOIB_1">
      <item>Jozo Brčić, OIB 08987900956, Horvaćanska cesta 146a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ožujka 2018.</izvorni_sadrzaj>
    <derivirana_varijabla naziv="DomainObject.Predmet.DatumZadnjeOdrzaneSudskeRadnje_1">12. ožujka 2018.</derivirana_varijabla>
  </DomainObject.Predmet.DatumZadnjeOdrzaneSudskeRadnje>
  <DomainObject.PredzadnjaOdlukaIzPredmeta.DatumDonosenjaOdluke>
    <izvorni_sadrzaj>29. kolovoza 2018.</izvorni_sadrzaj>
    <derivirana_varijabla naziv="DomainObject.PredzadnjaOdlukaIzPredmeta.DatumDonosenjaOdluke_1">29. kolovoza 2018.</derivirana_varijabla>
  </DomainObject.PredzadnjaOdlukaIzPredmeta.DatumDonosenjaOdluke>
  <DomainObject.PredzadnjaOdlukaIzPredmeta.Oznaka>
    <izvorni_sadrzaj>St-1332/2016-46</izvorni_sadrzaj>
    <derivirana_varijabla naziv="DomainObject.PredzadnjaOdlukaIzPredmeta.Oznaka_1">St-1332/2016-46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C46B5F-E1B1-4C81-B797-7F02C75DBD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150</properties:Words>
  <properties:Characters>687</properties:Characters>
  <properties:Lines>37</properties:Lines>
  <properties:Paragraphs>16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865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2018-10-15T07:43:00Z</dcterms:created>
  <dc:creator>Ante Kačić</dc:creator>
  <cp:lastModifiedBy>Srđan Gavranić</cp:lastModifiedBy>
  <cp:lastPrinted>2018-10-15T07:40:00Z</cp:lastPrinted>
  <dcterms:modified xmlns:xsi="http://www.w3.org/2001/XMLSchema-instance" xsi:type="dcterms:W3CDTF">2018-10-15T07:47:00Z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nalog stečajnom za dopunu - ima li stečajne 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