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leftFromText="180" w:rightFromText="180" w:bottomFromText="200" w:vertAnchor="text" w:tblpY="1"/>
        <w:tblOverlap w:val="never"/>
        <w:tblW w:w="0" w:type="auto"/>
        <w:tblLook w:firstRow="1" w:lastRow="0" w:firstColumn="1" w:lastColumn="0" w:noHBand="0" w:noVBand="1" w:val="04A0"/>
      </w:tblPr>
      <w:tblGrid>
        <w:gridCol w:w="2985"/>
      </w:tblGrid>
      <w:tr w:rsidR="000C29BA" w:rsidTr="000C29BA">
        <w:tc>
          <w:tcPr>
            <w:tcW w:w="2985" w:type="dxa"/>
            <w:hideMark/>
          </w:tcPr>
          <w:p w:rsidR="000C29BA" w:rsidRDefault="000C29BA">
            <w:pPr>
              <w:spacing w:after="0" w:line="276" w:lineRule="auto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29BA" w:rsidRDefault="000C29BA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="000C29BA" w:rsidRDefault="000C29BA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="000C29BA" w:rsidRDefault="000C29BA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:rsidR="000C29BA" w:rsidP="000C29BA" w:rsidRDefault="000C29BA" w14:paraId="2789fe4" w14:textId="2789fe4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type="textWrapping" w:clear="all"/>
      </w: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="000C29BA" w:rsidTr="000C29BA">
        <w:trPr>
          <w:jc w:val="right"/>
        </w:trPr>
        <w:tc>
          <w:tcPr>
            <w:tcW w:w="4320" w:type="dxa"/>
            <w:hideMark/>
          </w:tcPr>
          <w:p w:rsidR="000C29BA" w:rsidP="000C29BA" w:rsidRDefault="000C29BA">
            <w:pPr>
              <w:pStyle w:val="VSVerzija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</w:t>
            </w:r>
            <w:r>
              <w:rPr>
                <w:lang w:val="en-US" w:eastAsia="en-US"/>
              </w:rPr>
              <w:t xml:space="preserve">          </w:t>
            </w:r>
            <w:proofErr w:type="spellStart"/>
            <w:r>
              <w:rPr>
                <w:lang w:val="en-US" w:eastAsia="en-US"/>
              </w:rPr>
              <w:t>Poslovni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broj</w:t>
            </w:r>
            <w:proofErr w:type="spellEnd"/>
            <w:r>
              <w:rPr>
                <w:lang w:val="en-US" w:eastAsia="en-US"/>
              </w:rPr>
              <w:t>:  6 St-32/2020-3</w:t>
            </w:r>
            <w:r>
              <w:rPr>
                <w:lang w:val="en-US" w:eastAsia="en-US"/>
              </w:rPr>
              <w:t xml:space="preserve"> </w:t>
            </w:r>
          </w:p>
        </w:tc>
      </w:tr>
    </w:tbl>
    <w:p w:rsidR="000C29BA" w:rsidP="000C29BA" w:rsidRDefault="000C29BA">
      <w:pPr>
        <w:spacing w:after="0"/>
        <w:jc w:val="both"/>
      </w:pPr>
    </w:p>
    <w:p w:rsidR="000C29BA" w:rsidP="000C29BA" w:rsidRDefault="000C29BA">
      <w:pPr>
        <w:pStyle w:val="NormaleSPIS"/>
        <w:ind w:firstLine="0"/>
      </w:pPr>
    </w:p>
    <w:p w:rsidR="000C29BA" w:rsidP="000C29BA" w:rsidRDefault="000C29BA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predmetu u povodu zahtjeva Financijske agencije, OIB: 85821130368, Regionalni centar Zagreb, Podružnica Varaždin, Augusta Cesarca br. 2, Varaždin, za pokretanje skraćenoga stečajnog postupka nad dužnikom </w:t>
      </w:r>
      <w:r>
        <w:t>KULT RADIO d.o.o. za proizvodnju, prijenos i emitiranje radijskog programa, OIB: 36262806242</w:t>
      </w:r>
      <w:r>
        <w:t xml:space="preserve">, sa sjedištem u </w:t>
      </w:r>
      <w:r>
        <w:t>Zagrebačka 30, 42000 Varaždin, izvan ročišta 28. siječnja</w:t>
      </w:r>
      <w:r>
        <w:t xml:space="preserve"> 20</w:t>
      </w:r>
      <w:r>
        <w:t>20</w:t>
      </w:r>
      <w:r>
        <w:t>. temeljem odredbe čl. 430. Stečajnog zakona (Narodne novine br. 71/15. i 104/17., dalje : SZ-a) objavljuje slijedeći</w:t>
      </w:r>
    </w:p>
    <w:p w:rsidR="000C29BA" w:rsidP="000C29BA" w:rsidRDefault="000C29BA">
      <w:pPr>
        <w:spacing w:after="0"/>
        <w:jc w:val="both"/>
      </w:pPr>
    </w:p>
    <w:p w:rsidR="000C29BA" w:rsidP="000C29BA" w:rsidRDefault="000C29BA">
      <w:pPr>
        <w:spacing w:after="0"/>
        <w:jc w:val="center"/>
      </w:pPr>
      <w:r>
        <w:t>O G</w:t>
      </w:r>
      <w:bookmarkStart w:name="_GoBack" w:id="0"/>
      <w:bookmarkEnd w:id="0"/>
      <w:r>
        <w:t xml:space="preserve"> L A S </w:t>
      </w:r>
    </w:p>
    <w:p w:rsidR="000C29BA" w:rsidP="000C29BA" w:rsidRDefault="000C29BA">
      <w:pPr>
        <w:spacing w:after="0"/>
        <w:rPr>
          <w:sz w:val="28"/>
          <w:szCs w:val="28"/>
        </w:rPr>
      </w:pPr>
    </w:p>
    <w:p w:rsidR="000C29BA" w:rsidP="000C29BA" w:rsidRDefault="000C29BA">
      <w:pPr>
        <w:spacing w:after="0"/>
        <w:jc w:val="both"/>
        <w:rPr>
          <w:lang w:val="en-US"/>
        </w:rPr>
      </w:pPr>
      <w:r>
        <w:tab/>
        <w:t xml:space="preserve">1) Utvrđuje se da ukupni iznos evidentiranog duga dužnika </w:t>
      </w:r>
      <w:r w:rsidR="00C307BF">
        <w:t xml:space="preserve">KULT RADIO d.o.o. za proizvodnju, prijenos i emitiranje radijskog programa, OIB: 36262806242, sa sjedištem u </w:t>
      </w:r>
      <w:r w:rsidR="00C307BF">
        <w:t>Zagrebačka 30, 42000 Varaždin iznosi 89.678,84</w:t>
      </w:r>
      <w:r>
        <w:t xml:space="preserve"> kuna.</w:t>
      </w:r>
    </w:p>
    <w:p w:rsidR="000C29BA" w:rsidP="000C29BA" w:rsidRDefault="000C29BA">
      <w:pPr>
        <w:spacing w:after="0"/>
        <w:jc w:val="both"/>
      </w:pPr>
    </w:p>
    <w:p w:rsidR="000C29BA" w:rsidP="000C29BA" w:rsidRDefault="000C29BA">
      <w:pPr>
        <w:spacing w:after="0"/>
        <w:jc w:val="both"/>
      </w:pPr>
      <w:r>
        <w:tab/>
        <w:t xml:space="preserve"> 2) Poziva se direktor dužnika </w:t>
      </w:r>
      <w:r w:rsidR="00C307BF">
        <w:t xml:space="preserve">Josip </w:t>
      </w:r>
      <w:proofErr w:type="spellStart"/>
      <w:r w:rsidR="00C307BF">
        <w:t>Majher</w:t>
      </w:r>
      <w:proofErr w:type="spellEnd"/>
      <w:r>
        <w:t xml:space="preserve">, OIB: </w:t>
      </w:r>
      <w:r w:rsidR="00C307BF">
        <w:t xml:space="preserve">13939689891, iz Zagreba, </w:t>
      </w:r>
      <w:proofErr w:type="spellStart"/>
      <w:r w:rsidR="00C307BF">
        <w:t>Ivirščak</w:t>
      </w:r>
      <w:proofErr w:type="spellEnd"/>
      <w:r w:rsidR="00C307BF">
        <w:t xml:space="preserve"> 6</w:t>
      </w:r>
      <w:r>
        <w:t xml:space="preserve">, da u roku od 15 dana od dana objave ovog oglasa na e-Oglasnoj ploči suda podnese ovome sudu, pozivom na gornji poslovni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="000C29BA" w:rsidP="000C29BA" w:rsidRDefault="000C29BA">
      <w:pPr>
        <w:spacing w:after="0"/>
        <w:jc w:val="both"/>
      </w:pPr>
    </w:p>
    <w:p w:rsidR="000C29BA" w:rsidP="000C29BA" w:rsidRDefault="000C29BA">
      <w:pPr>
        <w:spacing w:after="0"/>
        <w:jc w:val="both"/>
      </w:pPr>
      <w:r>
        <w:tab/>
        <w:t xml:space="preserve">  3) Upozorava se direktor dužnika da će se smatrati da je dužnik nesposoban za plaćanje, a sud će po službenoj dužnosti donijeti rješenje o otvaranju i zaključenju stečajnog postupka uz primjenu odredbi čl. 132. i čl. 133., te čl. 286. do čl.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="000C29BA" w:rsidP="000C29BA" w:rsidRDefault="000C29BA">
      <w:pPr>
        <w:spacing w:after="0"/>
        <w:jc w:val="both"/>
      </w:pPr>
    </w:p>
    <w:p w:rsidR="000C29BA" w:rsidP="000C29BA" w:rsidRDefault="000C29BA">
      <w:pPr>
        <w:jc w:val="both"/>
        <w:rPr>
          <w:b/>
        </w:rPr>
      </w:pPr>
      <w:r>
        <w:tab/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ovoga suda broj : HR4023900011300002754 otvoren kod Hrvatske poštanske banke d</w:t>
      </w:r>
      <w:r w:rsidR="00C307BF">
        <w:t>.d., pozivom na broj spisa St-32-20</w:t>
      </w:r>
      <w:r>
        <w:t>. – u koloni svrha uplate s time da nakon uplate u spis priloži dokaz – virmansku uplatnicu.</w:t>
      </w:r>
      <w:r>
        <w:rPr>
          <w:b/>
        </w:rPr>
        <w:tab/>
      </w:r>
      <w:r>
        <w:tab/>
      </w:r>
    </w:p>
    <w:p w:rsidR="000C29BA" w:rsidP="000C29BA" w:rsidRDefault="000C29BA">
      <w:pPr>
        <w:spacing w:after="0"/>
        <w:ind w:firstLine="720"/>
        <w:jc w:val="both"/>
      </w:pPr>
      <w:r>
        <w:t xml:space="preserve"> 5) Sukladno odredbi čl. 431. st. 1. i st. 2. SZ-a smatrat će se da je dužnik nesposoban za plaćanje ako vjerovnici u roku od 45 dana od objave oglasa ovog poziva ne predlože otvaranje stečajnog postupka, te ne plate predujam iz točke 4) ovog oglasa. U tom slučaju sud </w:t>
      </w:r>
      <w:r>
        <w:lastRenderedPageBreak/>
        <w:t>će po službenoj dužnosti donijeti rješenje o otvaranju i zaključenju stečajnog postupka uz primjenu odredbi čl. 132. i čl. 133., te čl. 286. do čl. 299. SZ-a na odgovarajući način.</w:t>
      </w:r>
    </w:p>
    <w:p w:rsidR="000C29BA" w:rsidP="000C29BA" w:rsidRDefault="000C29BA">
      <w:pPr>
        <w:spacing w:after="0"/>
        <w:ind w:firstLine="720"/>
        <w:jc w:val="both"/>
      </w:pPr>
    </w:p>
    <w:p w:rsidR="000C29BA" w:rsidP="000C29BA" w:rsidRDefault="000C29BA">
      <w:pPr>
        <w:spacing w:after="0"/>
        <w:ind w:firstLine="720"/>
        <w:jc w:val="both"/>
      </w:pPr>
    </w:p>
    <w:p w:rsidR="000C29BA" w:rsidP="000C29BA" w:rsidRDefault="000C29BA">
      <w:pPr>
        <w:spacing w:after="0"/>
        <w:jc w:val="center"/>
        <w:outlineLvl w:val="0"/>
      </w:pPr>
      <w:r>
        <w:t>Obrazloženje</w:t>
      </w:r>
    </w:p>
    <w:p w:rsidR="000C29BA" w:rsidP="000C29BA" w:rsidRDefault="000C29BA">
      <w:pPr>
        <w:spacing w:after="0"/>
        <w:jc w:val="center"/>
        <w:outlineLvl w:val="0"/>
      </w:pPr>
    </w:p>
    <w:p w:rsidR="000C29BA" w:rsidP="000C29BA" w:rsidRDefault="000C29BA">
      <w:pPr>
        <w:spacing w:after="0"/>
        <w:jc w:val="center"/>
        <w:outlineLvl w:val="0"/>
      </w:pPr>
    </w:p>
    <w:p w:rsidR="000C29BA" w:rsidP="000C29BA" w:rsidRDefault="000C29BA">
      <w:pPr>
        <w:spacing w:after="0"/>
        <w:outlineLvl w:val="0"/>
      </w:pPr>
    </w:p>
    <w:p w:rsidR="000C29BA" w:rsidP="000C29BA" w:rsidRDefault="00105794">
      <w:pPr>
        <w:spacing w:after="0"/>
        <w:jc w:val="both"/>
        <w:outlineLvl w:val="0"/>
      </w:pPr>
      <w:r>
        <w:tab/>
        <w:t>16. siječnja 2020</w:t>
      </w:r>
      <w:r w:rsidR="000C29BA">
        <w:t>., predlagatelj Financijska agencija, Regionalni centar Zagreb, Podružnica Varaždin podnio je zahtjev za provedbu skraćenoga stečajnog postupka nad dužnikom</w:t>
      </w:r>
      <w:r>
        <w:t xml:space="preserve"> </w:t>
      </w:r>
      <w:r>
        <w:t xml:space="preserve">KULT RADIO d.o.o. za proizvodnju, prijenos i emitiranje radijskog programa, OIB: 36262806242, sa sjedištem u </w:t>
      </w:r>
      <w:r>
        <w:t>Zagrebačka 30, 42000 Varaždin</w:t>
      </w:r>
      <w:r w:rsidR="000C29BA">
        <w:t>, navodeći da dužnik  na dan 1</w:t>
      </w:r>
      <w:r>
        <w:t>5. siječnja 2020</w:t>
      </w:r>
      <w:r w:rsidR="000C29BA">
        <w:t>. u Očevidniku redoslijeda osnova za plaćanje ima evidentirane neizvršene osnove za plaća</w:t>
      </w:r>
      <w:r>
        <w:t>nje u ukupnom iznosu od 89.678,84</w:t>
      </w:r>
      <w:r w:rsidR="000C29BA">
        <w:t xml:space="preserve"> kuna, te da dužnik nema zaposlenih.</w:t>
      </w:r>
    </w:p>
    <w:p w:rsidR="000C29BA" w:rsidP="000C29BA" w:rsidRDefault="000C29BA">
      <w:pPr>
        <w:spacing w:after="0"/>
        <w:jc w:val="both"/>
        <w:outlineLvl w:val="0"/>
      </w:pPr>
      <w:r>
        <w:tab/>
        <w:t>Stoga je sukladno odredbi čl. 430. i čl. 431. SZ-a odlučeno kao u izreci.</w:t>
      </w:r>
    </w:p>
    <w:p w:rsidR="000C29BA" w:rsidP="000C29BA" w:rsidRDefault="000C29BA">
      <w:pPr>
        <w:spacing w:after="0"/>
        <w:jc w:val="both"/>
        <w:outlineLvl w:val="0"/>
      </w:pPr>
    </w:p>
    <w:p w:rsidR="000C29BA" w:rsidP="000C29BA" w:rsidRDefault="000C29BA">
      <w:pPr>
        <w:spacing w:after="0"/>
        <w:jc w:val="center"/>
        <w:outlineLvl w:val="0"/>
      </w:pPr>
    </w:p>
    <w:p w:rsidR="000C29BA" w:rsidP="000C29BA" w:rsidRDefault="00105794">
      <w:pPr>
        <w:spacing w:after="0"/>
        <w:jc w:val="center"/>
        <w:outlineLvl w:val="0"/>
      </w:pPr>
      <w:r>
        <w:t>U Varaždinu 28. siječnja 2020</w:t>
      </w:r>
      <w:r w:rsidR="000C29BA">
        <w:t xml:space="preserve">. </w:t>
      </w:r>
    </w:p>
    <w:p w:rsidR="000C29BA" w:rsidP="000C29BA" w:rsidRDefault="000C29BA">
      <w:pPr>
        <w:spacing w:after="0"/>
        <w:jc w:val="center"/>
        <w:outlineLvl w:val="0"/>
      </w:pPr>
    </w:p>
    <w:p w:rsidR="000C29BA" w:rsidP="000C29BA" w:rsidRDefault="000C29BA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C29BA" w:rsidP="000C29BA" w:rsidRDefault="000C29BA">
      <w:pPr>
        <w:spacing w:after="0"/>
        <w:jc w:val="center"/>
        <w:outlineLvl w:val="0"/>
      </w:pPr>
    </w:p>
    <w:p w:rsidR="000C29BA" w:rsidP="000C29BA" w:rsidRDefault="000C29BA">
      <w:pPr>
        <w:spacing w:after="0"/>
        <w:ind w:left="3600" w:firstLine="720"/>
        <w:outlineLvl w:val="0"/>
      </w:pPr>
      <w:r>
        <w:t xml:space="preserve">                 </w:t>
      </w:r>
      <w:r>
        <w:tab/>
      </w:r>
      <w:r>
        <w:tab/>
        <w:t xml:space="preserve">              Sudac :</w:t>
      </w:r>
    </w:p>
    <w:p w:rsidR="000C29BA" w:rsidP="000C29BA" w:rsidRDefault="000C29BA">
      <w:pPr>
        <w:spacing w:after="0"/>
        <w:ind w:left="3600" w:firstLine="720"/>
        <w:outlineLvl w:val="0"/>
      </w:pPr>
    </w:p>
    <w:p w:rsidR="000C29BA" w:rsidP="000C29BA" w:rsidRDefault="000C29BA">
      <w:pPr>
        <w:spacing w:after="0"/>
        <w:ind w:left="3600" w:firstLine="720"/>
        <w:jc w:val="center"/>
        <w:outlineLvl w:val="0"/>
      </w:pPr>
      <w:r>
        <w:t xml:space="preserve">                                Hugo Wedemeyer</w:t>
      </w:r>
    </w:p>
    <w:p w:rsidR="000C29BA" w:rsidP="000C29BA" w:rsidRDefault="000C29BA">
      <w:pPr>
        <w:spacing w:after="0"/>
        <w:outlineLvl w:val="0"/>
      </w:pPr>
    </w:p>
    <w:p w:rsidR="000C29BA" w:rsidP="000C29BA" w:rsidRDefault="000C29BA">
      <w:pPr>
        <w:spacing w:after="0"/>
        <w:outlineLvl w:val="0"/>
      </w:pPr>
    </w:p>
    <w:p w:rsidR="000C29BA" w:rsidP="000C29BA" w:rsidRDefault="000C29BA">
      <w:pPr>
        <w:spacing w:after="0"/>
        <w:outlineLvl w:val="0"/>
      </w:pPr>
    </w:p>
    <w:p w:rsidR="000C29BA" w:rsidP="000C29BA" w:rsidRDefault="000C29BA">
      <w:pPr>
        <w:spacing w:after="0"/>
        <w:outlineLvl w:val="0"/>
      </w:pPr>
      <w:r>
        <w:t>DNA:</w:t>
      </w:r>
    </w:p>
    <w:p w:rsidR="000C29BA" w:rsidP="000C29BA" w:rsidRDefault="000C29BA">
      <w:pPr>
        <w:spacing w:after="0"/>
        <w:outlineLvl w:val="0"/>
      </w:pPr>
    </w:p>
    <w:p w:rsidR="000C29BA" w:rsidP="000C29BA" w:rsidRDefault="000C29BA">
      <w:pPr>
        <w:spacing w:after="0"/>
        <w:outlineLvl w:val="0"/>
      </w:pPr>
      <w:r>
        <w:t xml:space="preserve"> e-Oglasna ploča ovoga suda.</w:t>
      </w:r>
    </w:p>
    <w:p w:rsidR="000C29BA" w:rsidP="000C29BA" w:rsidRDefault="000C29BA">
      <w:pPr>
        <w:spacing w:after="0"/>
        <w:rPr>
          <w:lang w:val="en-US"/>
        </w:rPr>
      </w:pPr>
    </w:p>
    <w:p w:rsidR="000C29BA" w:rsidP="000C29BA" w:rsidRDefault="000C29BA">
      <w:pPr>
        <w:spacing w:after="0"/>
      </w:pPr>
    </w:p>
    <w:p w:rsidR="000C29BA" w:rsidP="000C29BA" w:rsidRDefault="000C29BA">
      <w:pPr>
        <w:spacing w:after="0"/>
      </w:pPr>
    </w:p>
    <w:p w:rsidR="000C29BA" w:rsidP="000C29BA" w:rsidRDefault="000C29BA">
      <w:pPr>
        <w:pStyle w:val="ZapisniarPotpis"/>
      </w:pPr>
    </w:p>
    <w:p w:rsidR="000C29BA" w:rsidP="000C29BA" w:rsidRDefault="000C29BA">
      <w:pPr>
        <w:pStyle w:val="NormaleSPIS"/>
      </w:pPr>
    </w:p>
    <w:p w:rsidR="000C29BA" w:rsidP="000C29BA" w:rsidRDefault="000C29BA">
      <w:pPr>
        <w:pStyle w:val="NormaleSPIS"/>
      </w:pPr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90" cy="961390"/>
            <wp:effectExtent l="0" t="0" r="3810" b="0"/>
            <wp:wrapNone/>
            <wp:docPr id="3" name="Slika 3" hidden="true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3" hidden="true"/>
                    <pic:cNvPicPr>
                      <a:picLocks noChangeAspect="true" noChangeArrowheads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C29BA" w:rsidP="000C29BA" w:rsidRDefault="000C29BA">
      <w:pPr>
        <w:pStyle w:val="NormaleSPIS"/>
      </w:pPr>
    </w:p>
    <w:p w:rsidR="000C29BA" w:rsidP="000C29BA" w:rsidRDefault="000C29BA">
      <w:pPr>
        <w:pStyle w:val="ZapisniarPotpis"/>
      </w:pPr>
    </w:p>
    <w:p w:rsidRPr="00B76F3C" w:rsidR="00AE649C" w:rsidP="004F27AE" w:rsidRDefault="00AE649C">
      <w:pPr>
        <w:pStyle w:val="NormaleSPIS"/>
      </w:pPr>
    </w:p>
    <w:sectPr w:rsidRPr="00B76F3C" w:rsidR="00AE649C" w:rsidSect="000C29BA">
      <w:headerReference w:type="default" r:id="rId12"/>
      <w:footerReference w:type="default" r:id="rId13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53421" w:rsidP="00537B78" w:rsidRDefault="00253421">
      <w:r>
        <w:separator/>
      </w:r>
    </w:p>
  </w:endnote>
  <w:endnote w:type="continuationSeparator" w:id="0">
    <w:p w:rsidR="00253421" w:rsidP="00537B78" w:rsidRDefault="0025342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14338907"/>
      <w:docPartObj>
        <w:docPartGallery w:val="Page Numbers (Bottom of Page)"/>
        <w:docPartUnique/>
      </w:docPartObj>
    </w:sdtPr>
    <w:sdtContent>
      <w:p w:rsidR="000C29BA" w:rsidRDefault="000C29BA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1E14">
          <w:t>2</w:t>
        </w:r>
        <w:r>
          <w:fldChar w:fldCharType="end"/>
        </w:r>
      </w:p>
    </w:sdtContent>
  </w:sdt>
  <w:p w:rsidR="000C29BA" w:rsidRDefault="000C29BA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53421" w:rsidP="00537B78" w:rsidRDefault="00253421">
      <w:r>
        <w:separator/>
      </w:r>
    </w:p>
  </w:footnote>
  <w:footnote w:type="continuationSeparator" w:id="0">
    <w:p w:rsidR="00253421" w:rsidP="00537B78" w:rsidRDefault="0025342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0C29BA">
    <w:pPr>
      <w:pStyle w:val="Zaglavlje"/>
    </w:pPr>
    <w:r>
      <w:rPr>
        <w:rStyle w:val="PozadinaSvijetloCrvena"/>
        <w:shd w:val="clear" w:color="auto" w:fill="auto"/>
      </w:rPr>
      <w:t>Poslovni broj : 6 St-32/2020-3</w:t>
    </w:r>
    <w:r w:rsidRPr="001C4583" w:rsid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savePreviewPicture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29BA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579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1E1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421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1BD6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7BF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C29BA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VSVerzija" w:customStyle="true">
    <w:name w:val="VS_Verzija"/>
    <w:basedOn w:val="Normal"/>
    <w:rsid w:val="000C29BA"/>
    <w:pPr>
      <w:spacing w:after="0"/>
      <w:jc w:val="both"/>
    </w:pPr>
    <w:rPr>
      <w:rFonts w:eastAsia="Times New Roman" w:cs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C29BA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0C29BA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46438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1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1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media/image2.png" Type="http://schemas.openxmlformats.org/officeDocument/2006/relationships/image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siječnja 2020.</izvorni_sadrzaj>
    <derivirana_varijabla naziv="DomainObject.DatumDonosenjaOdluke_1">28.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St-32/2020-3</izvorni_sadrzaj>
    <derivirana_varijabla naziv="DomainObject.Oznaka_1">St-32/2020-3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siječnja 2020.</izvorni_sadrzaj>
    <derivirana_varijabla naziv="DomainObject.Predmet.DatumIzradeOptuznogAkta_1">16. siječnja 2020.</derivirana_varijabla>
  </DomainObject.Predmet.DatumIzradeOptuznogAkta>
  <DomainObject.Predmet.DatumIzradeOptuznogAktaFormated>
    <izvorni_sadrzaj>16.1.2020.</izvorni_sadrzaj>
    <derivirana_varijabla naziv="DomainObject.Predmet.DatumIzradeOptuznogAktaFormated_1">16.1.2020.</derivirana_varijabla>
  </DomainObject.Predmet.DatumIzradeOptuznogAktaFormated>
  <DomainObject.Predmet.DatumOsnivanja>
    <izvorni_sadrzaj>16. siječnja 2020.</izvorni_sadrzaj>
    <derivirana_varijabla naziv="DomainObject.Predmet.DatumOsnivanja_1">16.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siječnja 2020.</izvorni_sadrzaj>
    <derivirana_varijabla naziv="DomainObject.Predmet.DatumPrimitkaOptuznogAkta_1">16.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St-32/2020</izvorni_sadrzaj>
    <derivirana_varijabla naziv="DomainObject.Predmet.OznakaBroj_1">St-32/2020</derivirana_varijabla>
  </DomainObject.Predmet.OznakaBroj>
  <DomainObject.Predmet.OznakaBrojOptuznogAkta>
    <izvorni_sadrzaj>04-06-20-279</izvorni_sadrzaj>
    <derivirana_varijabla naziv="DomainObject.Predmet.OznakaBrojOptuznogAkta_1">04-06-20-279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 RADIO d.o.o.</izvorni_sadrzaj>
    <derivirana_varijabla naziv="DomainObject.Predmet.ProtustrankaFormated_1">  KULT RADIO d.o.o.</derivirana_varijabla>
  </DomainObject.Predmet.ProtustrankaFormated>
  <DomainObject.Predmet.ProtustrankaFormatedOIB>
    <izvorni_sadrzaj>  KULT RADIO d.o.o., OIB 36262806242</izvorni_sadrzaj>
    <derivirana_varijabla naziv="DomainObject.Predmet.ProtustrankaFormatedOIB_1">  KULT RADIO d.o.o., OIB 36262806242</derivirana_varijabla>
  </DomainObject.Predmet.ProtustrankaFormatedOIB>
  <DomainObject.Predmet.ProtustrankaFormatedWithAdress>
    <izvorni_sadrzaj> KULT RADIO d.o.o., Zagrebačka 30, 42000 Varaždin</izvorni_sadrzaj>
    <derivirana_varijabla naziv="DomainObject.Predmet.ProtustrankaFormatedWithAdress_1"> KULT RADIO d.o.o., Zagrebačka 30, 42000 Varaždin</derivirana_varijabla>
  </DomainObject.Predmet.ProtustrankaFormatedWithAdress>
  <DomainObject.Predmet.ProtustrankaFormatedWithAdressOIB>
    <izvorni_sadrzaj> KULT RADIO d.o.o., OIB 36262806242, Zagrebačka 30, 42000 Varaždin</izvorni_sadrzaj>
    <derivirana_varijabla naziv="DomainObject.Predmet.ProtustrankaFormatedWithAdressOIB_1"> KULT RADIO d.o.o., OIB 36262806242, Zagrebačka 30, 42000 Varaždin</derivirana_varijabla>
  </DomainObject.Predmet.ProtustrankaFormatedWithAdressOIB>
  <DomainObject.Predmet.ProtustrankaWithAdress>
    <izvorni_sadrzaj>KULT RADIO d.o.o. Zagrebačka 30, 42000 Varaždin</izvorni_sadrzaj>
    <derivirana_varijabla naziv="DomainObject.Predmet.ProtustrankaWithAdress_1">KULT RADIO d.o.o. Zagrebačka 30, 42000 Varaždin</derivirana_varijabla>
  </DomainObject.Predmet.ProtustrankaWithAdress>
  <DomainObject.Predmet.ProtustrankaWithAdressOIB>
    <izvorni_sadrzaj>KULT RADIO d.o.o., OIB 36262806242, Zagrebačka 30, 42000 Varaždin</izvorni_sadrzaj>
    <derivirana_varijabla naziv="DomainObject.Predmet.ProtustrankaWithAdressOIB_1">KULT RADIO d.o.o., OIB 36262806242, Zagrebačka 30, 42000 Varaždin</derivirana_varijabla>
  </DomainObject.Predmet.ProtustrankaWithAdressOIB>
  <DomainObject.Predmet.ProtustrankaNazivFormated>
    <izvorni_sadrzaj>KULT RADIO d.o.o.</izvorni_sadrzaj>
    <derivirana_varijabla naziv="DomainObject.Predmet.ProtustrankaNazivFormated_1">KULT RADIO d.o.o.</derivirana_varijabla>
  </DomainObject.Predmet.ProtustrankaNazivFormated>
  <DomainObject.Predmet.ProtustrankaNazivFormatedOIB>
    <izvorni_sadrzaj>KULT RADIO d.o.o., OIB 36262806242</izvorni_sadrzaj>
    <derivirana_varijabla naziv="DomainObject.Predmet.ProtustrankaNazivFormatedOIB_1">KULT RADIO d.o.o., OIB 36262806242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KULT RADIO d.o.o.</item>
    </izvorni_sadrzaj>
    <derivirana_varijabla naziv="DomainObject.Predmet.ProtuStrankaListFormated_1">
      <item>KULT RADIO d.o.o.</item>
    </derivirana_varijabla>
  </DomainObject.Predmet.ProtuStrankaListFormated>
  <DomainObject.Predmet.ProtuStrankaListFormatedOIB>
    <izvorni_sadrzaj>
      <item>KULT RADIO d.o.o., OIB 36262806242</item>
    </izvorni_sadrzaj>
    <derivirana_varijabla naziv="DomainObject.Predmet.ProtuStrankaListFormatedOIB_1">
      <item>KULT RADIO d.o.o., OIB 36262806242</item>
    </derivirana_varijabla>
  </DomainObject.Predmet.ProtuStrankaListFormatedOIB>
  <DomainObject.Predmet.ProtuStrankaListFormatedWithAdress>
    <izvorni_sadrzaj>
      <item>KULT RADIO d.o.o., Zagrebačka 30, 42000 Varaždin</item>
    </izvorni_sadrzaj>
    <derivirana_varijabla naziv="DomainObject.Predmet.ProtuStrankaListFormatedWithAdress_1">
      <item>KULT RADIO d.o.o., Zagrebačka 30, 42000 Varaždin</item>
    </derivirana_varijabla>
  </DomainObject.Predmet.ProtuStrankaListFormatedWithAdress>
  <DomainObject.Predmet.ProtuStrankaListFormatedWithAdressOIB>
    <izvorni_sadrzaj>
      <item>KULT RADIO d.o.o., OIB 36262806242, Zagrebačka 30, 42000 Varaždin</item>
    </izvorni_sadrzaj>
    <derivirana_varijabla naziv="DomainObject.Predmet.ProtuStrankaListFormatedWithAdressOIB_1">
      <item>KULT RADIO d.o.o., OIB 36262806242, Zagrebačka 30, 42000 Varaždin</item>
    </derivirana_varijabla>
  </DomainObject.Predmet.ProtuStrankaListFormatedWithAdressOIB>
  <DomainObject.Predmet.ProtuStrankaListNazivFormated>
    <izvorni_sadrzaj>
      <item>KULT RADIO d.o.o.</item>
    </izvorni_sadrzaj>
    <derivirana_varijabla naziv="DomainObject.Predmet.ProtuStrankaListNazivFormated_1">
      <item>KULT RADIO d.o.o.</item>
    </derivirana_varijabla>
  </DomainObject.Predmet.ProtuStrankaListNazivFormated>
  <DomainObject.Predmet.ProtuStrankaListNazivFormatedOIB>
    <izvorni_sadrzaj>
      <item>KULT RADIO d.o.o., OIB 36262806242</item>
    </izvorni_sadrzaj>
    <derivirana_varijabla naziv="DomainObject.Predmet.ProtuStrankaListNazivFormatedOIB_1">
      <item>KULT RADIO d.o.o., OIB 36262806242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2020.</izvorni_sadrzaj>
    <derivirana_varijabla naziv="DomainObject.Datum_1">28. siječnja 2020.</derivirana_varijabla>
  </DomainObject.Datum>
  <DomainObject.PoslovniBrojDokumenta>
    <izvorni_sadrzaj>St-32/2020-3</izvorni_sadrzaj>
    <derivirana_varijabla naziv="DomainObject.PoslovniBrojDokumenta_1">St-32/2020-3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KULT RADIO d.o.o.</izvorni_sadrzaj>
    <derivirana_varijabla naziv="DomainObject.Predmet.ProtustrankaIDrugi_1">KULT RADIO d.o.o.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KULT RADIO d.o.o., OIB 36262806242, Zagrebačka 30, 42000 Varaždin</izvorni_sadrzaj>
    <derivirana_varijabla naziv="DomainObject.Predmet.ProtustrankaIDrugiAdressOIB_1">KULT RADIO d.o.o., OIB 36262806242, Zagrebačka 30,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KULT RADIO d.o.o.</item>
      <item>Financijska agencija</item>
    </izvorni_sadrzaj>
    <derivirana_varijabla naziv="DomainObject.Predmet.SudioniciListNaziv_1">
      <item>KULT RADIO d.o.o.</item>
      <item>Financijska agencija</item>
    </derivirana_varijabla>
  </DomainObject.Predmet.SudioniciListNaziv>
  <DomainObject.Predmet.SudioniciListAdressOIB>
    <izvorni_sadrzaj>
      <item>KULT RADIO d.o.o., OIB 36262806242, Zagrebačka 30,42000 Varaždin</item>
      <item>Financijska agencija, OIB 85821130368, A.CESARCA 2,42000 Varaždin</item>
    </izvorni_sadrzaj>
    <derivirana_varijabla naziv="DomainObject.Predmet.SudioniciListAdressOIB_1">
      <item>KULT RADIO d.o.o., OIB 36262806242, Zagrebačka 30,42000 Varaždin</item>
      <item>Financijska agencija, OIB 85821130368, A.CESARCA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1B35FC-34AD-4FDB-A0AE-25A27D0EB51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526</properties:Words>
  <properties:Characters>2853</properties:Characters>
  <properties:Lines>84</properties:Lines>
  <properties:Paragraphs>19</properties:Paragraphs>
  <properties:TotalTime>9</properties:TotalTime>
  <properties:ScaleCrop>false</properties:ScaleCrop>
  <properties:HeadingPairs>
    <vt:vector baseType="variant" size="6">
      <vt:variant>
        <vt:lpstr>Naslov</vt:lpstr>
      </vt:variant>
      <vt:variant>
        <vt:i4>1</vt:i4>
      </vt:variant>
      <vt:variant>
        <vt:lpstr>Naslovi</vt:lpstr>
      </vt:variant>
      <vt:variant>
        <vt:i4>21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3">
      <vt:lpstr>Prazni eSPIS predložak s naputkom</vt:lpstr>
      <vt:lpstr>Obrazloženje</vt:lpstr>
      <vt:lpstr/>
      <vt:lpstr/>
      <vt:lpstr/>
      <vt:lpstr>16. siječnja 2020., predlagatelj Financijska agencija, Regionalni centar Zagreb</vt:lpstr>
      <vt:lpstr>Stoga je sukladno odredbi čl. 430. i čl. 431. SZ-a odlučeno kao u izreci.</vt:lpstr>
      <vt:lpstr/>
      <vt:lpstr/>
      <vt:lpstr>U Varaždinu 28. siječnja 2020. </vt:lpstr>
      <vt:lpstr/>
      <vt:lpstr/>
      <vt:lpstr/>
      <vt:lpstr>Sudac :</vt:lpstr>
      <vt:lpstr/>
      <vt:lpstr>Hugo Wedemeyer</vt:lpstr>
      <vt:lpstr/>
      <vt:lpstr/>
      <vt:lpstr/>
      <vt:lpstr>DNA:</vt:lpstr>
      <vt:lpstr/>
      <vt:lpstr>e-Oglasna ploča ovoga suda.</vt:lpstr>
      <vt:lpstr>Prazni eSPIS predložak s naputkom</vt:lpstr>
    </vt:vector>
  </properties:TitlesOfParts>
  <properties:LinksUpToDate>false</properties:LinksUpToDate>
  <properties:CharactersWithSpaces>3470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2020-01-28T11:23:00Z</cp:lastPrinted>
  <dcterms:modified xmlns:xsi="http://www.w3.org/2001/XMLSchema-instance" xsi:type="dcterms:W3CDTF">2020-01-28T11:23:00Z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St-32/2020-3 / Odluka - Oglas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