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26c41" w14:paraId="e126c41" w:rsidRDefault="005101BE" w:rsidP="005101BE" w:rsidR="005101BE" w:rsidRPr="005101B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101BE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53C88" w:rsidR="005101BE" w:rsidRPr="005101BE">
        <w:tc>
          <w:tcPr>
            <w:tcW w:type="dxa" w:w="3060"/>
          </w:tcPr>
          <w:p w:rsidRDefault="005101BE" w:rsidP="005101BE" w:rsidR="005101BE" w:rsidRPr="005101BE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hAnsi="Times New Roman" w:ascii="Times New Roman"/>
                <w:szCs w:val="24"/>
                <w:lang w:val="hr-HR"/>
              </w:rPr>
            </w:pPr>
            <w:r w:rsidRPr="005101BE">
              <w:rPr>
                <w:rFonts w:hAnsi="Times New Roman" w:ascii="Times New Roman"/>
                <w:szCs w:val="24"/>
                <w:lang w:val="hr-HR"/>
              </w:rPr>
              <w:t>REPUBLIKA HRVATSKA</w:t>
            </w:r>
          </w:p>
          <w:p w:rsidRDefault="005101BE" w:rsidP="005101BE" w:rsidR="005101BE" w:rsidRPr="005101BE">
            <w:pPr>
              <w:rPr>
                <w:rFonts w:hAnsi="Times New Roman" w:ascii="Times New Roman"/>
                <w:szCs w:val="24"/>
              </w:rPr>
            </w:pPr>
            <w:r w:rsidRPr="005101BE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5101BE" w:rsidP="005101BE" w:rsidR="005101BE" w:rsidRPr="005101BE">
            <w:pPr>
              <w:rPr>
                <w:rFonts w:hAnsi="Times New Roman" w:ascii="Times New Roman"/>
                <w:szCs w:val="24"/>
              </w:rPr>
            </w:pPr>
            <w:r w:rsidRPr="005101BE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5101BE" w:rsidP="005101BE" w:rsidR="005101BE" w:rsidRPr="005101BE">
      <w:pPr>
        <w:rPr>
          <w:rFonts w:hAnsi="Times New Roman" w:ascii="Times New Roman"/>
        </w:rPr>
      </w:pPr>
      <w:r w:rsidRPr="005101BE">
        <w:rPr>
          <w:rFonts w:hAnsi="Times New Roman" w:ascii="Times New Roman"/>
          <w:b/>
        </w:rPr>
        <w:tab/>
      </w:r>
      <w:r w:rsidRPr="005101BE">
        <w:rPr>
          <w:rFonts w:hAnsi="Times New Roman" w:ascii="Times New Roman"/>
          <w:b/>
        </w:rPr>
        <w:tab/>
      </w:r>
      <w:r w:rsidRPr="005101BE">
        <w:rPr>
          <w:rFonts w:hAnsi="Times New Roman" w:ascii="Times New Roman"/>
          <w:b/>
        </w:rPr>
        <w:tab/>
      </w:r>
      <w:r w:rsidRPr="005101BE">
        <w:rPr>
          <w:rFonts w:hAnsi="Times New Roman" w:ascii="Times New Roman"/>
          <w:b/>
        </w:rPr>
        <w:tab/>
      </w:r>
      <w:r w:rsidRPr="005101BE">
        <w:rPr>
          <w:rFonts w:hAnsi="Times New Roman" w:ascii="Times New Roman"/>
          <w:b/>
        </w:rPr>
        <w:tab/>
      </w:r>
      <w:r w:rsidRPr="005101BE">
        <w:rPr>
          <w:rFonts w:hAnsi="Times New Roman" w:ascii="Times New Roman"/>
          <w:b/>
        </w:rPr>
        <w:tab/>
      </w:r>
      <w:r w:rsidRPr="005101BE">
        <w:rPr>
          <w:rFonts w:hAnsi="Times New Roman" w:ascii="Times New Roman"/>
          <w:b/>
        </w:rPr>
        <w:tab/>
      </w:r>
      <w:r w:rsidRPr="005101BE">
        <w:rPr>
          <w:rFonts w:hAnsi="Times New Roman" w:ascii="Times New Roman"/>
          <w:b/>
        </w:rPr>
        <w:tab/>
      </w:r>
      <w:r w:rsidRPr="005101BE">
        <w:rPr>
          <w:rFonts w:hAnsi="Times New Roman" w:ascii="Times New Roman"/>
          <w:b/>
        </w:rPr>
        <w:tab/>
        <w:t xml:space="preserve">  </w:t>
      </w:r>
    </w:p>
    <w:p w:rsidRDefault="005101BE" w:rsidP="005101BE" w:rsidR="005101BE" w:rsidRPr="005101BE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5101BE" w:rsidP="005101BE" w:rsidR="005101BE" w:rsidRPr="005101BE">
      <w:pPr>
        <w:jc w:val="center"/>
        <w:rPr>
          <w:rFonts w:hAnsi="Times New Roman" w:ascii="Times New Roman"/>
          <w:szCs w:val="24"/>
          <w:lang w:val="hr-HR"/>
        </w:rPr>
      </w:pPr>
    </w:p>
    <w:p w:rsidRDefault="005101BE" w:rsidP="005101BE" w:rsidR="005101BE" w:rsidRPr="005101BE">
      <w:pPr>
        <w:jc w:val="center"/>
        <w:rPr>
          <w:rFonts w:hAnsi="Times New Roman" w:ascii="Times New Roman"/>
          <w:szCs w:val="24"/>
          <w:lang w:val="hr-HR"/>
        </w:rPr>
      </w:pPr>
      <w:r w:rsidRPr="005101B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101BE" w:rsidP="005101BE" w:rsidR="005101BE" w:rsidRPr="005101BE">
      <w:pPr>
        <w:jc w:val="center"/>
        <w:rPr>
          <w:rFonts w:hAnsi="Times New Roman" w:ascii="Times New Roman"/>
          <w:szCs w:val="24"/>
          <w:lang w:eastAsia="en-US" w:val="hr-HR"/>
        </w:rPr>
      </w:pPr>
      <w:r w:rsidRPr="005101BE">
        <w:rPr>
          <w:rFonts w:hAnsi="Times New Roman" w:ascii="Times New Roman"/>
          <w:szCs w:val="24"/>
          <w:lang w:eastAsia="en-US" w:val="hr-HR"/>
        </w:rPr>
        <w:t>R J E Š E NJ E</w:t>
      </w:r>
    </w:p>
    <w:p w:rsidRDefault="005101BE" w:rsidP="005101BE" w:rsidR="005101BE" w:rsidRPr="005101BE">
      <w:pPr>
        <w:jc w:val="both"/>
        <w:rPr>
          <w:rFonts w:hAnsi="Times New Roman" w:ascii="Times New Roman"/>
          <w:szCs w:val="24"/>
          <w:lang w:eastAsia="en-US" w:val="hr-HR"/>
        </w:rPr>
      </w:pPr>
    </w:p>
    <w:p w:rsidRDefault="005101BE" w:rsidP="00B35DA7" w:rsidR="005101BE" w:rsidRPr="005101BE">
      <w:pPr>
        <w:jc w:val="both"/>
        <w:rPr>
          <w:rFonts w:hAnsi="Times New Roman" w:ascii="Times New Roman"/>
          <w:szCs w:val="24"/>
          <w:lang w:eastAsia="en-US" w:val="hr-HR"/>
        </w:rPr>
      </w:pPr>
      <w:r w:rsidRPr="005101BE">
        <w:rPr>
          <w:rFonts w:hAnsi="Times New Roman" w:ascii="Times New Roman"/>
          <w:szCs w:val="24"/>
          <w:lang w:eastAsia="en-US" w:val="hr-HR"/>
        </w:rPr>
        <w:tab/>
      </w:r>
      <w:r w:rsidR="00B35DA7" w:rsidRPr="00B35DA7">
        <w:rPr>
          <w:rFonts w:hAnsi="Times New Roman" w:ascii="Times New Roman"/>
          <w:szCs w:val="24"/>
          <w:lang w:eastAsia="en-US" w:val="hr-HR"/>
        </w:rPr>
        <w:t>Trgovački sud u Zagrebu, po sucu Nikoli Ribariću, u stečajnom predmetu u povodu zahtjeva FINANCIJSKE AGENCIJE, za provedbu stečajnog postupka nad dužnikom AUTO MLINAREVIĆ d.o.o., Zagreb (Grad Zagreb), Zavrtni</w:t>
      </w:r>
      <w:r w:rsidR="0017194D">
        <w:rPr>
          <w:rFonts w:hAnsi="Times New Roman" w:ascii="Times New Roman"/>
          <w:szCs w:val="24"/>
          <w:lang w:eastAsia="en-US" w:val="hr-HR"/>
        </w:rPr>
        <w:t>ca 34, OIB: 78907172184, dana 26</w:t>
      </w:r>
      <w:r w:rsidR="00B35DA7" w:rsidRPr="00B35DA7">
        <w:rPr>
          <w:rFonts w:hAnsi="Times New Roman" w:ascii="Times New Roman"/>
          <w:szCs w:val="24"/>
          <w:lang w:eastAsia="en-US" w:val="hr-HR"/>
        </w:rPr>
        <w:t xml:space="preserve">. </w:t>
      </w:r>
      <w:r w:rsidR="0017194D">
        <w:rPr>
          <w:rFonts w:hAnsi="Times New Roman" w:ascii="Times New Roman"/>
          <w:szCs w:val="24"/>
          <w:lang w:eastAsia="en-US" w:val="hr-HR"/>
        </w:rPr>
        <w:t>veljače</w:t>
      </w:r>
      <w:r w:rsidR="00B35DA7" w:rsidRPr="00B35DA7">
        <w:rPr>
          <w:rFonts w:hAnsi="Times New Roman" w:ascii="Times New Roman"/>
          <w:szCs w:val="24"/>
          <w:lang w:eastAsia="en-US" w:val="hr-HR"/>
        </w:rPr>
        <w:t xml:space="preserve"> 201</w:t>
      </w:r>
      <w:r w:rsidR="0017194D">
        <w:rPr>
          <w:rFonts w:hAnsi="Times New Roman" w:ascii="Times New Roman"/>
          <w:szCs w:val="24"/>
          <w:lang w:eastAsia="en-US" w:val="hr-HR"/>
        </w:rPr>
        <w:t>8</w:t>
      </w:r>
      <w:r w:rsidR="00B35DA7" w:rsidRPr="00B35DA7">
        <w:rPr>
          <w:rFonts w:hAnsi="Times New Roman" w:ascii="Times New Roman"/>
          <w:szCs w:val="24"/>
          <w:lang w:eastAsia="en-US" w:val="hr-HR"/>
        </w:rPr>
        <w:t>.</w:t>
      </w:r>
    </w:p>
    <w:p w:rsidRDefault="00436B3E" w:rsidP="00436B3E" w:rsidR="00436B3E" w:rsidRPr="00436B3E">
      <w:pPr>
        <w:jc w:val="both"/>
        <w:rPr>
          <w:rFonts w:hAnsi="Times New Roman" w:ascii="Times New Roman"/>
          <w:szCs w:val="24"/>
          <w:lang w:eastAsia="en-US" w:val="hr-HR"/>
        </w:rPr>
      </w:pPr>
    </w:p>
    <w:p w:rsidRDefault="00182088" w:rsidP="00436B3E" w:rsidR="00997BA9" w:rsidRPr="0085111E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5111E">
        <w:rPr>
          <w:rFonts w:hAnsi="Times New Roman" w:ascii="Times New Roman"/>
          <w:szCs w:val="24"/>
          <w:lang w:val="hr-HR"/>
        </w:rPr>
        <w:t>i o    je</w:t>
      </w:r>
    </w:p>
    <w:p w:rsidRDefault="00CC6E5F" w:rsidP="00937E6F" w:rsidR="00CC6E5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7194D" w:rsidP="00B30331" w:rsidR="0017194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Odbacuje se žalba dužnika </w:t>
      </w:r>
      <w:r w:rsidRPr="00B35DA7">
        <w:rPr>
          <w:rFonts w:hAnsi="Times New Roman" w:ascii="Times New Roman"/>
          <w:szCs w:val="24"/>
          <w:lang w:eastAsia="en-US" w:val="hr-HR"/>
        </w:rPr>
        <w:t>AUTO MLINAREVIĆ d.o.o., Zagreb (Grad Zagreb), Zavrtni</w:t>
      </w:r>
      <w:r>
        <w:rPr>
          <w:rFonts w:hAnsi="Times New Roman" w:ascii="Times New Roman"/>
          <w:szCs w:val="24"/>
          <w:lang w:eastAsia="en-US" w:val="hr-HR"/>
        </w:rPr>
        <w:t xml:space="preserve">ca 34, OIB: 78907172184, </w:t>
      </w:r>
      <w:r>
        <w:rPr>
          <w:rFonts w:hAnsi="Times New Roman" w:ascii="Times New Roman"/>
          <w:szCs w:val="24"/>
          <w:lang w:val="hr-HR"/>
        </w:rPr>
        <w:t xml:space="preserve">od 5. travnja 2017. izjavljena na Rješenje suda </w:t>
      </w:r>
      <w:r w:rsidR="004E7969">
        <w:rPr>
          <w:rFonts w:hAnsi="Times New Roman" w:ascii="Times New Roman"/>
          <w:szCs w:val="24"/>
          <w:lang w:val="hr-HR"/>
        </w:rPr>
        <w:t xml:space="preserve">o pokretanju prethodnog postupka </w:t>
      </w:r>
      <w:r>
        <w:rPr>
          <w:rFonts w:hAnsi="Times New Roman" w:ascii="Times New Roman"/>
          <w:szCs w:val="24"/>
          <w:lang w:val="hr-HR"/>
        </w:rPr>
        <w:t>od 17. ožujka 2017. kao nedopuštena</w:t>
      </w:r>
    </w:p>
    <w:p w:rsidRDefault="00B30331" w:rsidP="00B30331" w:rsidR="00B30331">
      <w:pPr>
        <w:jc w:val="both"/>
        <w:rPr>
          <w:rFonts w:hAnsi="Times New Roman" w:ascii="Times New Roman"/>
          <w:szCs w:val="24"/>
          <w:lang w:eastAsia="en-US" w:val="hr-HR"/>
        </w:rPr>
      </w:pPr>
    </w:p>
    <w:p w:rsidRDefault="00AB7883" w:rsidP="00B30331" w:rsidR="00AB7883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Obrazloženje</w:t>
      </w:r>
    </w:p>
    <w:p w:rsidRDefault="00202877" w:rsidP="004D1B8A" w:rsidR="00202877" w:rsidRPr="0085111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7194D" w:rsidP="00B30331" w:rsidR="0017194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Rješenjem suda od 17. ožujka 2017. godine pokrenut je prethodni postupak u ovosudnom predmetu.</w:t>
      </w:r>
    </w:p>
    <w:p w:rsidRDefault="0017194D" w:rsidP="00B30331" w:rsidR="0017194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Rješenje suda o pokretanju prethodnog postupka dužnik je izjavio žalbu.</w:t>
      </w:r>
    </w:p>
    <w:p w:rsidRDefault="0017194D" w:rsidP="00B30331" w:rsidR="00654DA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Žalbi se navodi kako </w:t>
      </w:r>
      <w:r w:rsidR="00654DA9">
        <w:rPr>
          <w:rFonts w:hAnsi="Times New Roman" w:ascii="Times New Roman"/>
          <w:szCs w:val="24"/>
          <w:lang w:val="hr-HR"/>
        </w:rPr>
        <w:t>dužnik nema neizvršenih obaveza za plaćanje te kako redovito posluje, te je predložio odbaciti prijedlog za otvaranjem stečajnog postupka.</w:t>
      </w:r>
    </w:p>
    <w:p w:rsidRDefault="00654DA9" w:rsidP="00B30331" w:rsidR="00654DA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Rješenjem od 10. travnja 2017. godine, koje je postalo pravomoćno s danom 20. travnja 2017. godine iz razloga što je FINA podneskom obavijestila sud kako račun predloženog stečajnog dužnika nije u blokadi, čime je otpao stečajni razlog nesposobnosti za plaćanje.</w:t>
      </w:r>
    </w:p>
    <w:p w:rsidRDefault="00654DA9" w:rsidP="00B30331" w:rsidR="00A650B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Međutim, iako je prijedlog za otvaranjem stečajnog postupka odbačen, sud mora odlučiti o žalbi koju je </w:t>
      </w:r>
      <w:r w:rsidR="00A650B4">
        <w:rPr>
          <w:rFonts w:hAnsi="Times New Roman" w:ascii="Times New Roman"/>
          <w:szCs w:val="24"/>
          <w:lang w:val="hr-HR"/>
        </w:rPr>
        <w:t>5. travnja 2017. godine podnio predloženi dužnik.</w:t>
      </w:r>
    </w:p>
    <w:p w:rsidRDefault="00A650B4" w:rsidP="00B30331" w:rsidR="00A650B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Odredbom članka 115. Stečajnog zakona (NN 71/15; dalje SZ) određeno je kako protiv </w:t>
      </w:r>
      <w:r w:rsidRPr="00A650B4">
        <w:rPr>
          <w:rFonts w:hAnsi="Times New Roman" w:ascii="Times New Roman"/>
          <w:szCs w:val="24"/>
          <w:lang w:val="hr-HR"/>
        </w:rPr>
        <w:t>rješenj</w:t>
      </w:r>
      <w:r>
        <w:rPr>
          <w:rFonts w:hAnsi="Times New Roman" w:ascii="Times New Roman"/>
          <w:szCs w:val="24"/>
          <w:lang w:val="hr-HR"/>
        </w:rPr>
        <w:t>a</w:t>
      </w:r>
      <w:r w:rsidRPr="00A650B4">
        <w:rPr>
          <w:rFonts w:hAnsi="Times New Roman" w:ascii="Times New Roman"/>
          <w:szCs w:val="24"/>
          <w:lang w:val="hr-HR"/>
        </w:rPr>
        <w:t xml:space="preserve"> o pokretanju prethodnoga postupka radi utvrđivanja pretpostavki za otvaranje stečajnoga postupka (prethodni postupak) nije dopuštena posebna žalba</w:t>
      </w:r>
      <w:r>
        <w:rPr>
          <w:rFonts w:hAnsi="Times New Roman" w:ascii="Times New Roman"/>
          <w:szCs w:val="24"/>
          <w:lang w:val="hr-HR"/>
        </w:rPr>
        <w:t>.</w:t>
      </w:r>
    </w:p>
    <w:p w:rsidRDefault="0098670E" w:rsidP="00B30331" w:rsidR="0098670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Iako je žalba dužnika, s obzirom da je prijedlog za otvaranje stečajnog postupka odbačen, postala bespredmetna, sud mora odlučiti o žalbi.</w:t>
      </w:r>
    </w:p>
    <w:p w:rsidRDefault="00A650B4" w:rsidP="00B30331" w:rsidR="00A650B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Slijedom navedenoga, </w:t>
      </w:r>
      <w:r w:rsidR="0098670E">
        <w:rPr>
          <w:rFonts w:hAnsi="Times New Roman" w:ascii="Times New Roman"/>
          <w:szCs w:val="24"/>
          <w:lang w:val="hr-HR"/>
        </w:rPr>
        <w:t xml:space="preserve">imajući u vidu da je zakonom izričito propisano kako želba ne rješenje o pokretnanju prethodnog postupka nije dopuštena, </w:t>
      </w:r>
      <w:r>
        <w:rPr>
          <w:rFonts w:hAnsi="Times New Roman" w:ascii="Times New Roman"/>
          <w:szCs w:val="24"/>
          <w:lang w:val="hr-HR"/>
        </w:rPr>
        <w:t>sud je odbacio žalbu dužnika kao nedopuštenu.</w:t>
      </w:r>
    </w:p>
    <w:p w:rsidRDefault="00D90D9F" w:rsidP="004D1B8A" w:rsidR="00D90D9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4D1B8A" w:rsidR="003400FB">
      <w:pPr>
        <w:jc w:val="center"/>
        <w:rPr>
          <w:rFonts w:hAnsi="Times New Roman" w:ascii="Times New Roman"/>
          <w:b/>
          <w:szCs w:val="24"/>
        </w:rPr>
      </w:pPr>
      <w:r w:rsidRPr="0085111E">
        <w:rPr>
          <w:rFonts w:hAnsi="Times New Roman" w:ascii="Times New Roman"/>
          <w:szCs w:val="24"/>
          <w:lang w:val="hr-HR"/>
        </w:rPr>
        <w:t>U Zagrebu</w:t>
      </w:r>
      <w:r w:rsidR="00A771C8">
        <w:rPr>
          <w:rFonts w:hAnsi="Times New Roman" w:ascii="Times New Roman"/>
          <w:szCs w:val="24"/>
          <w:lang w:val="hr-HR"/>
        </w:rPr>
        <w:t xml:space="preserve">, </w:t>
      </w:r>
      <w:r w:rsidR="0098670E">
        <w:rPr>
          <w:rFonts w:hAnsi="Times New Roman" w:ascii="Times New Roman"/>
          <w:szCs w:val="24"/>
          <w:lang w:val="hr-HR"/>
        </w:rPr>
        <w:t>26. veljače</w:t>
      </w:r>
      <w:r w:rsidR="00937E6F" w:rsidRPr="0085111E">
        <w:rPr>
          <w:rFonts w:hAnsi="Times New Roman" w:ascii="Times New Roman"/>
          <w:szCs w:val="24"/>
          <w:lang w:val="hr-HR"/>
        </w:rPr>
        <w:t xml:space="preserve"> 2</w:t>
      </w:r>
      <w:r w:rsidRPr="0085111E">
        <w:rPr>
          <w:rFonts w:hAnsi="Times New Roman" w:ascii="Times New Roman"/>
          <w:szCs w:val="24"/>
          <w:lang w:val="hr-HR"/>
        </w:rPr>
        <w:t>01</w:t>
      </w:r>
      <w:r w:rsidR="0098670E">
        <w:rPr>
          <w:rFonts w:hAnsi="Times New Roman" w:ascii="Times New Roman"/>
          <w:szCs w:val="24"/>
          <w:lang w:val="hr-HR"/>
        </w:rPr>
        <w:t>8</w:t>
      </w:r>
      <w:r w:rsidRPr="0085111E">
        <w:rPr>
          <w:rFonts w:hAnsi="Times New Roman" w:ascii="Times New Roman"/>
          <w:szCs w:val="24"/>
          <w:lang w:val="hr-HR"/>
        </w:rPr>
        <w:t>. godin</w:t>
      </w:r>
      <w:r w:rsidR="00571255">
        <w:rPr>
          <w:rFonts w:hAnsi="Times New Roman" w:ascii="Times New Roman"/>
          <w:szCs w:val="24"/>
          <w:lang w:val="hr-HR"/>
        </w:rPr>
        <w:t>e</w:t>
      </w:r>
    </w:p>
    <w:p w:rsidRDefault="00D90D9F" w:rsidP="00E91121" w:rsidR="00D90D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614F4" w:rsidP="00E91121" w:rsidR="00D614F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614F4" w:rsidP="0098670E" w:rsidR="00F84EA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2F5D8B" w:rsidP="009237F2" w:rsidR="00D90D9F">
      <w:pPr>
        <w:pStyle w:val="Podnaslov"/>
        <w:ind w:firstLine="708" w:left="4956"/>
        <w:rPr>
          <w:rFonts w:hAnsi="Times New Roman" w:ascii="Times New Roman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5111E">
        <w:rPr>
          <w:rFonts w:hAnsi="Times New Roman" w:ascii="Times New Roman"/>
          <w:szCs w:val="24"/>
          <w:lang w:val="hr-HR"/>
        </w:rPr>
        <w:t xml:space="preserve">rješenja </w:t>
      </w:r>
      <w:r w:rsidRPr="0085111E">
        <w:rPr>
          <w:rFonts w:hAnsi="Times New Roman" w:ascii="Times New Roman"/>
          <w:szCs w:val="24"/>
          <w:lang w:val="hr-HR"/>
        </w:rPr>
        <w:t>dopuštena</w:t>
      </w:r>
      <w:r w:rsidR="00182088" w:rsidRPr="0085111E">
        <w:rPr>
          <w:rFonts w:hAnsi="Times New Roman" w:ascii="Times New Roman"/>
          <w:szCs w:val="24"/>
          <w:lang w:val="hr-HR"/>
        </w:rPr>
        <w:t xml:space="preserve"> je </w:t>
      </w:r>
      <w:r w:rsidRPr="008511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511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5111E">
        <w:rPr>
          <w:rFonts w:hAnsi="Times New Roman" w:ascii="Times New Roman"/>
          <w:szCs w:val="24"/>
          <w:lang w:val="hr-HR"/>
        </w:rPr>
        <w:t xml:space="preserve">, </w:t>
      </w:r>
      <w:r w:rsidR="00182088" w:rsidRPr="0085111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5111E">
        <w:rPr>
          <w:rFonts w:hAnsi="Times New Roman" w:ascii="Times New Roman"/>
          <w:szCs w:val="24"/>
          <w:lang w:val="hr-HR"/>
        </w:rPr>
        <w:t xml:space="preserve"> </w:t>
      </w:r>
    </w:p>
    <w:p w:rsidRDefault="00D90D9F" w:rsidR="00D90D9F">
      <w:pPr>
        <w:jc w:val="both"/>
        <w:rPr>
          <w:rFonts w:hAnsi="Times New Roman" w:ascii="Times New Roman"/>
          <w:szCs w:val="24"/>
          <w:lang w:val="hr-HR"/>
        </w:rPr>
      </w:pPr>
    </w:p>
    <w:p w:rsidRDefault="00D614F4" w:rsidP="00F520F7" w:rsidR="00D614F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4D1B8A" w:rsidR="00182088" w:rsidRPr="0085111E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202877" w:rsidR="00182088" w:rsidRPr="0085111E">
      <w:headerReference w:type="default" r:id="rId10"/>
      <w:headerReference w:type="first" r:id="rId11"/>
      <w:pgSz w:code="9" w:h="16840" w:w="11907"/>
      <w:pgMar w:gutter="0" w:footer="720" w:header="720" w:left="1418" w:bottom="993" w:right="1418" w:top="1418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41403">
          <w:rPr>
            <w:rFonts w:hAnsi="Times New Roman" w:ascii="Times New Roman"/>
            <w:noProof/>
          </w:rPr>
          <w:t>- 1 -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7E64AB" w:rsidR="00840E3D">
        <w:pPr>
          <w:ind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B35DA7">
          <w:rPr>
            <w:rFonts w:hAnsi="Times New Roman" w:ascii="Times New Roman"/>
          </w:rPr>
          <w:t>1233/2016</w:t>
        </w:r>
        <w:r w:rsidR="00D614F4">
          <w:rPr>
            <w:rFonts w:hAnsi="Times New Roman" w:ascii="Times New Roman"/>
          </w:rPr>
          <w:t>-</w:t>
        </w:r>
        <w:r w:rsidR="00E376B5">
          <w:rPr>
            <w:rFonts w:hAnsi="Times New Roman" w:ascii="Times New Roman"/>
          </w:rPr>
          <w:t>8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928" w:val="num"/>
        </w:tabs>
        <w:ind w:hanging="360" w:left="9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E315B5"/>
    <w:multiLevelType w:val="hybridMultilevel"/>
    <w:tmpl w:val="2FF64E08"/>
    <w:lvl w:tplc="A01CCA6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5"/>
  </w:num>
  <w:num w:numId="7">
    <w:abstractNumId w:val="1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B2F"/>
    <w:rsid w:val="00080BE0"/>
    <w:rsid w:val="000A1EE0"/>
    <w:rsid w:val="000A48F4"/>
    <w:rsid w:val="000B609B"/>
    <w:rsid w:val="000C47B3"/>
    <w:rsid w:val="000F2BDD"/>
    <w:rsid w:val="000F45CC"/>
    <w:rsid w:val="00112B50"/>
    <w:rsid w:val="0017194D"/>
    <w:rsid w:val="00172663"/>
    <w:rsid w:val="001815A2"/>
    <w:rsid w:val="00182088"/>
    <w:rsid w:val="001B618C"/>
    <w:rsid w:val="001C16DF"/>
    <w:rsid w:val="00202877"/>
    <w:rsid w:val="0023619C"/>
    <w:rsid w:val="002E3C34"/>
    <w:rsid w:val="002F5D8B"/>
    <w:rsid w:val="00304EC8"/>
    <w:rsid w:val="003400FB"/>
    <w:rsid w:val="00384EBE"/>
    <w:rsid w:val="00397ACD"/>
    <w:rsid w:val="003A2858"/>
    <w:rsid w:val="003B5F61"/>
    <w:rsid w:val="0042162E"/>
    <w:rsid w:val="00426C45"/>
    <w:rsid w:val="00436B3E"/>
    <w:rsid w:val="004D1B8A"/>
    <w:rsid w:val="004E7969"/>
    <w:rsid w:val="004F5C8C"/>
    <w:rsid w:val="005101BE"/>
    <w:rsid w:val="00532B71"/>
    <w:rsid w:val="00552233"/>
    <w:rsid w:val="00571255"/>
    <w:rsid w:val="005940E9"/>
    <w:rsid w:val="005C18D1"/>
    <w:rsid w:val="005D2504"/>
    <w:rsid w:val="006344E9"/>
    <w:rsid w:val="006356C5"/>
    <w:rsid w:val="00654DA9"/>
    <w:rsid w:val="007A29F9"/>
    <w:rsid w:val="007D17C4"/>
    <w:rsid w:val="007E64AB"/>
    <w:rsid w:val="00840E3D"/>
    <w:rsid w:val="0085111E"/>
    <w:rsid w:val="008B6367"/>
    <w:rsid w:val="008D4308"/>
    <w:rsid w:val="009237F2"/>
    <w:rsid w:val="00937E6F"/>
    <w:rsid w:val="0098670E"/>
    <w:rsid w:val="00997BA9"/>
    <w:rsid w:val="009E0B17"/>
    <w:rsid w:val="00A15EE7"/>
    <w:rsid w:val="00A650B4"/>
    <w:rsid w:val="00A771C8"/>
    <w:rsid w:val="00A95334"/>
    <w:rsid w:val="00AB7883"/>
    <w:rsid w:val="00AF40B4"/>
    <w:rsid w:val="00B03169"/>
    <w:rsid w:val="00B128B9"/>
    <w:rsid w:val="00B30331"/>
    <w:rsid w:val="00B35DA7"/>
    <w:rsid w:val="00C5291B"/>
    <w:rsid w:val="00CC6E5F"/>
    <w:rsid w:val="00CF2939"/>
    <w:rsid w:val="00D41403"/>
    <w:rsid w:val="00D44D4F"/>
    <w:rsid w:val="00D614F4"/>
    <w:rsid w:val="00D90D9F"/>
    <w:rsid w:val="00D955F3"/>
    <w:rsid w:val="00DB29D2"/>
    <w:rsid w:val="00DB4528"/>
    <w:rsid w:val="00DC1D32"/>
    <w:rsid w:val="00E376B5"/>
    <w:rsid w:val="00EE5750"/>
    <w:rsid w:val="00F24653"/>
    <w:rsid w:val="00F520F7"/>
    <w:rsid w:val="00F62A72"/>
    <w:rsid w:val="00F667BC"/>
    <w:rsid w:val="00F84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426C4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414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4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40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4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4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426C4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414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4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40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4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4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3438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35225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00388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7779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457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5659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2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4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739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719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2795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kolovoza 2017.</izvorni_sadrzaj>
    <derivirana_varijabla naziv="DomainObject.Predmet.DatumRjesavanja_1">21.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24. kolovoza 2017.</izvorni_sadrzaj>
    <derivirana_varijabla naziv="DomainObject.Predmet.DatumZatvaranja_1">24. kolovoza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St-1233/2016</izvorni_sadrzaj>
    <derivirana_varijabla naziv="DomainObject.Predmet.OznakaBroj_1">St-1233/2016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MLINAREVIĆ d.o.o.</izvorni_sadrzaj>
    <derivirana_varijabla naziv="DomainObject.Predmet.ProtustrankaFormated_1">  AUTO MLINAREVIĆ d.o.o.</derivirana_varijabla>
  </DomainObject.Predmet.ProtustrankaFormated>
  <DomainObject.Predmet.ProtustrankaFormatedOIB>
    <izvorni_sadrzaj>  AUTO MLINAREVIĆ d.o.o., OIB 78907172184</izvorni_sadrzaj>
    <derivirana_varijabla naziv="DomainObject.Predmet.ProtustrankaFormatedOIB_1">  AUTO MLINAREVIĆ d.o.o., OIB 78907172184</derivirana_varijabla>
  </DomainObject.Predmet.ProtustrankaFormatedOIB>
  <DomainObject.Predmet.ProtustrankaFormatedWithAdress>
    <izvorni_sadrzaj> AUTO MLINAREVIĆ d.o.o., Zavrtnica 34, 10000 Zagreb</izvorni_sadrzaj>
    <derivirana_varijabla naziv="DomainObject.Predmet.ProtustrankaFormatedWithAdress_1"> AUTO MLINAREVIĆ d.o.o., Zavrtnica 34, 10000 Zagreb</derivirana_varijabla>
  </DomainObject.Predmet.ProtustrankaFormatedWithAdress>
  <DomainObject.Predmet.ProtustrankaFormatedWithAdressOIB>
    <izvorni_sadrzaj> AUTO MLINAREVIĆ d.o.o., OIB 78907172184, Zavrtnica 34, 10000 Zagreb</izvorni_sadrzaj>
    <derivirana_varijabla naziv="DomainObject.Predmet.ProtustrankaFormatedWithAdressOIB_1"> AUTO MLINAREVIĆ d.o.o., OIB 78907172184, Zavrtnica 34, 10000 Zagreb</derivirana_varijabla>
  </DomainObject.Predmet.ProtustrankaFormatedWithAdressOIB>
  <DomainObject.Predmet.ProtustrankaWithAdress>
    <izvorni_sadrzaj>AUTO MLINAREVIĆ d.o.o. Zavrtnica 34, 10000 Zagreb</izvorni_sadrzaj>
    <derivirana_varijabla naziv="DomainObject.Predmet.ProtustrankaWithAdress_1">AUTO MLINAREVIĆ d.o.o. Zavrtnica 34, 10000 Zagreb</derivirana_varijabla>
  </DomainObject.Predmet.ProtustrankaWithAdress>
  <DomainObject.Predmet.ProtustrankaWithAdressOIB>
    <izvorni_sadrzaj>AUTO MLINAREVIĆ d.o.o., OIB 78907172184, Zavrtnica 34, 10000 Zagreb</izvorni_sadrzaj>
    <derivirana_varijabla naziv="DomainObject.Predmet.ProtustrankaWithAdressOIB_1">AUTO MLINAREVIĆ d.o.o., OIB 78907172184, Zavrtnica 34, 10000 Zagreb</derivirana_varijabla>
  </DomainObject.Predmet.ProtustrankaWithAdressOIB>
  <DomainObject.Predmet.ProtustrankaNazivFormated>
    <izvorni_sadrzaj>AUTO MLINAREVIĆ d.o.o.</izvorni_sadrzaj>
    <derivirana_varijabla naziv="DomainObject.Predmet.ProtustrankaNazivFormated_1">AUTO MLINAREVIĆ d.o.o.</derivirana_varijabla>
  </DomainObject.Predmet.ProtustrankaNazivFormated>
  <DomainObject.Predmet.ProtustrankaNazivFormatedOIB>
    <izvorni_sadrzaj>AUTO MLINAREVIĆ d.o.o., OIB 78907172184</izvorni_sadrzaj>
    <derivirana_varijabla naziv="DomainObject.Predmet.ProtustrankaNazivFormatedOIB_1">AUTO MLINAREVIĆ d.o.o., OIB 78907172184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Mlinarević</izvorni_sadrzaj>
    <derivirana_varijabla naziv="DomainObject.Predmet.StrankaFormated_1">  FINA Regionalni centar Zagreb; Ivan Mlinarević</derivirana_varijabla>
  </DomainObject.Predmet.StrankaFormated>
  <DomainObject.Predmet.StrankaFormatedOIB>
    <izvorni_sadrzaj>  FINA Regionalni centar Zagreb, OIB 85821130368; Ivan Mlinarević, OIB 82319678073</izvorni_sadrzaj>
    <derivirana_varijabla naziv="DomainObject.Predmet.StrankaFormatedOIB_1">  FINA Regionalni centar Zagreb, OIB 85821130368; Ivan Mlinarević, OIB 82319678073</derivirana_varijabla>
  </DomainObject.Predmet.StrankaFormatedOIB>
  <DomainObject.Predmet.StrankaFormatedWithAdress>
    <izvorni_sadrzaj> FINA Regionalni centar Zagreb, Trg svibanjskih žrtava 1995. 1, 10000 Zagreb; Ivan Mlinarević, Frana Alfirevića 4, 10000 Zagreb</izvorni_sadrzaj>
    <derivirana_varijabla naziv="DomainObject.Predmet.StrankaFormatedWithAdress_1"> FINA Regionalni centar Zagreb, Trg svibanjskih žrtava 1995. 1, 10000 Zagreb; Ivan Mlinarević, Frana Alfirevića 4, 10000 Zagreb</derivirana_varijabla>
  </DomainObject.Predmet.StrankaFormatedWithAdress>
  <DomainObject.Predmet.StrankaFormatedWithAdressOIB>
    <izvorni_sadrzaj> FINA Regionalni centar Zagreb, OIB 85821130368, Trg svibanjskih žrtava 1995. 1, 10000 Zagreb; Ivan Mlinarević, OIB 82319678073, Frana Alfirevića 4, 10000 Zagreb</izvorni_sadrzaj>
    <derivirana_varijabla naziv="DomainObject.Predmet.StrankaFormatedWithAdressOIB_1"> FINA Regionalni centar Zagreb, OIB 85821130368, Trg svibanjskih žrtava 1995. 1, 10000 Zagreb; Ivan Mlinarević, OIB 82319678073, Frana Alfirevića 4, 10000 Zagreb</derivirana_varijabla>
  </DomainObject.Predmet.StrankaFormatedWithAdressOIB>
  <DomainObject.Predmet.StrankaWithAdress>
    <izvorni_sadrzaj>FINA Regionalni centar Zagreb Trg svibanjskih žrtava 1995. 1,10000 Zagreb,Ivan Mlinarević Frana Alfirevića 4,10000 Zagreb</izvorni_sadrzaj>
    <derivirana_varijabla naziv="DomainObject.Predmet.StrankaWithAdress_1">FINA Regionalni centar Zagreb Trg svibanjskih žrtava 1995. 1,10000 Zagreb,Ivan Mlinarević Frana Alfirevića 4,10000 Zagreb</derivirana_varijabla>
  </DomainObject.Predmet.StrankaWithAdress>
  <DomainObject.Predmet.StrankaWithAdressOIB>
    <izvorni_sadrzaj>FINA Regionalni centar Zagreb, OIB 85821130368, Trg svibanjskih žrtava 1995. 1,10000 Zagreb,Ivan Mlinarević, OIB 82319678073, Frana Alfirevića 4,10000 Zagreb</izvorni_sadrzaj>
    <derivirana_varijabla naziv="DomainObject.Predmet.StrankaWithAdressOIB_1">FINA Regionalni centar Zagreb, OIB 85821130368, Trg svibanjskih žrtava 1995. 1,10000 Zagreb,Ivan Mlinarević, OIB 82319678073, Frana Alfirevića 4,10000 Zagreb</derivirana_varijabla>
  </DomainObject.Predmet.StrankaWithAdressOIB>
  <DomainObject.Predmet.StrankaNazivFormated>
    <izvorni_sadrzaj>FINA Regionalni centar Zagreb,Ivan Mlinarević</izvorni_sadrzaj>
    <derivirana_varijabla naziv="DomainObject.Predmet.StrankaNazivFormated_1">FINA Regionalni centar Zagreb,Ivan Mlinarević</derivirana_varijabla>
  </DomainObject.Predmet.StrankaNazivFormated>
  <DomainObject.Predmet.StrankaNazivFormatedOIB>
    <izvorni_sadrzaj>FINA Regionalni centar Zagreb, OIB 85821130368,Ivan Mlinarević, OIB 82319678073</izvorni_sadrzaj>
    <derivirana_varijabla naziv="DomainObject.Predmet.StrankaNazivFormatedOIB_1">FINA Regionalni centar Zagreb, OIB 85821130368,Ivan Mlinarević, OIB 82319678073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Ivan Mlinarević</item>
    </izvorni_sadrzaj>
    <derivirana_varijabla naziv="DomainObject.Predmet.StrankaListFormated_1">
      <item>FINA Regionalni centar Zagreb</item>
      <item>Ivan Mlinarević</item>
    </derivirana_varijabla>
  </DomainObject.Predmet.StrankaListFormated>
  <DomainObject.Predmet.StrankaListFormatedOIB>
    <izvorni_sadrzaj>
      <item>FINA Regionalni centar Zagreb, OIB 85821130368</item>
      <item>Ivan Mlinarević, OIB 82319678073</item>
    </izvorni_sadrzaj>
    <derivirana_varijabla naziv="DomainObject.Predmet.StrankaListFormatedOIB_1">
      <item>FINA Regionalni centar Zagreb, OIB 85821130368</item>
      <item>Ivan Mlinarević, OIB 82319678073</item>
    </derivirana_varijabla>
  </DomainObject.Predmet.StrankaListFormatedOIB>
  <DomainObject.Predmet.StrankaListFormatedWithAdress>
    <izvorni_sadrzaj>
      <item>FINA Regionalni centar Zagreb, Trg svibanjskih žrtava 1995. 1, 10000 Zagreb</item>
      <item>Ivan Mlinarević, Frana Alfirevića 4, 10000 Zagreb</item>
    </izvorni_sadrzaj>
    <derivirana_varijabla naziv="DomainObject.Predmet.StrankaListFormatedWithAdress_1">
      <item>FINA Regionalni centar Zagreb, Trg svibanjskih žrtava 1995. 1, 10000 Zagreb</item>
      <item>Ivan Mlinarević, Frana Alfirevića 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Mlinarević, OIB 82319678073, Frana Alfirevića 4, 10000 Zagreb</item>
    </izvorni_sadrzaj>
    <derivirana_varijabla naziv="DomainObject.Predmet.StrankaListFormatedWithAdressOIB_1">
      <item>FINA Regionalni centar Zagreb, OIB 85821130368, Trg svibanjskih žrtava 1995. 1, 10000 Zagreb</item>
      <item>Ivan Mlinarević, OIB 82319678073, Frana Alfirevića 4, 10000 Zagreb</item>
    </derivirana_varijabla>
  </DomainObject.Predmet.StrankaListFormatedWithAdressOIB>
  <DomainObject.Predmet.StrankaListNazivFormated>
    <izvorni_sadrzaj>
      <item>FINA Regionalni centar Zagreb</item>
      <item>Ivan Mlinarević</item>
    </izvorni_sadrzaj>
    <derivirana_varijabla naziv="DomainObject.Predmet.StrankaListNazivFormated_1">
      <item>FINA Regionalni centar Zagreb</item>
      <item>Ivan Mlinarević</item>
    </derivirana_varijabla>
  </DomainObject.Predmet.StrankaListNazivFormated>
  <DomainObject.Predmet.StrankaListNazivFormatedOIB>
    <izvorni_sadrzaj>
      <item>FINA Regionalni centar Zagreb, OIB 85821130368</item>
      <item>Ivan Mlinarević, OIB 82319678073</item>
    </izvorni_sadrzaj>
    <derivirana_varijabla naziv="DomainObject.Predmet.StrankaListNazivFormatedOIB_1">
      <item>FINA Regionalni centar Zagreb, OIB 85821130368</item>
      <item>Ivan Mlinarević, OIB 82319678073</item>
    </derivirana_varijabla>
  </DomainObject.Predmet.StrankaListNazivFormatedOIB>
  <DomainObject.Predmet.ProtuStrankaListFormated>
    <izvorni_sadrzaj>
      <item>AUTO MLINAREVIĆ d.o.o.</item>
    </izvorni_sadrzaj>
    <derivirana_varijabla naziv="DomainObject.Predmet.ProtuStrankaListFormated_1">
      <item>AUTO MLINAREVIĆ d.o.o.</item>
    </derivirana_varijabla>
  </DomainObject.Predmet.ProtuStrankaListFormated>
  <DomainObject.Predmet.ProtuStrankaListFormatedOIB>
    <izvorni_sadrzaj>
      <item>AUTO MLINAREVIĆ d.o.o., OIB 78907172184</item>
    </izvorni_sadrzaj>
    <derivirana_varijabla naziv="DomainObject.Predmet.ProtuStrankaListFormatedOIB_1">
      <item>AUTO MLINAREVIĆ d.o.o., OIB 78907172184</item>
    </derivirana_varijabla>
  </DomainObject.Predmet.ProtuStrankaListFormatedOIB>
  <DomainObject.Predmet.ProtuStrankaListFormatedWithAdress>
    <izvorni_sadrzaj>
      <item>AUTO MLINAREVIĆ d.o.o., Zavrtnica 34, 10000 Zagreb</item>
    </izvorni_sadrzaj>
    <derivirana_varijabla naziv="DomainObject.Predmet.ProtuStrankaListFormatedWithAdress_1">
      <item>AUTO MLINAREVIĆ d.o.o., Zavrtnica 34, 10000 Zagreb</item>
    </derivirana_varijabla>
  </DomainObject.Predmet.ProtuStrankaListFormatedWithAdress>
  <DomainObject.Predmet.ProtuStrankaListFormatedWithAdressOIB>
    <izvorni_sadrzaj>
      <item>AUTO MLINAREVIĆ d.o.o., OIB 78907172184, Zavrtnica 34, 10000 Zagreb</item>
    </izvorni_sadrzaj>
    <derivirana_varijabla naziv="DomainObject.Predmet.ProtuStrankaListFormatedWithAdressOIB_1">
      <item>AUTO MLINAREVIĆ d.o.o., OIB 78907172184, Zavrtnica 34, 10000 Zagreb</item>
    </derivirana_varijabla>
  </DomainObject.Predmet.ProtuStrankaListFormatedWithAdressOIB>
  <DomainObject.Predmet.ProtuStrankaListNazivFormated>
    <izvorni_sadrzaj>
      <item>AUTO MLINAREVIĆ d.o.o.</item>
    </izvorni_sadrzaj>
    <derivirana_varijabla naziv="DomainObject.Predmet.ProtuStrankaListNazivFormated_1">
      <item>AUTO MLINAREVIĆ d.o.o.</item>
    </derivirana_varijabla>
  </DomainObject.Predmet.ProtuStrankaListNazivFormated>
  <DomainObject.Predmet.ProtuStrankaListNazivFormatedOIB>
    <izvorni_sadrzaj>
      <item>AUTO MLINAREVIĆ d.o.o., OIB 78907172184</item>
    </izvorni_sadrzaj>
    <derivirana_varijabla naziv="DomainObject.Predmet.ProtuStrankaListNazivFormatedOIB_1">
      <item>AUTO MLINAREVIĆ d.o.o., OIB 78907172184</item>
    </derivirana_varijabla>
  </DomainObject.Predmet.ProtuStrankaListNazivFormatedOIB>
  <DomainObject.Predmet.OstaliListFormated>
    <izvorni_sadrzaj>
      <item>Ivan Mlinarević</item>
      <item>ZAGREBAČKA BANKA DIONIČKO DRUŠTVO</item>
      <item>RINA</item>
    </izvorni_sadrzaj>
    <derivirana_varijabla naziv="DomainObject.Predmet.OstaliListFormated_1">
      <item>Ivan Mlinarević</item>
      <item>ZAGREBAČKA BANKA DIONIČKO DRUŠTVO</item>
      <item>RINA</item>
    </derivirana_varijabla>
  </DomainObject.Predmet.OstaliListFormated>
  <DomainObject.Predmet.OstaliListFormatedOIB>
    <izvorni_sadrzaj>
      <item>Ivan Mlinarević, OIB 82319678073</item>
      <item>ZAGREBAČKA BANKA DIONIČKO DRUŠTVO, OIB 92963223473</item>
      <item>RINA, OIB 85821130368</item>
    </izvorni_sadrzaj>
    <derivirana_varijabla naziv="DomainObject.Predmet.OstaliListFormatedOIB_1">
      <item>Ivan Mlinarević, OIB 82319678073</item>
      <item>ZAGREBAČKA BANKA DIONIČKO DRUŠTVO, OIB 92963223473</item>
      <item>RINA, OIB 85821130368</item>
    </derivirana_varijabla>
  </DomainObject.Predmet.OstaliListFormatedOIB>
  <DomainObject.Predmet.OstaliListFormatedWithAdress>
    <izvorni_sadrzaj>
      <item>Ivan Mlinarević, Frana Alfirevića 4, 10000 Zagreb</item>
      <item>ZAGREBAČKA BANKA DIONIČKO DRUŠTVO, Trg bana Josipa Jelačića 10, 10000 Zagreb</item>
      <item>RINA, Ul. grada Vukovara 70, 10000 Zagreb</item>
    </izvorni_sadrzaj>
    <derivirana_varijabla naziv="DomainObject.Predmet.OstaliListFormatedWithAdress_1">
      <item>Ivan Mlinarević, Frana Alfirevića 4, 10000 Zagreb</item>
      <item>ZAGREBAČKA BANKA DIONIČKO DRUŠTVO, Trg bana Josipa Jelačića 10, 10000 Zagreb</item>
      <item>RINA, Ul. grada Vukovara 70, 10000 Zagreb</item>
    </derivirana_varijabla>
  </DomainObject.Predmet.OstaliListFormatedWithAdress>
  <DomainObject.Predmet.OstaliListFormatedWithAdressOIB>
    <izvorni_sadrzaj>
      <item>Ivan Mlinarević, OIB 82319678073, Frana Alfirevića 4, 10000 Zagreb</item>
      <item>ZAGREBAČKA BANKA DIONIČKO DRUŠTVO, OIB 92963223473, Trg bana Josipa Jelačića 10, 10000 Zagreb</item>
      <item>RINA, OIB 85821130368, Ul. grada Vukovara 70, 10000 Zagreb</item>
    </izvorni_sadrzaj>
    <derivirana_varijabla naziv="DomainObject.Predmet.OstaliListFormatedWithAdressOIB_1">
      <item>Ivan Mlinarević, OIB 82319678073, Frana Alfirevića 4, 10000 Zagreb</item>
      <item>ZAGREBAČKA BANKA DIONIČKO DRUŠTVO, OIB 92963223473, Trg bana Josipa Jelačića 10, 10000 Zagreb</item>
      <item>RINA, OIB 85821130368, Ul. grada Vukovara 70, 10000 Zagreb</item>
    </derivirana_varijabla>
  </DomainObject.Predmet.OstaliListFormatedWithAdressOIB>
  <DomainObject.Predmet.OstaliListNazivFormated>
    <izvorni_sadrzaj>
      <item>Ivan Mlinarević</item>
      <item>ZAGREBAČKA BANKA DIONIČKO DRUŠTVO</item>
      <item>RINA</item>
    </izvorni_sadrzaj>
    <derivirana_varijabla naziv="DomainObject.Predmet.OstaliListNazivFormated_1">
      <item>Ivan Mlinarević</item>
      <item>ZAGREBAČKA BANKA DIONIČKO DRUŠTVO</item>
      <item>RINA</item>
    </derivirana_varijabla>
  </DomainObject.Predmet.OstaliListNazivFormated>
  <DomainObject.Predmet.OstaliListNazivFormatedOIB>
    <izvorni_sadrzaj>
      <item>Ivan Mlinarević, OIB 82319678073</item>
      <item>ZAGREBAČKA BANKA DIONIČKO DRUŠTVO, OIB 92963223473</item>
      <item>RINA, OIB 85821130368</item>
    </izvorni_sadrzaj>
    <derivirana_varijabla naziv="DomainObject.Predmet.OstaliListNazivFormatedOIB_1">
      <item>Ivan Mlinarević, OIB 82319678073</item>
      <item>ZAGREBAČKA BANKA DIONIČKO DRUŠTVO, OIB 92963223473</item>
      <item>RINA,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MLINAREVIĆ d.o.o.</izvorni_sadrzaj>
    <derivirana_varijabla naziv="DomainObject.Predmet.ProtustrankaIDrugi_1">AUTO MLINAREVIĆ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 MLINAREVIĆ d.o.o., OIB 78907172184, Zavrtnica 34, 10000 Zagreb</izvorni_sadrzaj>
    <derivirana_varijabla naziv="DomainObject.Predmet.ProtustrankaIDrugiAdressOIB_1">AUTO MLINAREVIĆ d.o.o., OIB 78907172184, Zavrtnica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travnja 2017.</izvorni_sadrzaj>
    <derivirana_varijabla naziv="DomainObject.Predmet.OdlukaRjesenje.DatumDonosenjaOdluke_1">10. travnja 2017.</derivirana_varijabla>
  </DomainObject.Predmet.OdlukaRjesenje.DatumDonosenjaOdluke>
  <DomainObject.Predmet.OdlukaRjesenje.DatumPravomocnosti>
    <izvorni_sadrzaj>29. travnja 2017.</izvorni_sadrzaj>
    <derivirana_varijabla naziv="DomainObject.Predmet.OdlukaRjesenje.DatumPravomocnosti_1">29. travnja 2017.</derivirana_varijabla>
  </DomainObject.Predmet.OdlukaRjesenje.DatumPravomocnosti>
  <DomainObject.Predmet.OdlukaRjesenje.Oznaka>
    <izvorni_sadrzaj>St-1233/2016-7</izvorni_sadrzaj>
    <derivirana_varijabla naziv="DomainObject.Predmet.OdlukaRjesenje.Oznaka_1">St-1233/2016-7</derivirana_varijabla>
  </DomainObject.Predmet.OdlukaRjesenje.Oznaka>
  <DomainObject.Predmet.SudioniciListNaziv>
    <izvorni_sadrzaj>
      <item>FINA Regionalni centar Zagreb</item>
      <item>AUTO MLINAREVIĆ d.o.o.</item>
      <item>Ivan Mlinarević</item>
      <item>ZAGREBAČKA BANKA DIONIČKO DRUŠTVO</item>
      <item>Ivan Mlinarević</item>
      <item>RINA</item>
    </izvorni_sadrzaj>
    <derivirana_varijabla naziv="DomainObject.Predmet.SudioniciListNaziv_1">
      <item>FINA Regionalni centar Zagreb</item>
      <item>AUTO MLINAREVIĆ d.o.o.</item>
      <item>Ivan Mlinarević</item>
      <item>ZAGREBAČKA BANKA DIONIČKO DRUŠTVO</item>
      <item>Ivan Mlinarević</item>
      <item>RINA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MLINAREVIĆ d.o.o., OIB 78907172184, Zavrtnica 34,10000 Zagreb</item>
      <item>Ivan Mlinarević, OIB 82319678073, Frana Alfirevića 4,10000 Zagreb</item>
      <item>ZAGREBAČKA BANKA DIONIČKO DRUŠTVO, OIB 92963223473, Trg bana Josipa Jelačića 10,10000 Zagreb</item>
      <item>Ivan Mlinarević, OIB 82319678073, Frana Alfirevića 4,10000 Zagreb</item>
      <item>RINA,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AUTO MLINAREVIĆ d.o.o., OIB 78907172184, Zavrtnica 34,10000 Zagreb</item>
      <item>Ivan Mlinarević, OIB 82319678073, Frana Alfirevića 4,10000 Zagreb</item>
      <item>ZAGREBAČKA BANKA DIONIČKO DRUŠTVO, OIB 92963223473, Trg bana Josipa Jelačića 10,10000 Zagreb</item>
      <item>Ivan Mlinarević, OIB 82319678073, Frana Alfirevića 4,10000 Zagreb</item>
      <item>RINA,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78907172184</item>
      <item>, OIB 82319678073</item>
      <item>, OIB 92963223473</item>
      <item>, OIB 82319678073</item>
      <item>, OIB 85821130368</item>
    </izvorni_sadrzaj>
    <derivirana_varijabla naziv="DomainObject.Predmet.SudioniciListNazivOIB_1">
      <item>, OIB 85821130368</item>
      <item>, OIB 78907172184</item>
      <item>, OIB 82319678073</item>
      <item>, OIB 92963223473</item>
      <item>, OIB 82319678073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341</properties:Words>
  <properties:Characters>1822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2018-02-26T14:12:00Z</dcterms:created>
  <dc:creator>Sudsko vijeæe</dc:creator>
  <cp:lastModifiedBy>Jadranka Zelić</cp:lastModifiedBy>
  <cp:lastPrinted>2018-02-26T14:12:00Z</cp:lastPrinted>
  <dcterms:modified xmlns:xsi="http://www.w3.org/2001/XMLSchema-instance" xsi:type="dcterms:W3CDTF">2018-02-26T14:13:00Z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nedopuštena (Rješenje odbačaj žalbe na rješenje o pokretanju prethodnog postupka auto mlinarević 26.2.2018.docx)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