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50c5" w14:paraId="11250c5" w:rsidRDefault="00AE649C" w:rsidP="00FA5B5E" w:rsidR="00AE649C" w:rsidRPr="00B76F3C">
      <w:pPr>
        <w:pStyle w:val="Naslov3"/>
        <w15:collapsed w:val="false"/>
      </w:pPr>
    </w:p>
    <w:p w:rsidRDefault="003E6D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6D57" w:rsidP="003E6D57" w:rsidR="003E6D57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 3 St-490/2015-4</w:t>
      </w:r>
    </w:p>
    <w:p w:rsidRDefault="003E6D57" w:rsidP="003E6D57" w:rsidR="003E6D57" w:rsidRPr="003E6D57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3E6D57" w:rsidP="003E6D57" w:rsidR="003E6D57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PROMESOM d.o.o. Velika Pisanica, Logorska 4, OIB: 75427477802, dana 18. siječnja 2016. godine </w:t>
      </w:r>
    </w:p>
    <w:p w:rsidRDefault="003E6D57" w:rsidP="003E6D57" w:rsidR="003E6D57" w:rsidRPr="003E6D57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3E6D57" w:rsidP="003E6D57" w:rsidR="003E6D57">
      <w:pPr>
        <w:jc w:val="both"/>
        <w:rPr>
          <w:noProof/>
        </w:rPr>
      </w:pPr>
      <w:r>
        <w:rPr>
          <w:noProof/>
        </w:rPr>
        <w:tab/>
        <w:t xml:space="preserve">Obustavlja se skraćeni stečajni postupak. </w:t>
      </w:r>
    </w:p>
    <w:p w:rsidRDefault="003E6D57" w:rsidP="003E6D57" w:rsidR="003E6D57" w:rsidRPr="003E6D57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3E6D57" w:rsidP="003E6D57" w:rsidR="003E6D57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21. listopada 2015. godine dostavila prijedlog za otvaranje stečajnog postupka temeljem čl. 110. st. 1. Stečajnog zakona ("Narodne novine" br. 71/15, dalje SZ).</w:t>
      </w:r>
    </w:p>
    <w:p w:rsidRDefault="003E6D57" w:rsidP="003E6D57" w:rsidR="003E6D57">
      <w:pPr>
        <w:ind w:firstLine="851"/>
        <w:jc w:val="both"/>
        <w:rPr>
          <w:noProof/>
        </w:rPr>
      </w:pPr>
      <w:r>
        <w:rPr>
          <w:noProof/>
        </w:rPr>
        <w:t xml:space="preserve">Stečajni vjerovnik Republika Hrvatska, Ministarstvo funancija, Porezna uprava, Područni ured Sjeverna Hrvatska zastupana po Županijskom državnom odvjetništvu u Bjelovaru je dana 12. siječnja 2016. godine povodom oglasa ovog suda u skraćenom stečajnom postupku podnio prijedlog za otvaranje stečajnog postupka budući da na dan 18. prosinca 2015. godine dužnik ima dospjele, a neizmirene obveze s naslova poreza, doprinosa i drugih obveza u ukupnom iznosu od 352.480,29 kn. Stečajni vjerovnik navodi da dužnik ima imovinu iz koje se može naplatiti vjerovnikovo potraživanje što proizlazi iz podataka iz bilance (list 9 i 10) u kojoj je navedeno da dugotrajna imovina iznosi 191.984,15 kn a kratkotrajna imovina 724.677,00 kn te zapisnika Ministarstva financija – Porezne uprave Područni ured Sjeverna Hrvatska od 13. travnja 2015. godine (list 12). Stoga podnosi prijedlog za otvaranje stečajnog postupka. </w:t>
      </w:r>
    </w:p>
    <w:p w:rsidRDefault="003E6D57" w:rsidP="003E6D57" w:rsidR="003E6D57">
      <w:pPr>
        <w:ind w:firstLine="851"/>
        <w:jc w:val="both"/>
        <w:rPr>
          <w:noProof/>
        </w:rPr>
      </w:pPr>
      <w:r>
        <w:rPr>
          <w:noProof/>
        </w:rPr>
        <w:t>Stečajni vjerovnik Republika Hrvatska nije dužan sukladno čl. 114. st. 3. SZ-a uplatiti predujam za namirenje troškova stečajnog postupka.</w:t>
      </w:r>
    </w:p>
    <w:p w:rsidRDefault="003E6D57" w:rsidP="003E6D57" w:rsidR="003E6D57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3E6D57" w:rsidP="003E6D57" w:rsidR="003E6D57">
      <w:pPr>
        <w:jc w:val="center"/>
        <w:rPr>
          <w:noProof/>
        </w:rPr>
      </w:pPr>
      <w:r>
        <w:rPr>
          <w:noProof/>
        </w:rPr>
        <w:t xml:space="preserve">U Bjelovaru, 18. siječnja 2016. godine </w:t>
      </w:r>
    </w:p>
    <w:p w:rsidRDefault="003E6D57" w:rsidP="003E6D57" w:rsidR="003E6D57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3E6D57" w:rsidP="003E6D57" w:rsidR="003E6D57" w:rsidRPr="003E6D57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  <w:bookmarkStart w:name="_GoBack" w:id="0"/>
      <w:bookmarkEnd w:id="0"/>
    </w:p>
    <w:p w:rsidRDefault="003E6D57" w:rsidP="003E6D57" w:rsidR="003E6D57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3E6D57" w:rsidP="003E6D57" w:rsidR="003E6D57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3E6D57" w:rsidP="003E6D57" w:rsidR="003E6D57">
      <w:pPr>
        <w:jc w:val="center"/>
        <w:rPr>
          <w:noProof/>
        </w:rPr>
      </w:pPr>
    </w:p>
    <w:p w:rsidRDefault="003E6D57" w:rsidP="003E6D57" w:rsidR="003E6D57">
      <w:pPr>
        <w:jc w:val="right"/>
        <w:rPr>
          <w:b/>
          <w:noProof/>
        </w:rPr>
      </w:pPr>
      <w:r>
        <w:rPr>
          <w:b/>
          <w:noProof/>
        </w:rPr>
        <w:t>3 St-490/2015-4</w:t>
      </w:r>
    </w:p>
    <w:p w:rsidRDefault="003E6D57" w:rsidP="003E6D57" w:rsidR="003E6D57">
      <w:pPr>
        <w:jc w:val="right"/>
        <w:rPr>
          <w:noProof/>
        </w:rPr>
      </w:pPr>
    </w:p>
    <w:p w:rsidRDefault="003E6D57" w:rsidP="003E6D57" w:rsidR="003E6D57">
      <w:pPr>
        <w:jc w:val="right"/>
        <w:rPr>
          <w:noProof/>
        </w:rPr>
      </w:pPr>
    </w:p>
    <w:p w:rsidRDefault="003E6D57" w:rsidP="003E6D57" w:rsidR="003E6D57">
      <w:pPr>
        <w:rPr>
          <w:noProof/>
        </w:rPr>
      </w:pPr>
      <w:r>
        <w:rPr>
          <w:noProof/>
        </w:rPr>
        <w:t>Rj.</w:t>
      </w:r>
    </w:p>
    <w:p w:rsidRDefault="003E6D57" w:rsidP="003E6D57" w:rsidR="003E6D57">
      <w:pPr>
        <w:rPr>
          <w:noProof/>
        </w:rPr>
      </w:pPr>
      <w:r>
        <w:rPr>
          <w:noProof/>
        </w:rPr>
        <w:t>1. FINI putem e-oglasne ploče suda</w:t>
      </w:r>
    </w:p>
    <w:p w:rsidRDefault="003E6D57" w:rsidP="003E6D57" w:rsidR="003E6D57">
      <w:pPr>
        <w:rPr>
          <w:noProof/>
        </w:rPr>
      </w:pPr>
      <w:r>
        <w:rPr>
          <w:noProof/>
        </w:rPr>
        <w:t xml:space="preserve">    PROMESOM  d.o.o. putem e-oglasne ploče suda</w:t>
      </w:r>
    </w:p>
    <w:p w:rsidRDefault="003E6D57" w:rsidP="003E6D57" w:rsidR="003E6D57">
      <w:pPr>
        <w:rPr>
          <w:noProof/>
        </w:rPr>
      </w:pPr>
      <w:r>
        <w:rPr>
          <w:noProof/>
        </w:rPr>
        <w:t xml:space="preserve">    ŽDO BJELOVAR putem e-oglasne ploče suda i putem dostavljača </w:t>
      </w:r>
    </w:p>
    <w:p w:rsidRDefault="003E6D57" w:rsidP="003E6D57" w:rsidR="003E6D57">
      <w:pPr>
        <w:rPr>
          <w:noProof/>
        </w:rPr>
      </w:pPr>
      <w:r>
        <w:rPr>
          <w:noProof/>
        </w:rPr>
        <w:t xml:space="preserve">2. Sc pravomoćnost, potom dodijeliti spisu novi broj </w:t>
      </w:r>
    </w:p>
    <w:p w:rsidRDefault="003E6D57" w:rsidP="003E6D57" w:rsidR="00CB0EA4">
      <w:pPr>
        <w:rPr>
          <w:noProof/>
        </w:rPr>
      </w:pPr>
      <w:r>
        <w:rPr>
          <w:noProof/>
        </w:rPr>
        <w:t xml:space="preserve">Bj. 18.1.2016.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D57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66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St-490/2015-4</izvorni_sadrzaj>
    <derivirana_varijabla naziv="DomainObject.Oznaka_1">St-490/2015-4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PROMESOM društvo s ograničenom odgovornošću za proizvodnju, trgovinu i usluge, Velika Pisanica</izvorni_sadrzaj>
    <derivirana_varijabla naziv="DomainObject.Predmet.ProtustrankaFormated_1">  PROMESOM društvo s ograničenom odgovornošću za proizvodnju, trgovinu i usluge, Velika Pisanica</derivirana_varijabla>
  </DomainObject.Predmet.ProtustrankaFormated>
  <DomainObject.Predmet.ProtustrankaFormatedOIB>
    <izvorni_sadrzaj>  PROMESOM društvo s ograničenom odgovornošću za proizvodnju, trgovinu i usluge, Velika Pisanica, OIB 75427477802</izvorni_sadrzaj>
    <derivirana_varijabla naziv="DomainObject.Predmet.ProtustrankaFormatedOIB_1">  PROMESOM društvo s ograničenom odgovornošću za proizvodnju, trgovinu i usluge, Velika Pisanica, OIB 75427477802</derivirana_varijabla>
  </DomainObject.Predmet.ProtustrankaFormatedOIB>
  <DomainObject.Predmet.ProtustrankaFormatedWithAdress>
    <izvorni_sadrzaj> PROMESOM društvo s ograničenom odgovornošću za proizvodnju, trgovinu i usluge, Velika Pisanica, Logorska 4, 43270 Velika Pisanica</izvorni_sadrzaj>
    <derivirana_varijabla naziv="DomainObject.Predmet.ProtustrankaFormatedWithAdress_1"> PROMESOM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PROMESOM društvo s ograničenom odgovornošću za proizvodnju, trgovinu i usluge, Velika Pisanica, OIB 75427477802, Logorska 4, 43270 Velika Pisanica</izvorni_sadrzaj>
    <derivirana_varijabla naziv="DomainObject.Predmet.ProtustrankaFormatedWithAdressOIB_1"> PROMESOM društvo s ograničenom odgovornošću za proizvodnju, trgovinu i usluge, Velika Pisanica, OIB 75427477802, Logorska 4, 43270 Velika Pisanica</derivirana_varijabla>
  </DomainObject.Predmet.ProtustrankaFormatedWithAdressOIB>
  <DomainObject.Predmet.ProtustrankaWithAdress>
    <izvorni_sadrzaj>PROMESOM društvo s ograničenom odgovornošću za proizvodnju, trgovinu i usluge, Velika Pisanica Logorska 4, 43270 Velika Pisanica</izvorni_sadrzaj>
    <derivirana_varijabla naziv="DomainObject.Predmet.ProtustrankaWithAdress_1">PROMESOM društvo s ograničenom odgovornošću za proizvodnju, trgovinu i usluge, Velika Pisanica Logorska 4, 43270 Velika Pisanica</derivirana_varijabla>
  </DomainObject.Predmet.ProtustrankaWithAdress>
  <DomainObject.Predmet.ProtustrankaWithAdressOIB>
    <izvorni_sadrzaj>PROMESOM društvo s ograničenom odgovornošću za proizvodnju, trgovinu i usluge, Velika Pisanica, OIB 75427477802, Logorska 4, 43270 Velika Pisanica</izvorni_sadrzaj>
    <derivirana_varijabla naziv="DomainObject.Predmet.ProtustrankaWithAdressOIB_1">PROMESOM društvo s ograničenom odgovornošću za proizvodnju, trgovinu i usluge, Velika Pisanica, OIB 75427477802, Logorska 4, 43270 Velika Pisanica</derivirana_varijabla>
  </DomainObject.Predmet.ProtustrankaWithAdressOIB>
  <DomainObject.Predmet.ProtustrankaNazivFormated>
    <izvorni_sadrzaj>PROMESOM društvo s ograničenom odgovornošću za proizvodnju, trgovinu i usluge, Velika Pisanica</izvorni_sadrzaj>
    <derivirana_varijabla naziv="DomainObject.Predmet.ProtustrankaNazivFormated_1">PROMESOM društvo s ograničenom odgovornošću za proizvodnju, trgovinu i usluge, Velika Pisanica</derivirana_varijabla>
  </DomainObject.Predmet.ProtustrankaNazivFormated>
  <DomainObject.Predmet.ProtustrankaNazivFormatedOIB>
    <izvorni_sadrzaj>PROMESOM društvo s ograničenom odgovornošću za proizvodnju, trgovinu i usluge, Velika Pisanica, OIB 75427477802</izvorni_sadrzaj>
    <derivirana_varijabla naziv="DomainObject.Predmet.ProtustrankaNazivFormatedOIB_1">PROMESOM društvo s ograničenom odgovornošću za proizvodnju, trgovinu i usluge, Velika Pisanica, OIB 75427477802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Slavonija i Baranja </izvorni_sadrzaj>
    <derivirana_varijabla naziv="DomainObject.Predmet.StrankaWithAdress_1">FINA, RC ZAGREB, Podružnica Bjelovar F. Supila 4,43000 Bjelovar,Republika Hrvatska,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Slavonija i Baranja, OIB 52634238587</izvorni_sadrzaj>
    <derivirana_varijabla naziv="DomainObject.Predmet.StrankaWithAdressOIB_1">FINA, RC ZAGREB, Podružnica Bjelovar, OIB 85821130368, F. Supila 4,43000 Bjelovar,Republika Hrvatska, Ministarstvo financija, Porezna uprava, Područni ured Slavonija i Baranja, OIB 52634238587</derivirana_varijabla>
  </DomainObject.Predmet.StrankaWithAdressOIB>
  <DomainObject.Predmet.StrankaNazivFormated>
    <izvorni_sadrzaj>FINA, RC ZAGREB, Podružnica Bjelovar,Republika Hrvatska, Ministarstvo financija, Porezna uprava, Područni ured Slavonija i Baranja</izvorni_sadrzaj>
    <derivirana_varijabla naziv="DomainObject.Predmet.StrankaNazivFormated_1">FINA, RC ZAGREB, Podružnica Bjelovar,Republika Hrvatska, Ministarstvo financija, Porezna uprava, Područni ured Slavonija i Baranja</derivirana_varijabla>
  </DomainObject.Predmet.StrankaNazivFormated>
  <DomainObject.Predmet.StrankaNazivFormatedOIB>
    <izvorni_sadrzaj>FINA, RC ZAGREB, Podružnica Bjelovar, OIB 85821130368,Republika Hrvatska, Ministarstvo financija, Porezna uprava, Područni ured Slavonija i Baranja, OIB 52634238587</izvorni_sadrzaj>
    <derivirana_varijabla naziv="DomainObject.Predmet.StrankaNazivFormatedOIB_1">FINA, RC ZAGREB, Podružnica Bjelovar, OIB 85821130368,Republika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Slavonija i Baranja</item>
    </izvorni_sadrzaj>
    <derivirana_varijabla naziv="DomainObject.Predmet.StrankaListNazivFormated_1">
      <item>FINA, RC ZAGREB, Podružnica Bjelovar</item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PROMESOM društvo s ograničenom odgovornošću za proizvodnju, trgovinu i usluge, Velika Pisanica</item>
    </izvorni_sadrzaj>
    <derivirana_varijabla naziv="DomainObject.Predmet.ProtuStrankaListFormated_1">
      <item>PROMESOM društvo s ograničenom odgovornošću za proizvodnju, trgovinu i usluge, Velika Pisanica</item>
    </derivirana_varijabla>
  </DomainObject.Predmet.ProtuStrankaListFormated>
  <DomainObject.Predmet.ProtuStrankaListFormatedOIB>
    <izvorni_sadrzaj>
      <item>PROMESOM društvo s ograničenom odgovornošću za proizvodnju, trgovinu i usluge, Velika Pisanica, OIB 75427477802</item>
    </izvorni_sadrzaj>
    <derivirana_varijabla naziv="DomainObject.Predmet.ProtuStrankaListFormatedOIB_1">
      <item>PROMESOM društvo s ograničenom odgovornošću za proizvodnju, trgovinu i usluge, Velika Pisanica, OIB 75427477802</item>
    </derivirana_varijabla>
  </DomainObject.Predmet.ProtuStrankaListFormatedOIB>
  <DomainObject.Predmet.ProtuStrankaListFormatedWithAdress>
    <izvorni_sadrzaj>
      <item>PROMESOM društvo s ograničenom odgovornošću za proizvodnju, trgovinu i usluge, Velika Pisanica, Logorska 4, 43270 Velika Pisanica</item>
    </izvorni_sadrzaj>
    <derivirana_varijabla naziv="DomainObject.Predmet.ProtuStrankaListFormatedWithAdress_1">
      <item>PROMESOM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PROMESOM društvo s ograničenom odgovornošću za proizvodnju, trgovinu i usluge, Velika Pisanica, OIB 75427477802, Logorska 4, 43270 Velika Pisanica</item>
    </izvorni_sadrzaj>
    <derivirana_varijabla naziv="DomainObject.Predmet.ProtuStrankaListFormatedWithAdressOIB_1">
      <item>PROMESOM društvo s ograničenom odgovornošću za proizvodnju, trgovinu i usluge, Velika Pisanica, OIB 75427477802, Logorska 4, 43270 Velika Pisanica</item>
    </derivirana_varijabla>
  </DomainObject.Predmet.ProtuStrankaListFormatedWithAdressOIB>
  <DomainObject.Predmet.ProtuStrankaListNazivFormated>
    <izvorni_sadrzaj>
      <item>PROMESOM društvo s ograničenom odgovornošću za proizvodnju, trgovinu i usluge, Velika Pisanica</item>
    </izvorni_sadrzaj>
    <derivirana_varijabla naziv="DomainObject.Predmet.ProtuStrankaListNazivFormated_1">
      <item>PROMESOM društvo s ograničenom odgovornošću za proizvodnju, trgovinu i usluge, Velika Pisanica</item>
    </derivirana_varijabla>
  </DomainObject.Predmet.ProtuStrankaListNazivFormated>
  <DomainObject.Predmet.ProtuStrankaListNazivFormatedOIB>
    <izvorni_sadrzaj>
      <item>PROMESOM društvo s ograničenom odgovornošću za proizvodnju, trgovinu i usluge, Velika Pisanica, OIB 75427477802</item>
    </izvorni_sadrzaj>
    <derivirana_varijabla naziv="DomainObject.Predmet.ProtuStrankaListNazivFormatedOIB_1">
      <item>PROMESOM društvo s ograničenom odgovornošću za proizvodnju, trgovinu i usluge, Velika Pisanica, OIB 75427477802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St-490/2015-4</izvorni_sadrzaj>
    <derivirana_varijabla naziv="DomainObject.PoslovniBrojDokumenta_1">St-490/2015-4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PROMESOM društvo s ograničenom odgovornošću za proizvodnju, trgovinu i usluge, Velika Pisanica</izvorni_sadrzaj>
    <derivirana_varijabla naziv="DomainObject.Predmet.ProtustrankaIDrugi_1">PROMESOM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PROMESOM društvo s ograničenom odgovornošću za proizvodnju, trgovinu i usluge, Velika Pisanica, OIB 75427477802, Logorska 4, 43270 Velika Pisanica</izvorni_sadrzaj>
    <derivirana_varijabla naziv="DomainObject.Predmet.ProtustrankaIDrugiAdressOIB_1">PROMESOM društvo s ograničenom odgovornošću za proizvodnju, trgovinu i usluge, Velika Pisanica, OIB 75427477802,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2B3D8-CD26-4B30-AB31-0A794A7BF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1972</properties:Characters>
  <properties:Lines>49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2016-01-18T09:38:00Z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