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3267" w14:paraId="ffd3267" w:rsidRDefault="006E5B1A" w:rsidP="006E5B1A" w:rsidR="006E5B1A" w:rsidRPr="00891EAB">
      <w:pPr>
        <w15:collapsed w:val="false"/>
        <w:rPr>
          <w:noProof/>
          <w:szCs w:val="24"/>
          <w:lang w:val="hr-HR"/>
        </w:rPr>
      </w:pPr>
    </w:p>
    <w:p w:rsidRDefault="006E5B1A" w:rsidP="006E5B1A" w:rsidR="006E5B1A" w:rsidRPr="00891EAB">
      <w:pPr>
        <w:rPr>
          <w:noProof/>
          <w:szCs w:val="24"/>
          <w:lang w:val="hr-HR"/>
        </w:rPr>
      </w:pPr>
    </w:p>
    <w:p w:rsidRDefault="006E5B1A" w:rsidP="006E5B1A" w:rsidR="006E5B1A" w:rsidRPr="00891EAB">
      <w:pPr>
        <w:ind w:firstLine="5387"/>
        <w:rPr>
          <w:noProof/>
          <w:szCs w:val="24"/>
          <w:lang w:val="hr-HR"/>
        </w:rPr>
      </w:pPr>
      <w:r w:rsidRPr="00891EAB">
        <w:rPr>
          <w:noProof/>
          <w:szCs w:val="24"/>
          <w:lang w:val="hr-HR"/>
        </w:rPr>
        <w:t xml:space="preserve">                  </w:t>
      </w:r>
      <w:r w:rsidR="00F7509A">
        <w:rPr>
          <w:noProof/>
          <w:szCs w:val="24"/>
          <w:lang w:val="hr-HR"/>
        </w:rPr>
        <w:t>5. Stž-1</w:t>
      </w:r>
      <w:r w:rsidRPr="00891EAB">
        <w:rPr>
          <w:noProof/>
          <w:szCs w:val="24"/>
          <w:lang w:val="hr-HR"/>
        </w:rPr>
        <w:t>/201</w:t>
      </w:r>
      <w:r w:rsidR="00F7509A">
        <w:rPr>
          <w:noProof/>
          <w:szCs w:val="24"/>
          <w:lang w:val="hr-HR"/>
        </w:rPr>
        <w:t>7-2</w:t>
      </w:r>
    </w:p>
    <w:p w:rsidRDefault="006E5B1A" w:rsidP="006E5B1A" w:rsidR="006E5B1A" w:rsidRPr="00891EAB">
      <w:pPr>
        <w:rPr>
          <w:noProof/>
          <w:szCs w:val="24"/>
          <w:lang w:val="hr-HR"/>
        </w:rPr>
      </w:pPr>
    </w:p>
    <w:p w:rsidRDefault="006E5B1A" w:rsidP="006E5B1A" w:rsidR="006E5B1A" w:rsidRPr="00891EAB">
      <w:pPr>
        <w:rPr>
          <w:noProof/>
          <w:szCs w:val="24"/>
          <w:lang w:val="hr-HR"/>
        </w:rPr>
      </w:pPr>
    </w:p>
    <w:p w:rsidRDefault="006E5B1A" w:rsidP="006E5B1A" w:rsidR="006E5B1A">
      <w:pPr>
        <w:rPr>
          <w:noProof/>
          <w:szCs w:val="24"/>
          <w:lang w:val="hr-HR"/>
        </w:rPr>
      </w:pPr>
    </w:p>
    <w:p w:rsidRDefault="00891EAB" w:rsidP="006E5B1A" w:rsidR="00891EAB" w:rsidRPr="00891EAB">
      <w:pPr>
        <w:rPr>
          <w:noProof/>
          <w:szCs w:val="24"/>
          <w:lang w:val="hr-HR"/>
        </w:rPr>
      </w:pPr>
    </w:p>
    <w:p w:rsidRDefault="006E5B1A" w:rsidP="006E5B1A" w:rsidR="006E5B1A" w:rsidRPr="00891EAB">
      <w:pPr>
        <w:jc w:val="center"/>
        <w:rPr>
          <w:b/>
          <w:noProof/>
          <w:szCs w:val="24"/>
          <w:lang w:val="hr-HR"/>
        </w:rPr>
      </w:pPr>
    </w:p>
    <w:p w:rsidRDefault="00891EAB" w:rsidP="006E5B1A" w:rsidR="006E5B1A" w:rsidRPr="00891EAB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U  I M E  </w:t>
      </w:r>
      <w:r w:rsidR="006E5B1A" w:rsidRPr="00891EAB">
        <w:rPr>
          <w:noProof/>
          <w:szCs w:val="24"/>
          <w:lang w:val="hr-HR"/>
        </w:rPr>
        <w:t xml:space="preserve">R E P U B L I K </w:t>
      </w:r>
      <w:r>
        <w:rPr>
          <w:noProof/>
          <w:szCs w:val="24"/>
          <w:lang w:val="hr-HR"/>
        </w:rPr>
        <w:t>E</w:t>
      </w:r>
      <w:r w:rsidR="006E5B1A" w:rsidRPr="00891EAB">
        <w:rPr>
          <w:noProof/>
          <w:szCs w:val="24"/>
          <w:lang w:val="hr-HR"/>
        </w:rPr>
        <w:t xml:space="preserve">  H R V A T S K </w:t>
      </w:r>
      <w:r>
        <w:rPr>
          <w:noProof/>
          <w:szCs w:val="24"/>
          <w:lang w:val="hr-HR"/>
        </w:rPr>
        <w:t>E</w:t>
      </w:r>
    </w:p>
    <w:p w:rsidRDefault="006E5B1A" w:rsidP="006E5B1A" w:rsidR="006E5B1A" w:rsidRPr="00891EAB">
      <w:pPr>
        <w:jc w:val="center"/>
        <w:rPr>
          <w:noProof/>
          <w:szCs w:val="24"/>
          <w:lang w:val="hr-HR"/>
        </w:rPr>
      </w:pPr>
    </w:p>
    <w:p w:rsidRDefault="006E5B1A" w:rsidP="006E5B1A" w:rsidR="006E5B1A" w:rsidRPr="00891EAB">
      <w:pPr>
        <w:jc w:val="center"/>
        <w:rPr>
          <w:noProof/>
          <w:szCs w:val="24"/>
          <w:lang w:val="hr-HR"/>
        </w:rPr>
      </w:pPr>
      <w:r w:rsidRPr="00891EAB">
        <w:rPr>
          <w:noProof/>
          <w:szCs w:val="24"/>
          <w:lang w:val="hr-HR"/>
        </w:rPr>
        <w:t>R J E Š E N J E</w:t>
      </w:r>
    </w:p>
    <w:p w:rsidRDefault="006E5B1A" w:rsidP="006E5B1A" w:rsidR="006E5B1A" w:rsidRPr="00891EAB">
      <w:pPr>
        <w:rPr>
          <w:noProof/>
          <w:szCs w:val="24"/>
          <w:lang w:val="hr-HR"/>
        </w:rPr>
      </w:pPr>
    </w:p>
    <w:p w:rsidRDefault="00891EAB" w:rsidP="00891EAB" w:rsidR="00891EAB" w:rsidRPr="00891EAB">
      <w:pPr>
        <w:ind w:firstLine="851"/>
        <w:jc w:val="both"/>
        <w:rPr>
          <w:lang w:val="hr-HR"/>
        </w:rPr>
      </w:pPr>
      <w:r w:rsidRPr="00891EAB">
        <w:rPr>
          <w:lang w:val="hr-HR"/>
        </w:rPr>
        <w:t xml:space="preserve">TRGOVAČKI SUD U BJELOVARU, </w:t>
      </w:r>
      <w:r w:rsidRPr="004C04A4">
        <w:rPr>
          <w:lang w:val="hr-HR"/>
        </w:rPr>
        <w:t>po sucu pojedincu Mariji Petrina Kubica,</w:t>
      </w:r>
      <w:r w:rsidRPr="00891EAB">
        <w:rPr>
          <w:lang w:val="hr-HR"/>
        </w:rPr>
        <w:t xml:space="preserve"> u skraćenom stečajnom postupku nad dužnikom UDRUGA DISKRIMINIRANIH I NEZADOVOLJNIH GRAĐANA REPUBLIKE HRVATSKE, Zagreb, Ilica 65, registarski broj: 21008251, OIB: 38113216085, odlučujući o dužnikovoj žalbi protiv rješenja višeg sudskog savjetnika poslovni broj St-1293/2016-3 od 25. siječnja 2017., temeljem odredbe čl.436. Stečajnog zakona </w:t>
      </w:r>
      <w:r w:rsidRPr="00891EAB">
        <w:rPr>
          <w:noProof/>
          <w:lang w:val="hr-HR"/>
        </w:rPr>
        <w:t>(Narodne novine br. 44/96, 29/99, 123/03, 82/06, 116/10, 25/12, 133/12 i 71/15, dalje: SZ</w:t>
      </w:r>
      <w:r w:rsidRPr="00891EAB">
        <w:rPr>
          <w:lang w:val="hr-HR"/>
        </w:rPr>
        <w:t xml:space="preserve">), </w:t>
      </w:r>
      <w:r>
        <w:rPr>
          <w:lang w:val="hr-HR"/>
        </w:rPr>
        <w:t>2</w:t>
      </w:r>
      <w:r w:rsidR="008012A5">
        <w:rPr>
          <w:lang w:val="hr-HR"/>
        </w:rPr>
        <w:t>7</w:t>
      </w:r>
      <w:r>
        <w:rPr>
          <w:lang w:val="hr-HR"/>
        </w:rPr>
        <w:t xml:space="preserve">. ožujka </w:t>
      </w:r>
      <w:r w:rsidRPr="00891EAB">
        <w:rPr>
          <w:lang w:val="hr-HR"/>
        </w:rPr>
        <w:t>2017.</w:t>
      </w:r>
    </w:p>
    <w:p w:rsidRDefault="00891EAB" w:rsidP="00891EAB" w:rsidR="00891EAB">
      <w:pPr>
        <w:jc w:val="both"/>
        <w:rPr>
          <w:lang w:val="hr-HR"/>
        </w:rPr>
      </w:pPr>
    </w:p>
    <w:p w:rsidRDefault="00C62D9E" w:rsidP="00891EAB" w:rsidR="00C62D9E" w:rsidRPr="00891EAB">
      <w:pPr>
        <w:jc w:val="both"/>
        <w:rPr>
          <w:lang w:val="hr-HR"/>
        </w:rPr>
      </w:pPr>
    </w:p>
    <w:p w:rsidRDefault="00891EAB" w:rsidP="00891EAB" w:rsidR="00891EAB" w:rsidRPr="00891EAB">
      <w:pPr>
        <w:jc w:val="center"/>
        <w:rPr>
          <w:lang w:val="hr-HR"/>
        </w:rPr>
      </w:pPr>
      <w:r w:rsidRPr="00891EAB">
        <w:rPr>
          <w:lang w:val="hr-HR"/>
        </w:rPr>
        <w:t>r i j e š i o   j e</w:t>
      </w:r>
    </w:p>
    <w:p w:rsidRDefault="00891EAB" w:rsidP="00891EAB" w:rsidR="00891EAB">
      <w:pPr>
        <w:jc w:val="center"/>
        <w:outlineLvl w:val="0"/>
        <w:rPr>
          <w:lang w:val="hr-HR"/>
        </w:rPr>
      </w:pPr>
    </w:p>
    <w:p w:rsidRDefault="00C62D9E" w:rsidP="00891EAB" w:rsidR="00C62D9E" w:rsidRPr="00891EAB">
      <w:pPr>
        <w:jc w:val="center"/>
        <w:outlineLvl w:val="0"/>
        <w:rPr>
          <w:lang w:val="hr-HR"/>
        </w:rPr>
      </w:pPr>
    </w:p>
    <w:p w:rsidRDefault="00891EAB" w:rsidP="00891EAB" w:rsidR="00891EAB" w:rsidRPr="00891EAB">
      <w:pPr>
        <w:ind w:firstLine="851"/>
        <w:jc w:val="both"/>
        <w:outlineLvl w:val="0"/>
        <w:rPr>
          <w:lang w:val="hr-HR"/>
        </w:rPr>
      </w:pPr>
      <w:r w:rsidRPr="00891EAB">
        <w:rPr>
          <w:lang w:val="hr-HR"/>
        </w:rPr>
        <w:t>Odbija se dužnikova žalba kao neosnovana i potvrđuje rješenje Trgovačkog suda u Bjelovaru poslovni broj St-1293/2016-3 od 25. siječnja 2017.</w:t>
      </w:r>
    </w:p>
    <w:p w:rsidRDefault="00891EAB" w:rsidP="00891EAB" w:rsidR="00891EAB">
      <w:pPr>
        <w:jc w:val="both"/>
        <w:outlineLvl w:val="0"/>
        <w:rPr>
          <w:lang w:val="hr-HR"/>
        </w:rPr>
      </w:pPr>
    </w:p>
    <w:p w:rsidRDefault="00C62D9E" w:rsidP="00891EAB" w:rsidR="00C62D9E" w:rsidRPr="00891EAB">
      <w:pPr>
        <w:jc w:val="both"/>
        <w:outlineLvl w:val="0"/>
        <w:rPr>
          <w:lang w:val="hr-HR"/>
        </w:rPr>
      </w:pPr>
    </w:p>
    <w:p w:rsidRDefault="00891EAB" w:rsidP="00891EAB" w:rsidR="00891EAB" w:rsidRPr="00891EAB">
      <w:pPr>
        <w:jc w:val="center"/>
        <w:outlineLvl w:val="0"/>
        <w:rPr>
          <w:lang w:val="hr-HR"/>
        </w:rPr>
      </w:pPr>
      <w:r w:rsidRPr="00891EAB">
        <w:rPr>
          <w:lang w:val="hr-HR"/>
        </w:rPr>
        <w:t>Obrazloženje</w:t>
      </w:r>
    </w:p>
    <w:p w:rsidRDefault="00891EAB" w:rsidP="00891EAB" w:rsidR="00891EAB" w:rsidRPr="00891EAB">
      <w:pPr>
        <w:jc w:val="center"/>
        <w:outlineLvl w:val="0"/>
        <w:rPr>
          <w:lang w:val="hr-HR"/>
        </w:rPr>
      </w:pPr>
    </w:p>
    <w:p w:rsidRDefault="00891EAB" w:rsidP="008012A5" w:rsidR="00891EAB" w:rsidRPr="00891EAB">
      <w:pPr>
        <w:ind w:firstLine="851"/>
        <w:jc w:val="both"/>
        <w:outlineLvl w:val="0"/>
        <w:rPr>
          <w:lang w:val="hr-HR"/>
        </w:rPr>
      </w:pPr>
      <w:r w:rsidRPr="00891EAB">
        <w:rPr>
          <w:lang w:val="hr-HR"/>
        </w:rPr>
        <w:t xml:space="preserve">Rješenjem višeg sudskog savjetnika ovog suda Siniše </w:t>
      </w:r>
      <w:proofErr w:type="spellStart"/>
      <w:r w:rsidRPr="00891EAB">
        <w:rPr>
          <w:lang w:val="hr-HR"/>
        </w:rPr>
        <w:t>Rajnovića</w:t>
      </w:r>
      <w:proofErr w:type="spellEnd"/>
      <w:r w:rsidRPr="00891EAB">
        <w:rPr>
          <w:lang w:val="hr-HR"/>
        </w:rPr>
        <w:t xml:space="preserve"> broj St-1293/2016-3 od 25. siječnja 2017. otvoren je skraćeni stečajni postupak nad dužnikom UDRUGA DISKRIMINIRANIH I NEZADOVOLJNIH GRAĐANA REPUBLIKE HRVATSKE, Zagreb, Ilica 65 (</w:t>
      </w:r>
      <w:proofErr w:type="spellStart"/>
      <w:r w:rsidRPr="00891EAB">
        <w:rPr>
          <w:lang w:val="hr-HR"/>
        </w:rPr>
        <w:t>toč.I</w:t>
      </w:r>
      <w:proofErr w:type="spellEnd"/>
      <w:r w:rsidRPr="00891EAB">
        <w:rPr>
          <w:lang w:val="hr-HR"/>
        </w:rPr>
        <w:t xml:space="preserve">. izreke); za stečajnog upravitelja imenovan je Domagoj </w:t>
      </w:r>
      <w:proofErr w:type="spellStart"/>
      <w:r w:rsidRPr="00891EAB">
        <w:rPr>
          <w:lang w:val="hr-HR"/>
        </w:rPr>
        <w:t>Repač</w:t>
      </w:r>
      <w:proofErr w:type="spellEnd"/>
      <w:r w:rsidRPr="00891EAB">
        <w:rPr>
          <w:lang w:val="hr-HR"/>
        </w:rPr>
        <w:t xml:space="preserve"> iz Zagreba (</w:t>
      </w:r>
      <w:proofErr w:type="spellStart"/>
      <w:r w:rsidRPr="00891EAB">
        <w:rPr>
          <w:lang w:val="hr-HR"/>
        </w:rPr>
        <w:t>toč.II</w:t>
      </w:r>
      <w:proofErr w:type="spellEnd"/>
      <w:r w:rsidRPr="00891EAB">
        <w:rPr>
          <w:lang w:val="hr-HR"/>
        </w:rPr>
        <w:t>. izreke); zaključen je stečajni postupak nad istim dužnikom (</w:t>
      </w:r>
      <w:proofErr w:type="spellStart"/>
      <w:r w:rsidRPr="00891EAB">
        <w:rPr>
          <w:lang w:val="hr-HR"/>
        </w:rPr>
        <w:t>toč.III</w:t>
      </w:r>
      <w:proofErr w:type="spellEnd"/>
      <w:r w:rsidRPr="00891EAB">
        <w:rPr>
          <w:lang w:val="hr-HR"/>
        </w:rPr>
        <w:t>. izreke), stečajni postupak otvoren je i zaključen s danom 25. siječnja 2017. u 13,15 sati, kada je to rješenje objavljeno na e-oglasnoj ploči ovoga suda (</w:t>
      </w:r>
      <w:proofErr w:type="spellStart"/>
      <w:r w:rsidRPr="00891EAB">
        <w:rPr>
          <w:lang w:val="hr-HR"/>
        </w:rPr>
        <w:t>toč.IV</w:t>
      </w:r>
      <w:proofErr w:type="spellEnd"/>
      <w:r w:rsidRPr="00891EAB">
        <w:rPr>
          <w:lang w:val="hr-HR"/>
        </w:rPr>
        <w:t>. izreke). Istim rješenjem (</w:t>
      </w:r>
      <w:proofErr w:type="spellStart"/>
      <w:r w:rsidRPr="00891EAB">
        <w:rPr>
          <w:lang w:val="hr-HR"/>
        </w:rPr>
        <w:t>toč.V</w:t>
      </w:r>
      <w:proofErr w:type="spellEnd"/>
      <w:r w:rsidRPr="00891EAB">
        <w:rPr>
          <w:lang w:val="hr-HR"/>
        </w:rPr>
        <w:t>.) navedeno je da će, u</w:t>
      </w:r>
      <w:r w:rsidRPr="00891EAB">
        <w:rPr>
          <w:rFonts w:eastAsia="Calibri"/>
          <w:lang w:val="hr-HR"/>
        </w:rPr>
        <w:t xml:space="preserve"> sk</w:t>
      </w:r>
      <w:r w:rsidR="00F7509A">
        <w:rPr>
          <w:rFonts w:eastAsia="Calibri"/>
          <w:lang w:val="hr-HR"/>
        </w:rPr>
        <w:t>ladu s odredbom čl.133. st.1. St</w:t>
      </w:r>
      <w:r w:rsidRPr="00891EAB">
        <w:rPr>
          <w:rFonts w:eastAsia="Calibri"/>
          <w:lang w:val="hr-HR"/>
        </w:rPr>
        <w:t>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891EAB">
        <w:rPr>
          <w:lang w:val="hr-HR"/>
        </w:rPr>
        <w:t>akon pravomoćnosti tog rješe</w:t>
      </w:r>
      <w:r w:rsidR="00F7509A">
        <w:rPr>
          <w:lang w:val="hr-HR"/>
        </w:rPr>
        <w:t xml:space="preserve">nja stečajni dužnik brisati iz </w:t>
      </w:r>
      <w:r w:rsidRPr="00891EAB">
        <w:rPr>
          <w:lang w:val="hr-HR"/>
        </w:rPr>
        <w:t>registra</w:t>
      </w:r>
      <w:r w:rsidR="00F7509A">
        <w:rPr>
          <w:lang w:val="hr-HR"/>
        </w:rPr>
        <w:t xml:space="preserve"> udruga</w:t>
      </w:r>
      <w:r w:rsidRPr="00891EAB">
        <w:rPr>
          <w:lang w:val="hr-HR"/>
        </w:rPr>
        <w:t xml:space="preserve"> (</w:t>
      </w:r>
      <w:proofErr w:type="spellStart"/>
      <w:r w:rsidRPr="00891EAB">
        <w:rPr>
          <w:lang w:val="hr-HR"/>
        </w:rPr>
        <w:t>toč.VI</w:t>
      </w:r>
      <w:proofErr w:type="spellEnd"/>
      <w:r w:rsidRPr="00891EAB">
        <w:rPr>
          <w:lang w:val="hr-HR"/>
        </w:rPr>
        <w:t>. izreke).</w:t>
      </w:r>
    </w:p>
    <w:p w:rsidRDefault="00891EAB" w:rsidP="008012A5" w:rsidR="00891EAB" w:rsidRPr="00891EAB">
      <w:pPr>
        <w:ind w:firstLine="851"/>
        <w:jc w:val="both"/>
        <w:rPr>
          <w:lang w:val="hr-HR"/>
        </w:rPr>
      </w:pPr>
    </w:p>
    <w:p w:rsidRDefault="00891EAB" w:rsidP="008012A5" w:rsidR="00891EAB" w:rsidRPr="00891EAB">
      <w:pPr>
        <w:ind w:firstLine="851"/>
        <w:jc w:val="both"/>
        <w:rPr>
          <w:lang w:val="hr-HR"/>
        </w:rPr>
      </w:pPr>
      <w:r w:rsidRPr="00891EAB">
        <w:rPr>
          <w:lang w:val="hr-HR"/>
        </w:rPr>
        <w:t xml:space="preserve">Protiv tog rješenja je dužnik, zastupan po predsjedniku Udruge Martinu </w:t>
      </w:r>
      <w:proofErr w:type="spellStart"/>
      <w:r w:rsidRPr="00891EAB">
        <w:rPr>
          <w:lang w:val="hr-HR"/>
        </w:rPr>
        <w:t>Boljevcu</w:t>
      </w:r>
      <w:proofErr w:type="spellEnd"/>
      <w:r w:rsidRPr="00891EAB">
        <w:rPr>
          <w:lang w:val="hr-HR"/>
        </w:rPr>
        <w:t>, pravovremeno podnio žalbu u kojoj navodi da je rješenje nerazumljivo te da podnositelj prijedloga FINA nije postupala sukladno zakonskim propisima.</w:t>
      </w:r>
    </w:p>
    <w:p w:rsidRDefault="00891EAB" w:rsidP="008012A5" w:rsidR="00891EAB" w:rsidRPr="00891EAB">
      <w:pPr>
        <w:ind w:firstLine="851"/>
        <w:jc w:val="both"/>
        <w:rPr>
          <w:lang w:val="hr-HR"/>
        </w:rPr>
      </w:pPr>
    </w:p>
    <w:p w:rsidRDefault="00891EAB" w:rsidP="008012A5" w:rsidR="00891EAB" w:rsidRPr="00891EAB">
      <w:pPr>
        <w:ind w:firstLine="851"/>
        <w:jc w:val="both"/>
        <w:rPr>
          <w:lang w:val="hr-HR"/>
        </w:rPr>
      </w:pPr>
      <w:r w:rsidRPr="00891EAB">
        <w:rPr>
          <w:lang w:val="hr-HR"/>
        </w:rPr>
        <w:lastRenderedPageBreak/>
        <w:t>Žalba dužnika nije osnovana.</w:t>
      </w:r>
    </w:p>
    <w:p w:rsidRDefault="00891EAB" w:rsidP="008012A5" w:rsidR="00891EAB" w:rsidRPr="00891EAB">
      <w:pPr>
        <w:ind w:firstLine="851"/>
        <w:jc w:val="both"/>
        <w:rPr>
          <w:lang w:val="hr-HR"/>
        </w:rPr>
      </w:pPr>
    </w:p>
    <w:p w:rsidRDefault="00891EAB" w:rsidP="008012A5" w:rsidR="00891EAB" w:rsidRPr="00891EAB">
      <w:pPr>
        <w:ind w:firstLine="851"/>
        <w:jc w:val="both"/>
        <w:rPr>
          <w:lang w:val="hr-HR"/>
        </w:rPr>
      </w:pPr>
      <w:r w:rsidRPr="00891EAB">
        <w:rPr>
          <w:lang w:val="hr-HR"/>
        </w:rPr>
        <w:t>Pobijano rješenje ispitano je na temelju odredbe č</w:t>
      </w:r>
      <w:r w:rsidR="008012A5">
        <w:rPr>
          <w:lang w:val="hr-HR"/>
        </w:rPr>
        <w:t>l.365.</w:t>
      </w:r>
      <w:r w:rsidR="00F7509A">
        <w:rPr>
          <w:lang w:val="hr-HR"/>
        </w:rPr>
        <w:t xml:space="preserve"> </w:t>
      </w:r>
      <w:r w:rsidR="008012A5">
        <w:rPr>
          <w:lang w:val="hr-HR"/>
        </w:rPr>
        <w:t xml:space="preserve">st.2. u vezi s čl.381. </w:t>
      </w:r>
      <w:r w:rsidRPr="00891EAB">
        <w:rPr>
          <w:lang w:val="hr-HR"/>
        </w:rPr>
        <w:t xml:space="preserve">Zakona o parničnom postupku </w:t>
      </w:r>
      <w:r w:rsidR="00F7509A" w:rsidRPr="00B77E53">
        <w:rPr>
          <w:noProof/>
          <w:lang w:val="hr-HR"/>
        </w:rPr>
        <w:t>(</w:t>
      </w:r>
      <w:r w:rsidR="00F7509A">
        <w:rPr>
          <w:noProof/>
          <w:lang w:val="hr-HR"/>
        </w:rPr>
        <w:t>"</w:t>
      </w:r>
      <w:r w:rsidR="00F7509A" w:rsidRPr="00B77E53">
        <w:rPr>
          <w:noProof/>
          <w:lang w:val="hr-HR"/>
        </w:rPr>
        <w:t>Narodne novine</w:t>
      </w:r>
      <w:r w:rsidR="00F7509A">
        <w:rPr>
          <w:noProof/>
          <w:lang w:val="hr-HR"/>
        </w:rPr>
        <w:t>" broj</w:t>
      </w:r>
      <w:r w:rsidR="00F7509A" w:rsidRPr="00B77E53">
        <w:rPr>
          <w:noProof/>
          <w:lang w:val="hr-HR"/>
        </w:rPr>
        <w:t xml:space="preserve"> 53/91</w:t>
      </w:r>
      <w:r w:rsidR="00F7509A">
        <w:rPr>
          <w:noProof/>
          <w:lang w:val="hr-HR"/>
        </w:rPr>
        <w:t>.</w:t>
      </w:r>
      <w:r w:rsidR="00F7509A" w:rsidRPr="00B77E53">
        <w:rPr>
          <w:noProof/>
          <w:lang w:val="hr-HR"/>
        </w:rPr>
        <w:t>, 91/92</w:t>
      </w:r>
      <w:r w:rsidR="00F7509A">
        <w:rPr>
          <w:noProof/>
          <w:lang w:val="hr-HR"/>
        </w:rPr>
        <w:t>.</w:t>
      </w:r>
      <w:r w:rsidR="00F7509A" w:rsidRPr="00B77E53">
        <w:rPr>
          <w:noProof/>
          <w:lang w:val="hr-HR"/>
        </w:rPr>
        <w:t>, 112/99</w:t>
      </w:r>
      <w:r w:rsidR="00F7509A">
        <w:rPr>
          <w:noProof/>
          <w:lang w:val="hr-HR"/>
        </w:rPr>
        <w:t>.</w:t>
      </w:r>
      <w:r w:rsidR="00F7509A" w:rsidRPr="00B77E53">
        <w:rPr>
          <w:noProof/>
          <w:lang w:val="hr-HR"/>
        </w:rPr>
        <w:t>, 117/03</w:t>
      </w:r>
      <w:r w:rsidR="00F7509A">
        <w:rPr>
          <w:noProof/>
          <w:lang w:val="hr-HR"/>
        </w:rPr>
        <w:t>.</w:t>
      </w:r>
      <w:r w:rsidR="00F7509A" w:rsidRPr="00B77E53">
        <w:rPr>
          <w:noProof/>
          <w:lang w:val="hr-HR"/>
        </w:rPr>
        <w:t>, 84/08</w:t>
      </w:r>
      <w:r w:rsidR="00F7509A">
        <w:rPr>
          <w:noProof/>
          <w:lang w:val="hr-HR"/>
        </w:rPr>
        <w:t>.</w:t>
      </w:r>
      <w:r w:rsidR="00F7509A" w:rsidRPr="00B77E53">
        <w:rPr>
          <w:noProof/>
          <w:lang w:val="hr-HR"/>
        </w:rPr>
        <w:t>, 123/08</w:t>
      </w:r>
      <w:r w:rsidR="00F7509A">
        <w:rPr>
          <w:noProof/>
          <w:lang w:val="hr-HR"/>
        </w:rPr>
        <w:t>.</w:t>
      </w:r>
      <w:r w:rsidR="00F7509A" w:rsidRPr="00B77E53">
        <w:rPr>
          <w:noProof/>
          <w:lang w:val="hr-HR"/>
        </w:rPr>
        <w:t>, 57/11</w:t>
      </w:r>
      <w:r w:rsidR="00F7509A">
        <w:rPr>
          <w:noProof/>
          <w:lang w:val="hr-HR"/>
        </w:rPr>
        <w:t>.</w:t>
      </w:r>
      <w:r w:rsidR="00F7509A" w:rsidRPr="00B77E53">
        <w:rPr>
          <w:noProof/>
          <w:lang w:val="hr-HR"/>
        </w:rPr>
        <w:t xml:space="preserve"> i 25/13</w:t>
      </w:r>
      <w:r w:rsidR="00F7509A">
        <w:rPr>
          <w:noProof/>
          <w:lang w:val="hr-HR"/>
        </w:rPr>
        <w:t>.;</w:t>
      </w:r>
      <w:r w:rsidR="00F7509A" w:rsidRPr="00B77E53">
        <w:rPr>
          <w:noProof/>
          <w:lang w:val="hr-HR"/>
        </w:rPr>
        <w:t xml:space="preserve"> dalje: ZPP)</w:t>
      </w:r>
      <w:r w:rsidRPr="00891EAB">
        <w:rPr>
          <w:lang w:val="hr-HR"/>
        </w:rPr>
        <w:t xml:space="preserve"> i čl.10. S</w:t>
      </w:r>
      <w:r w:rsidR="008012A5">
        <w:rPr>
          <w:lang w:val="hr-HR"/>
        </w:rPr>
        <w:t>Z</w:t>
      </w:r>
      <w:r w:rsidRPr="00891EAB">
        <w:rPr>
          <w:lang w:val="hr-HR"/>
        </w:rPr>
        <w:t>, pazeći po službenoj dužnost na bitne povrede odredaba parničnog postupka iz čl.354.</w:t>
      </w:r>
      <w:r w:rsidR="00C62D9E">
        <w:rPr>
          <w:lang w:val="hr-HR"/>
        </w:rPr>
        <w:t xml:space="preserve"> </w:t>
      </w:r>
      <w:r w:rsidRPr="00891EAB">
        <w:rPr>
          <w:lang w:val="hr-HR"/>
        </w:rPr>
        <w:t xml:space="preserve">st.2. toč.2., 4., 8., 9., 11., 13. i 14. ZPP-a, kao i na pravilnu primjenu materijalnog prava (čl.356. ZPP-a) te je utvrđeno da je pobijano rješenje pravilno i u skladu sa zakonom. </w:t>
      </w:r>
    </w:p>
    <w:p w:rsidRDefault="00891EAB" w:rsidP="008012A5" w:rsidR="00891EAB" w:rsidRPr="00891EAB">
      <w:pPr>
        <w:ind w:firstLine="851"/>
        <w:jc w:val="both"/>
        <w:rPr>
          <w:lang w:val="hr-HR"/>
        </w:rPr>
      </w:pPr>
    </w:p>
    <w:p w:rsidRDefault="00891EAB" w:rsidP="008012A5" w:rsidR="00891EAB" w:rsidRPr="00891EAB">
      <w:pPr>
        <w:ind w:firstLine="851"/>
        <w:jc w:val="both"/>
        <w:rPr>
          <w:noProof/>
          <w:lang w:val="hr-HR"/>
        </w:rPr>
      </w:pPr>
      <w:r w:rsidRPr="00891EAB">
        <w:rPr>
          <w:lang w:val="hr-HR"/>
        </w:rPr>
        <w:t>Iz spisa proizlazi da je Financijska agenci</w:t>
      </w:r>
      <w:r w:rsidR="00C62D9E">
        <w:rPr>
          <w:lang w:val="hr-HR"/>
        </w:rPr>
        <w:t>ja sukladno odredbi čl.</w:t>
      </w:r>
      <w:r w:rsidRPr="00891EAB">
        <w:rPr>
          <w:lang w:val="hr-HR"/>
        </w:rPr>
        <w:t>429.</w:t>
      </w:r>
      <w:r w:rsidR="00C62D9E">
        <w:rPr>
          <w:lang w:val="hr-HR"/>
        </w:rPr>
        <w:t xml:space="preserve"> </w:t>
      </w:r>
      <w:r w:rsidRPr="00891EAB">
        <w:rPr>
          <w:lang w:val="hr-HR"/>
        </w:rPr>
        <w:t xml:space="preserve">st.1. SZ-a </w:t>
      </w:r>
      <w:r w:rsidR="00C62D9E">
        <w:rPr>
          <w:lang w:val="hr-HR"/>
        </w:rPr>
        <w:t>21. travnja</w:t>
      </w:r>
      <w:r w:rsidRPr="00891EAB">
        <w:rPr>
          <w:lang w:val="hr-HR"/>
        </w:rPr>
        <w:t xml:space="preserve"> 2016. podnijela Trgovačkom sudu u Zagrebu zahtjev za provedbu skraćenog stečajnog postupka nad dužnikom navodeći da dužnik na dan 19. travnja 2016. u Očevidniku redoslijeda osnova za plaćanje ima evidentirane neizvršene osnove za plaćanje u neprekinutom razdoblju od 120 dana, u ukupnom iznosu od 59.824,01 kn, u koji iznos je uračunata kamata i naknada Financijske agencije za provedbu ovrhe na novčanim sredstvima. Prema podacima koje je FINI dostavio Hrvatski zavod za mirovinsko osiguranje </w:t>
      </w:r>
      <w:r w:rsidRPr="00891EAB">
        <w:rPr>
          <w:noProof/>
          <w:lang w:val="hr-HR"/>
        </w:rPr>
        <w:t>dužnik nema zaposlenih.</w:t>
      </w:r>
    </w:p>
    <w:p w:rsidRDefault="00891EAB" w:rsidP="008012A5" w:rsidR="00891EAB" w:rsidRPr="00891EAB">
      <w:pPr>
        <w:ind w:firstLine="851"/>
        <w:jc w:val="both"/>
        <w:rPr>
          <w:noProof/>
          <w:lang w:val="hr-HR"/>
        </w:rPr>
      </w:pPr>
    </w:p>
    <w:p w:rsidRDefault="00891EAB" w:rsidP="008012A5" w:rsidR="00891EAB">
      <w:pPr>
        <w:ind w:firstLine="851"/>
        <w:jc w:val="both"/>
        <w:rPr>
          <w:noProof/>
          <w:lang w:val="hr-HR"/>
        </w:rPr>
      </w:pPr>
      <w:r w:rsidRPr="00891EAB">
        <w:rPr>
          <w:noProof/>
          <w:lang w:val="hr-HR"/>
        </w:rPr>
        <w:t>Rješenjem predsjednika Visokog trgovačkog suda u Zagrebu broj 31 Su-525/1</w:t>
      </w:r>
      <w:r w:rsidR="00C62D9E">
        <w:rPr>
          <w:noProof/>
          <w:lang w:val="hr-HR"/>
        </w:rPr>
        <w:t>5-5</w:t>
      </w:r>
      <w:r w:rsidRPr="00891EAB">
        <w:rPr>
          <w:noProof/>
          <w:lang w:val="hr-HR"/>
        </w:rPr>
        <w:t xml:space="preserve"> od 5. svibnja 2016. Trgovački sud u Bjelovaru je određen kao drugi stvarno nadležni sud za postupanje u stečajnim predmetima Trgovačkog suda u Zagrebu i predmet je dostavljen u rad ovom sudu. </w:t>
      </w:r>
    </w:p>
    <w:p w:rsidRDefault="00C62D9E" w:rsidP="008012A5" w:rsidR="00C62D9E" w:rsidRPr="00891EAB">
      <w:pPr>
        <w:ind w:firstLine="851"/>
        <w:jc w:val="both"/>
        <w:rPr>
          <w:noProof/>
          <w:lang w:val="hr-HR"/>
        </w:rPr>
      </w:pPr>
    </w:p>
    <w:p w:rsidRDefault="00891EAB" w:rsidP="008012A5" w:rsidR="00891EAB" w:rsidRPr="00891EAB">
      <w:pPr>
        <w:ind w:firstLine="851"/>
        <w:jc w:val="both"/>
        <w:rPr>
          <w:lang w:val="hr-HR"/>
        </w:rPr>
      </w:pPr>
      <w:r w:rsidRPr="00891EAB">
        <w:rPr>
          <w:noProof/>
          <w:lang w:val="hr-HR"/>
        </w:rPr>
        <w:t xml:space="preserve">Postupajući prema tom zahtjevu sud je sukladno odredbi </w:t>
      </w:r>
      <w:r w:rsidRPr="00891EAB">
        <w:rPr>
          <w:lang w:val="hr-HR"/>
        </w:rPr>
        <w:t>čl.430. i 431. SZ-a, oglasom poslovni broj St-1293/2016-2.,</w:t>
      </w:r>
      <w:r w:rsidR="008012A5">
        <w:rPr>
          <w:lang w:val="hr-HR"/>
        </w:rPr>
        <w:t xml:space="preserve"> </w:t>
      </w:r>
      <w:r w:rsidRPr="00891EAB">
        <w:rPr>
          <w:lang w:val="hr-HR"/>
        </w:rPr>
        <w:t xml:space="preserve">koji je objavljen na mrežnoj stranici e-oglasna ploča Trgovačkog suda u Bjelovaru 13. srpnja 2016., pozvao osobu ovlaštenu za zastupanje dužnika – Martina </w:t>
      </w:r>
      <w:proofErr w:type="spellStart"/>
      <w:r w:rsidRPr="00891EAB">
        <w:rPr>
          <w:lang w:val="hr-HR"/>
        </w:rPr>
        <w:t>Boljevca</w:t>
      </w:r>
      <w:proofErr w:type="spellEnd"/>
      <w:r w:rsidRPr="00891EAB">
        <w:rPr>
          <w:lang w:val="hr-HR"/>
        </w:rPr>
        <w:t xml:space="preserve"> da u roku od 15 dana od objave oglasa na mrežnoj stranici e-oglasne ploče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rješenje, koje je objavljeno je 25. siječnja 2017. na e-oglasnoj ploči Trgovačkog suda u Bjelovaru.</w:t>
      </w:r>
    </w:p>
    <w:p w:rsidRDefault="00891EAB" w:rsidP="008012A5" w:rsidR="00891EAB" w:rsidRPr="00891EAB">
      <w:pPr>
        <w:ind w:firstLine="851"/>
        <w:jc w:val="both"/>
        <w:rPr>
          <w:lang w:val="hr-HR"/>
        </w:rPr>
      </w:pPr>
    </w:p>
    <w:p w:rsidRDefault="00891EAB" w:rsidP="008012A5" w:rsidR="00891EAB">
      <w:pPr>
        <w:ind w:firstLine="851"/>
        <w:jc w:val="both"/>
        <w:rPr>
          <w:lang w:val="hr-HR"/>
        </w:rPr>
      </w:pPr>
      <w:r w:rsidRPr="00891EAB">
        <w:rPr>
          <w:lang w:val="hr-HR"/>
        </w:rPr>
        <w:t xml:space="preserve">Pobijano rješenje ima valjane razloge i donijeto je sukladno odredbi čl.431. st.2. SZ-a. </w:t>
      </w:r>
    </w:p>
    <w:p w:rsidRDefault="00C62D9E" w:rsidP="008012A5" w:rsidR="00C62D9E" w:rsidRPr="00891EAB">
      <w:pPr>
        <w:ind w:firstLine="851"/>
        <w:jc w:val="both"/>
        <w:rPr>
          <w:lang w:val="hr-HR"/>
        </w:rPr>
      </w:pPr>
    </w:p>
    <w:p w:rsidRDefault="00891EAB" w:rsidP="008012A5" w:rsidR="00891EAB">
      <w:pPr>
        <w:ind w:firstLine="851"/>
        <w:jc w:val="both"/>
        <w:rPr>
          <w:lang w:val="hr-HR"/>
        </w:rPr>
      </w:pPr>
      <w:r w:rsidRPr="00891EAB">
        <w:rPr>
          <w:lang w:val="hr-HR"/>
        </w:rPr>
        <w:lastRenderedPageBreak/>
        <w:t>Podnositelj žalbe nije naveo u čemu se sastoji nezakonito postupanje FINE kao podnositelja zahtjeva za pokretanje skraćenog stečajnog postupka nad dužnikom</w:t>
      </w:r>
      <w:r w:rsidR="00C62D9E">
        <w:rPr>
          <w:lang w:val="hr-HR"/>
        </w:rPr>
        <w:t>,</w:t>
      </w:r>
      <w:r w:rsidRPr="00891EAB">
        <w:rPr>
          <w:lang w:val="hr-HR"/>
        </w:rPr>
        <w:t xml:space="preserve"> a nije dostavio ni dokaze iz kojih bi proizlazilo drugačije činjenično stanje od onog koje je navedeno u zahtjevu FINE.  </w:t>
      </w:r>
    </w:p>
    <w:p w:rsidRDefault="00C62D9E" w:rsidP="008012A5" w:rsidR="00C62D9E" w:rsidRPr="00891EAB">
      <w:pPr>
        <w:ind w:firstLine="851"/>
        <w:jc w:val="both"/>
        <w:rPr>
          <w:lang w:val="hr-HR"/>
        </w:rPr>
      </w:pPr>
    </w:p>
    <w:p w:rsidRDefault="00891EAB" w:rsidP="008012A5" w:rsidR="00891EAB" w:rsidRPr="00891EAB">
      <w:pPr>
        <w:ind w:firstLine="851"/>
        <w:jc w:val="both"/>
        <w:rPr>
          <w:lang w:val="hr-HR"/>
        </w:rPr>
      </w:pPr>
      <w:r w:rsidRPr="00891EAB">
        <w:rPr>
          <w:lang w:val="hr-HR"/>
        </w:rPr>
        <w:t>Budući da nije utvrđeno ni postojanje nekog od žalbenih razloga na koje sud pazi po službenoj dužnosti</w:t>
      </w:r>
      <w:r w:rsidR="00C62D9E">
        <w:rPr>
          <w:lang w:val="hr-HR"/>
        </w:rPr>
        <w:t xml:space="preserve">, </w:t>
      </w:r>
      <w:r w:rsidRPr="00891EAB">
        <w:rPr>
          <w:lang w:val="hr-HR"/>
        </w:rPr>
        <w:t>žalba je odbijena kao neosnovana i pobijano rješenje je potvrđeno.</w:t>
      </w:r>
    </w:p>
    <w:p w:rsidRDefault="00891EAB" w:rsidP="00891EAB" w:rsidR="00891EAB" w:rsidRPr="00891EAB">
      <w:pPr>
        <w:ind w:firstLine="851"/>
        <w:jc w:val="both"/>
        <w:rPr>
          <w:lang w:val="hr-HR"/>
        </w:rPr>
      </w:pPr>
    </w:p>
    <w:p w:rsidRDefault="00891EAB" w:rsidP="00891EAB" w:rsidR="00891EAB" w:rsidRPr="00891EAB">
      <w:pPr>
        <w:jc w:val="center"/>
        <w:rPr>
          <w:lang w:val="hr-HR"/>
        </w:rPr>
      </w:pPr>
      <w:r w:rsidRPr="00891EAB">
        <w:rPr>
          <w:noProof/>
          <w:lang w:val="hr-HR"/>
        </w:rPr>
        <w:t>U Bjelovaru,</w:t>
      </w:r>
      <w:r>
        <w:rPr>
          <w:noProof/>
          <w:lang w:val="hr-HR"/>
        </w:rPr>
        <w:t xml:space="preserve"> 2</w:t>
      </w:r>
      <w:r w:rsidR="008012A5">
        <w:rPr>
          <w:noProof/>
          <w:lang w:val="hr-HR"/>
        </w:rPr>
        <w:t>7</w:t>
      </w:r>
      <w:r>
        <w:rPr>
          <w:noProof/>
          <w:lang w:val="hr-HR"/>
        </w:rPr>
        <w:t>. ožujka</w:t>
      </w:r>
      <w:r w:rsidRPr="00891EAB">
        <w:rPr>
          <w:noProof/>
          <w:lang w:val="hr-HR"/>
        </w:rPr>
        <w:t xml:space="preserve"> 2017.</w:t>
      </w:r>
    </w:p>
    <w:p w:rsidRDefault="00891EAB" w:rsidP="00891EAB" w:rsidR="00891EAB" w:rsidRPr="00891EAB">
      <w:pPr>
        <w:jc w:val="both"/>
        <w:rPr>
          <w:noProof/>
          <w:lang w:val="hr-HR"/>
        </w:rPr>
      </w:pPr>
    </w:p>
    <w:p w:rsidRDefault="00891EAB" w:rsidP="00891EAB" w:rsidR="00891EAB" w:rsidRPr="00891EAB">
      <w:pPr>
        <w:ind w:firstLine="5245"/>
        <w:jc w:val="both"/>
        <w:rPr>
          <w:noProof/>
          <w:lang w:val="hr-HR"/>
        </w:rPr>
      </w:pPr>
      <w:r w:rsidRPr="00891EAB">
        <w:rPr>
          <w:noProof/>
          <w:lang w:val="hr-HR"/>
        </w:rPr>
        <w:t xml:space="preserve">         SUDAC</w:t>
      </w:r>
    </w:p>
    <w:p w:rsidRDefault="00891EAB" w:rsidP="00891EAB" w:rsidR="00891EAB">
      <w:pPr>
        <w:ind w:firstLine="4678"/>
        <w:jc w:val="both"/>
        <w:rPr>
          <w:noProof/>
          <w:lang w:val="hr-HR"/>
        </w:rPr>
      </w:pPr>
      <w:r w:rsidRPr="00891EAB">
        <w:rPr>
          <w:noProof/>
          <w:lang w:val="hr-HR"/>
        </w:rPr>
        <w:t xml:space="preserve">MARIJA PETRINA KUBICA </w:t>
      </w:r>
      <w:r w:rsidR="0027186C">
        <w:rPr>
          <w:noProof/>
          <w:lang w:val="hr-HR"/>
        </w:rPr>
        <w:t>v.r.</w:t>
      </w:r>
    </w:p>
    <w:p w:rsidRDefault="0027186C" w:rsidP="00891EAB" w:rsidR="0027186C">
      <w:pPr>
        <w:ind w:firstLine="4678"/>
        <w:jc w:val="both"/>
        <w:rPr>
          <w:noProof/>
          <w:lang w:val="hr-HR"/>
        </w:rPr>
      </w:pPr>
    </w:p>
    <w:p w:rsidRDefault="0027186C" w:rsidP="0027186C" w:rsidR="0027186C">
      <w:pPr>
        <w:tabs>
          <w:tab w:pos="2676" w:val="left"/>
        </w:tabs>
        <w:ind w:left="5245"/>
        <w:rPr>
          <w:noProof/>
          <w:lang w:val="hr-HR"/>
        </w:rPr>
      </w:pPr>
      <w:r>
        <w:rPr>
          <w:noProof/>
          <w:lang w:val="hr-HR"/>
        </w:rPr>
        <w:t>Za točnost otpravka-</w:t>
      </w:r>
    </w:p>
    <w:p w:rsidRDefault="0027186C" w:rsidP="0027186C" w:rsidR="0027186C">
      <w:pPr>
        <w:tabs>
          <w:tab w:pos="2676" w:val="left"/>
        </w:tabs>
        <w:ind w:left="5245"/>
        <w:rPr>
          <w:noProof/>
          <w:lang w:val="hr-HR"/>
        </w:rPr>
      </w:pPr>
      <w:r>
        <w:rPr>
          <w:noProof/>
          <w:lang w:val="hr-HR"/>
        </w:rPr>
        <w:t>ovlašteni službenik</w:t>
      </w:r>
    </w:p>
    <w:p w:rsidRDefault="0027186C" w:rsidP="0027186C" w:rsidR="0027186C">
      <w:pPr>
        <w:tabs>
          <w:tab w:pos="2676" w:val="left"/>
        </w:tabs>
        <w:ind w:left="5245"/>
        <w:rPr>
          <w:noProof/>
          <w:lang w:val="hr-HR"/>
        </w:rPr>
      </w:pPr>
      <w:r>
        <w:rPr>
          <w:noProof/>
          <w:lang w:val="hr-HR"/>
        </w:rPr>
        <w:t xml:space="preserve">     Željka Vitez</w:t>
      </w:r>
    </w:p>
    <w:p w:rsidRDefault="0027186C" w:rsidP="00891EAB" w:rsidR="0027186C" w:rsidRPr="00891EAB">
      <w:pPr>
        <w:ind w:firstLine="4678"/>
        <w:jc w:val="both"/>
        <w:rPr>
          <w:noProof/>
          <w:lang w:val="hr-HR"/>
        </w:rPr>
      </w:pPr>
    </w:p>
    <w:p w:rsidRDefault="00891EAB" w:rsidP="00891EAB" w:rsidR="00891EAB" w:rsidRPr="00891EAB">
      <w:pPr>
        <w:jc w:val="both"/>
        <w:rPr>
          <w:lang w:val="hr-HR"/>
        </w:rPr>
      </w:pPr>
    </w:p>
    <w:p w:rsidRDefault="00891EAB" w:rsidP="00891EAB" w:rsidR="00891EAB" w:rsidRPr="00891EAB">
      <w:pPr>
        <w:jc w:val="both"/>
        <w:rPr>
          <w:lang w:val="hr-HR"/>
        </w:rPr>
      </w:pPr>
    </w:p>
    <w:p w:rsidRDefault="00891EAB" w:rsidP="00891EAB" w:rsidR="00891EAB">
      <w:pPr>
        <w:jc w:val="both"/>
        <w:rPr>
          <w:lang w:val="hr-HR"/>
        </w:rPr>
      </w:pPr>
    </w:p>
    <w:p w:rsidRDefault="00891EAB" w:rsidP="00891EAB" w:rsidR="00891EAB" w:rsidRPr="00891EAB">
      <w:pPr>
        <w:jc w:val="both"/>
        <w:rPr>
          <w:lang w:val="hr-HR"/>
        </w:rPr>
      </w:pPr>
    </w:p>
    <w:p w:rsidRDefault="00891EAB" w:rsidP="00891EAB" w:rsidR="00891EAB" w:rsidRPr="00891EAB">
      <w:pPr>
        <w:jc w:val="both"/>
        <w:rPr>
          <w:lang w:val="hr-HR"/>
        </w:rPr>
      </w:pPr>
      <w:r w:rsidRPr="00891EAB"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63389" w:rsidP="006E5B1A" w:rsidR="00863389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</w:p>
    <w:p w:rsidRDefault="0027186C" w:rsidP="006E5B1A" w:rsidR="0027186C">
      <w:pPr>
        <w:jc w:val="both"/>
        <w:rPr>
          <w:szCs w:val="24"/>
          <w:lang w:val="hr-HR"/>
        </w:rPr>
      </w:pPr>
      <w:bookmarkStart w:name="_GoBack" w:id="0"/>
      <w:bookmarkEnd w:id="0"/>
    </w:p>
    <w:p w:rsidRDefault="0027186C" w:rsidP="006E5B1A" w:rsidR="0027186C" w:rsidRPr="00891EAB">
      <w:pPr>
        <w:jc w:val="both"/>
        <w:rPr>
          <w:szCs w:val="24"/>
          <w:lang w:val="hr-HR"/>
        </w:rPr>
      </w:pPr>
    </w:p>
    <w:sectPr w:rsidR="0027186C" w:rsidRPr="00891EAB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FCF" w:rsidR="002F4FCF">
      <w:r>
        <w:separator/>
      </w:r>
    </w:p>
  </w:endnote>
  <w:endnote w:id="0" w:type="continuationSeparator">
    <w:p w:rsidRDefault="002F4FCF" w:rsidR="002F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FCF" w:rsidR="002F4FCF">
      <w:r>
        <w:separator/>
      </w:r>
    </w:p>
  </w:footnote>
  <w:footnote w:id="0" w:type="continuationSeparator">
    <w:p w:rsidRDefault="002F4FCF" w:rsidR="002F4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8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509A" w:rsidP="00940231" w:rsidR="008F1AD1">
    <w:pPr>
      <w:pStyle w:val="Zaglavlje"/>
      <w:jc w:val="right"/>
    </w:pPr>
    <w:r>
      <w:t xml:space="preserve">5. </w:t>
    </w:r>
    <w:r w:rsidR="00F93DE6">
      <w:t>St</w:t>
    </w:r>
    <w:r>
      <w:t>ž</w:t>
    </w:r>
    <w:r w:rsidR="00F93DE6">
      <w:t>-</w:t>
    </w:r>
    <w:r>
      <w:t>1</w:t>
    </w:r>
    <w:r w:rsidR="00F93DE6">
      <w:t>/201</w:t>
    </w:r>
    <w:r>
      <w:t>7</w:t>
    </w:r>
    <w:r w:rsidR="00F93DE6">
      <w:t>-</w:t>
    </w: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A2E90"/>
    <w:rsid w:val="001A37A2"/>
    <w:rsid w:val="001C3BEF"/>
    <w:rsid w:val="001C3CD2"/>
    <w:rsid w:val="001D7388"/>
    <w:rsid w:val="00213DD9"/>
    <w:rsid w:val="002221FF"/>
    <w:rsid w:val="00223A6B"/>
    <w:rsid w:val="00271286"/>
    <w:rsid w:val="0027186C"/>
    <w:rsid w:val="002733CA"/>
    <w:rsid w:val="002D71C4"/>
    <w:rsid w:val="002F4FCF"/>
    <w:rsid w:val="002F57A6"/>
    <w:rsid w:val="00306847"/>
    <w:rsid w:val="00310579"/>
    <w:rsid w:val="0034365E"/>
    <w:rsid w:val="00357225"/>
    <w:rsid w:val="00362FCC"/>
    <w:rsid w:val="003856E4"/>
    <w:rsid w:val="003918D7"/>
    <w:rsid w:val="003A233F"/>
    <w:rsid w:val="003F492F"/>
    <w:rsid w:val="00411530"/>
    <w:rsid w:val="004368C8"/>
    <w:rsid w:val="00484ED3"/>
    <w:rsid w:val="004D5164"/>
    <w:rsid w:val="004F1D25"/>
    <w:rsid w:val="00574976"/>
    <w:rsid w:val="005A2447"/>
    <w:rsid w:val="005A6A0A"/>
    <w:rsid w:val="005D3587"/>
    <w:rsid w:val="005E7F6D"/>
    <w:rsid w:val="006425FF"/>
    <w:rsid w:val="0066064B"/>
    <w:rsid w:val="006825E3"/>
    <w:rsid w:val="006D21F2"/>
    <w:rsid w:val="006D69FC"/>
    <w:rsid w:val="006E5B1A"/>
    <w:rsid w:val="006F191B"/>
    <w:rsid w:val="00701DB2"/>
    <w:rsid w:val="00725BCB"/>
    <w:rsid w:val="00743354"/>
    <w:rsid w:val="007A574F"/>
    <w:rsid w:val="007F06DD"/>
    <w:rsid w:val="008012A5"/>
    <w:rsid w:val="00834CA1"/>
    <w:rsid w:val="008530FB"/>
    <w:rsid w:val="00863389"/>
    <w:rsid w:val="008638CA"/>
    <w:rsid w:val="00891EAB"/>
    <w:rsid w:val="00894A7D"/>
    <w:rsid w:val="00897BBA"/>
    <w:rsid w:val="008F1AD1"/>
    <w:rsid w:val="008F42A8"/>
    <w:rsid w:val="00940231"/>
    <w:rsid w:val="0094317E"/>
    <w:rsid w:val="009648B4"/>
    <w:rsid w:val="00997840"/>
    <w:rsid w:val="009D10EA"/>
    <w:rsid w:val="00A042BF"/>
    <w:rsid w:val="00A07D1C"/>
    <w:rsid w:val="00A60269"/>
    <w:rsid w:val="00AA3A97"/>
    <w:rsid w:val="00AD592E"/>
    <w:rsid w:val="00AF6490"/>
    <w:rsid w:val="00B34EB1"/>
    <w:rsid w:val="00B41B09"/>
    <w:rsid w:val="00B6308A"/>
    <w:rsid w:val="00B8457C"/>
    <w:rsid w:val="00B90012"/>
    <w:rsid w:val="00BA42A6"/>
    <w:rsid w:val="00BD3171"/>
    <w:rsid w:val="00BD5F72"/>
    <w:rsid w:val="00BE1B77"/>
    <w:rsid w:val="00C243C3"/>
    <w:rsid w:val="00C249A0"/>
    <w:rsid w:val="00C34217"/>
    <w:rsid w:val="00C54571"/>
    <w:rsid w:val="00C62D9E"/>
    <w:rsid w:val="00C805D6"/>
    <w:rsid w:val="00CB2D3D"/>
    <w:rsid w:val="00CC7EAE"/>
    <w:rsid w:val="00CF37B3"/>
    <w:rsid w:val="00D14AEC"/>
    <w:rsid w:val="00D17959"/>
    <w:rsid w:val="00D20471"/>
    <w:rsid w:val="00D4287E"/>
    <w:rsid w:val="00D52F5E"/>
    <w:rsid w:val="00D53FF2"/>
    <w:rsid w:val="00D92EE8"/>
    <w:rsid w:val="00DA5CB7"/>
    <w:rsid w:val="00DC2CE3"/>
    <w:rsid w:val="00DE22C5"/>
    <w:rsid w:val="00E14B9F"/>
    <w:rsid w:val="00E672E5"/>
    <w:rsid w:val="00E86BF2"/>
    <w:rsid w:val="00E870EC"/>
    <w:rsid w:val="00E92386"/>
    <w:rsid w:val="00EA1CE3"/>
    <w:rsid w:val="00EA5BD4"/>
    <w:rsid w:val="00EA5E49"/>
    <w:rsid w:val="00EC1878"/>
    <w:rsid w:val="00F24118"/>
    <w:rsid w:val="00F6173C"/>
    <w:rsid w:val="00F7509A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6367FBDC-5D93-4701-ADE2-726A66C718B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3</properties:Pages>
  <properties:Words>943</properties:Words>
  <properties:Characters>5377</properties:Characters>
  <properties:Lines>44</properties:Lines>
  <properties:Paragraphs>12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6308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2017-03-24T13:15:00Z</dcterms:created>
  <dc:creator>553y7k3</dc:creator>
  <cp:lastModifiedBy>Željka Vitez</cp:lastModifiedBy>
  <cp:lastPrinted>2017-03-27T07:47:00Z</cp:lastPrinted>
  <dcterms:modified xmlns:xsi="http://www.w3.org/2001/XMLSchema-instance" xsi:type="dcterms:W3CDTF">2017-03-27T12:15:00Z</dcterms:modified>
  <cp:revision>4</cp:revision>
  <dc:title>V St-380/03-69</dc:title>
</cp:coreProperties>
</file>