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292e" w14:paraId="246292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1507" w:rsidP="00DD1507" w:rsidR="00DD1507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DD1507" w:rsidP="00DD1507" w:rsidR="00DD1507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DD1507" w:rsidP="00DD1507" w:rsidR="00DD1507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DD1507" w:rsidP="00DD1507" w:rsidR="00DD1507">
      <w:pPr>
        <w:spacing w:lineRule="auto" w:line="360"/>
      </w:pPr>
      <w:r>
        <w:rPr>
          <w:rFonts w:cs="Arial" w:eastAsia="Calibri"/>
          <w:bCs/>
        </w:rPr>
        <w:t>OIB: 16640403502</w:t>
      </w:r>
    </w:p>
    <w:p w:rsidRDefault="00DD1507" w:rsidP="00DD1507" w:rsidR="00DD1507">
      <w:pPr>
        <w:spacing w:lineRule="auto" w:line="360"/>
        <w:jc w:val="right"/>
      </w:pPr>
      <w:r>
        <w:t>Trgovački sud u Bjelovaru</w:t>
      </w:r>
    </w:p>
    <w:p w:rsidRDefault="00DD1507" w:rsidP="00DD1507" w:rsidR="00DD1507">
      <w:pPr>
        <w:spacing w:lineRule="auto" w:line="360"/>
        <w:jc w:val="right"/>
        <w:rPr>
          <w:rFonts w:eastAsia="MS Mincho"/>
        </w:rPr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DD1507" w:rsidP="00DD1507" w:rsidR="00DD1507">
      <w:pPr>
        <w:spacing w:lineRule="auto" w:line="360"/>
        <w:jc w:val="right"/>
        <w:rPr>
          <w:rFonts w:cs="Times New Roman" w:eastAsia="Times New Roman"/>
          <w:b/>
          <w:color w:themeColor="accent1" w:val="4F81BD"/>
          <w:lang w:eastAsia="hr-HR"/>
        </w:rPr>
      </w:pPr>
      <w:r>
        <w:rPr>
          <w:rFonts w:eastAsia="MS Mincho"/>
        </w:rPr>
        <w:t>43000 Bjelovar</w:t>
      </w:r>
    </w:p>
    <w:p w:rsidRDefault="00DD1507" w:rsidP="00DD1507" w:rsidR="00DD1507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</w:p>
    <w:p w:rsidRDefault="00DD1507" w:rsidP="00DD1507" w:rsidR="00DD1507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</w:p>
    <w:p w:rsidRDefault="00DD1507" w:rsidP="00DD1507" w:rsidR="00DD1507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  <w:r>
        <w:rPr>
          <w:rFonts w:cs="Times New Roman"/>
          <w:b/>
          <w:color w:themeColor="accent1" w:val="4F81BD"/>
          <w:sz w:val="28"/>
          <w:szCs w:val="28"/>
        </w:rPr>
        <w:t>VISINA PROSJEČNIH MJESEČNIH TROŠKOVA</w:t>
      </w:r>
    </w:p>
    <w:p w:rsidRDefault="00DD1507" w:rsidP="00DD1507" w:rsidR="00DD1507">
      <w:pPr>
        <w:jc w:val="center"/>
        <w:rPr>
          <w:rFonts w:cs="Times New Roman"/>
          <w:b/>
          <w:color w:themeColor="accent1" w:val="4F81BD"/>
          <w:sz w:val="28"/>
          <w:szCs w:val="28"/>
        </w:rPr>
      </w:pPr>
      <w:r>
        <w:rPr>
          <w:rFonts w:cs="Times New Roman"/>
          <w:b/>
          <w:color w:themeColor="accent1" w:val="4F81BD"/>
          <w:sz w:val="28"/>
          <w:szCs w:val="28"/>
        </w:rPr>
        <w:t xml:space="preserve">redovnog poslovanja baziranih na prethodnih 12 mjeseci </w:t>
      </w:r>
    </w:p>
    <w:p w:rsidRDefault="00DD1507" w:rsidP="00DD1507" w:rsidR="00DD1507">
      <w:pPr>
        <w:rPr>
          <w:rFonts w:cs="Times New Roman"/>
          <w:b/>
        </w:rPr>
      </w:pPr>
    </w:p>
    <w:p w:rsidRDefault="00DD1507" w:rsidP="00DD1507" w:rsidR="00DD1507">
      <w:pPr>
        <w:rPr>
          <w:rFonts w:cs="Times New Roman"/>
          <w:b/>
        </w:rPr>
      </w:pPr>
      <w:r>
        <w:rPr>
          <w:rFonts w:cs="Times New Roman"/>
          <w:b/>
        </w:rPr>
        <w:t>Prosječni mjesečni troškovi:</w:t>
      </w:r>
    </w:p>
    <w:p w:rsidRDefault="00DD1507" w:rsidP="00DD1507" w:rsidR="00DD1507">
      <w:pPr>
        <w:spacing w:after="0"/>
        <w:rPr>
          <w:rFonts w:cs="Times New Roman"/>
        </w:rPr>
      </w:pPr>
    </w:p>
    <w:tbl>
      <w:tblPr>
        <w:tblW w:type="dxa" w:w="8183"/>
        <w:jc w:val="center"/>
        <w:tblLook w:val="04A0" w:noVBand="1" w:noHBand="0" w:lastColumn="0" w:firstColumn="1" w:lastRow="0" w:firstRow="1"/>
      </w:tblPr>
      <w:tblGrid>
        <w:gridCol w:w="5762"/>
        <w:gridCol w:w="2421"/>
      </w:tblGrid>
      <w:tr w:rsidTr="00DD1507" w:rsidR="00DD1507">
        <w:trPr>
          <w:trHeight w:val="562"/>
          <w:jc w:val="center"/>
        </w:trPr>
        <w:tc>
          <w:tcPr>
            <w:tcW w:type="dxa" w:w="57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Naziv</w:t>
            </w:r>
            <w:proofErr w:type="spellEnd"/>
            <w:r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pozicije</w:t>
            </w:r>
            <w:proofErr w:type="spellEnd"/>
          </w:p>
        </w:tc>
        <w:tc>
          <w:tcPr>
            <w:tcW w:type="dxa" w:w="24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DD1507" w:rsidR="00DD1507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PROSJEČNI MJESEČNI TROŠKOVI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1.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sirovina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materijala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608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2.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prodane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robe </w:t>
            </w:r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91.472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3.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Ostali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vanjski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2.700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4.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Neto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plaće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nadnice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2.218</w:t>
            </w:r>
          </w:p>
        </w:tc>
      </w:tr>
      <w:tr w:rsidTr="00DD1507" w:rsidR="00DD1507">
        <w:trPr>
          <w:trHeight w:val="374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5.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Troškovi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poreza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doprinosa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iz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plaća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590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i/>
                <w:iCs/>
                <w:lang w:eastAsia="en-GB" w:val="en-GB"/>
              </w:rPr>
            </w:pPr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6.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Doprinosi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na</w:t>
            </w:r>
            <w:proofErr w:type="spellEnd"/>
            <w:r>
              <w:rPr>
                <w:rFonts w:cs="Times New Roman" w:eastAsia="Times New Roman"/>
                <w:i/>
                <w:iCs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i/>
                <w:iCs/>
                <w:lang w:eastAsia="en-GB" w:val="en-GB"/>
              </w:rPr>
              <w:t>plaće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483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7.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Ostali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troškovi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74</w:t>
            </w:r>
          </w:p>
        </w:tc>
      </w:tr>
      <w:tr w:rsidTr="00DD1507" w:rsidR="00DD1507">
        <w:trPr>
          <w:trHeight w:val="374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8.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Rashodi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s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osnove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kamata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slični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rashodi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18</w:t>
            </w:r>
          </w:p>
        </w:tc>
      </w:tr>
      <w:tr w:rsidTr="00DD1507" w:rsidR="00DD1507">
        <w:trPr>
          <w:trHeight w:val="185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D1507" w:rsidR="00DD1507">
            <w:pPr>
              <w:spacing w:after="0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 xml:space="preserve">9.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Ostali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financijski</w:t>
            </w:r>
            <w:proofErr w:type="spellEnd"/>
            <w:r>
              <w:rPr>
                <w:rFonts w:cs="Times New Roman" w:eastAsia="Times New Roman"/>
                <w:lang w:eastAsia="en-GB" w:val="en-GB"/>
              </w:rPr>
              <w:t xml:space="preserve"> </w:t>
            </w:r>
            <w:proofErr w:type="spellStart"/>
            <w:r>
              <w:rPr>
                <w:rFonts w:cs="Times New Roman" w:eastAsia="Times New Roman"/>
                <w:lang w:eastAsia="en-GB" w:val="en-GB"/>
              </w:rPr>
              <w:t>rashodi</w:t>
            </w:r>
            <w:proofErr w:type="spellEnd"/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lang w:eastAsia="en-GB" w:val="en-GB"/>
              </w:rPr>
            </w:pPr>
            <w:r>
              <w:rPr>
                <w:rFonts w:cs="Times New Roman" w:eastAsia="Times New Roman"/>
                <w:lang w:eastAsia="en-GB" w:val="en-GB"/>
              </w:rPr>
              <w:t>217.148</w:t>
            </w:r>
          </w:p>
        </w:tc>
      </w:tr>
      <w:tr w:rsidTr="00DD1507" w:rsidR="00DD1507">
        <w:trPr>
          <w:trHeight w:val="374"/>
          <w:jc w:val="center"/>
        </w:trPr>
        <w:tc>
          <w:tcPr>
            <w:tcW w:type="dxa" w:w="57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DD1507" w:rsidR="00DD1507">
            <w:pPr>
              <w:spacing w:after="0"/>
              <w:jc w:val="center"/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color w:val="000000"/>
                <w:lang w:eastAsia="en-GB" w:val="en-GB"/>
              </w:rPr>
              <w:t>PROSJEČNI MJESEČNI TROŠKOVI</w:t>
            </w:r>
          </w:p>
        </w:tc>
        <w:tc>
          <w:tcPr>
            <w:tcW w:type="dxa" w:w="24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DD1507" w:rsidR="00DD1507">
            <w:pPr>
              <w:spacing w:after="0"/>
              <w:jc w:val="right"/>
              <w:rPr>
                <w:rFonts w:cs="Times New Roman" w:eastAsia="Times New Roman"/>
                <w:b/>
                <w:bCs/>
                <w:lang w:eastAsia="en-GB" w:val="en-GB"/>
              </w:rPr>
            </w:pPr>
            <w:r>
              <w:rPr>
                <w:rFonts w:cs="Times New Roman" w:eastAsia="Times New Roman"/>
                <w:b/>
                <w:bCs/>
                <w:lang w:eastAsia="en-GB" w:val="en-GB"/>
              </w:rPr>
              <w:t>315.309</w:t>
            </w:r>
          </w:p>
        </w:tc>
      </w:tr>
    </w:tbl>
    <w:p w:rsidRDefault="00DD1507" w:rsidP="00DD1507" w:rsidR="00DD1507">
      <w:pPr>
        <w:spacing w:lineRule="auto" w:line="360"/>
        <w:rPr>
          <w:rStyle w:val="tabletextfield"/>
        </w:rPr>
      </w:pPr>
    </w:p>
    <w:p w:rsidRDefault="00DD1507" w:rsidP="00DD1507" w:rsidR="00DD1507">
      <w:pPr>
        <w:spacing w:lineRule="auto" w:line="360"/>
      </w:pPr>
      <w:r>
        <w:rPr>
          <w:rStyle w:val="tabletextfield"/>
          <w:rFonts w:cs="Times New Roman"/>
        </w:rPr>
        <w:lastRenderedPageBreak/>
        <w:t xml:space="preserve">U Slatini, 24.03.2017. </w:t>
      </w:r>
    </w:p>
    <w:p w:rsidRDefault="00DD1507" w:rsidP="00DD1507" w:rsidR="00DD1507">
      <w:pPr>
        <w:spacing w:lineRule="auto" w:line="360"/>
        <w:jc w:val="right"/>
        <w:rPr>
          <w:rFonts w:cs="Times New Roman"/>
          <w:b/>
          <w:lang w:val="en-US"/>
        </w:rPr>
      </w:pPr>
      <w:r>
        <w:rPr>
          <w:rFonts w:cs="Times New Roman"/>
          <w:b/>
        </w:rPr>
        <w:t>VS GRADNJA</w:t>
      </w:r>
      <w:r>
        <w:rPr>
          <w:rFonts w:cs="Times New Roman"/>
          <w:b/>
          <w:lang w:val="en-US"/>
        </w:rPr>
        <w:t xml:space="preserve"> </w:t>
      </w:r>
      <w:proofErr w:type="spellStart"/>
      <w:r>
        <w:rPr>
          <w:rFonts w:cs="Times New Roman"/>
          <w:b/>
          <w:lang w:val="en-US"/>
        </w:rPr>
        <w:t>d.o.o</w:t>
      </w:r>
      <w:proofErr w:type="spellEnd"/>
      <w:r>
        <w:rPr>
          <w:rFonts w:cs="Times New Roman"/>
          <w:b/>
          <w:lang w:val="en-US"/>
        </w:rPr>
        <w:t>.</w:t>
      </w:r>
    </w:p>
    <w:p w:rsidRDefault="00DD1507" w:rsidP="00DD1507" w:rsidR="00DD1507">
      <w:pPr>
        <w:spacing w:lineRule="auto" w:line="360"/>
        <w:ind w:firstLine="708" w:left="4956"/>
        <w:contextualSpacing/>
        <w:jc w:val="center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              </w:t>
      </w:r>
      <w:proofErr w:type="spellStart"/>
      <w:r>
        <w:rPr>
          <w:rFonts w:cs="Times New Roman"/>
          <w:lang w:val="en-US"/>
        </w:rPr>
        <w:t>Dragutin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Sokačić</w:t>
      </w:r>
      <w:proofErr w:type="spellEnd"/>
      <w:r>
        <w:rPr>
          <w:rFonts w:cs="Times New Roman"/>
          <w:lang w:val="en-US"/>
        </w:rPr>
        <w:t xml:space="preserve">, </w:t>
      </w:r>
      <w:proofErr w:type="spellStart"/>
      <w:r>
        <w:rPr>
          <w:rFonts w:cs="Times New Roman"/>
          <w:lang w:val="en-US"/>
        </w:rPr>
        <w:t>direktor</w:t>
      </w:r>
      <w:proofErr w:type="spellEnd"/>
    </w:p>
    <w:p w:rsidRDefault="00DD1507" w:rsidP="00DD1507" w:rsidR="00DD1507">
      <w:pPr>
        <w:spacing w:lineRule="auto" w:line="360"/>
        <w:ind w:firstLine="708" w:left="4956"/>
        <w:contextualSpacing/>
        <w:jc w:val="center"/>
        <w:rPr>
          <w:rFonts w:cs="Times New Roman"/>
          <w:lang w:val="en-US"/>
        </w:rPr>
      </w:pPr>
    </w:p>
    <w:p w:rsidRDefault="00DD1507" w:rsidP="00DD1507" w:rsidR="00DD1507">
      <w:pPr>
        <w:tabs>
          <w:tab w:pos="3879" w:val="left"/>
        </w:tabs>
        <w:spacing w:lineRule="auto" w:line="36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__________________________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50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rsid w:val="00DD150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rsid w:val="00DD150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8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St-240/2017-29</izvorni_sadrzaj>
    <derivirana_varijabla naziv="DomainObject.Oznaka_1">St-240/2017-29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St-240/2017-29</izvorni_sadrzaj>
    <derivirana_varijabla naziv="DomainObject.PoslovniBrojDokumenta_1">St-240/2017-29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5F80F-2854-496A-9FE4-964A98BAA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110</properties:Words>
  <properties:Characters>657</properties:Characters>
  <properties:Lines>46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