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5e02" w14:paraId="c075e02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  <w:r w:rsidR="00C606D5">
        <w:rPr>
          <w:b/>
        </w:rPr>
        <w:t>Broj: 7/St-1546</w:t>
      </w:r>
      <w:r w:rsidR="00B80FDE" w:rsidRPr="00B80FDE">
        <w:rPr>
          <w:b/>
        </w:rPr>
        <w:t>/2016-</w:t>
      </w:r>
      <w:r>
        <w:rPr>
          <w:b/>
        </w:rPr>
        <w:t>2</w:t>
      </w:r>
      <w:r w:rsidR="00C606D5">
        <w:rPr>
          <w:b/>
        </w:rPr>
        <w:t>6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064A42" w:rsidP="00434312" w:rsidR="00064A42" w:rsidRPr="00F542E0">
      <w:pPr>
        <w:rPr>
          <w:b/>
        </w:rPr>
      </w:pPr>
    </w:p>
    <w:p w:rsidRDefault="00AA58BD" w:rsidP="00AA58BD" w:rsidR="00434312" w:rsidRPr="00C4534E">
      <w:pPr>
        <w:jc w:val="center"/>
        <w:rPr>
          <w:b/>
        </w:rPr>
      </w:pPr>
      <w:r w:rsidRPr="00C4534E">
        <w:rPr>
          <w:b/>
        </w:rPr>
        <w:t>R E P U B L I K A  H R V A T S K A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434312" w:rsidP="00064A42" w:rsidR="005D2DE3">
      <w:pPr>
        <w:jc w:val="both"/>
      </w:pPr>
      <w:r w:rsidRPr="00C4534E">
        <w:t xml:space="preserve"> </w:t>
      </w:r>
      <w:r w:rsidRPr="00C4534E">
        <w:tab/>
      </w:r>
      <w:r w:rsidRPr="00C4534E">
        <w:tab/>
      </w:r>
      <w:r w:rsidR="00C606D5" w:rsidRPr="00C606D5">
        <w:rPr>
          <w:b/>
        </w:rPr>
        <w:t>TRGOVAČKI SUD U OSIJEKU, STALNA SLUŽBA U SLAVONSKOM BRODU,</w:t>
      </w:r>
      <w:r w:rsidR="00C606D5" w:rsidRPr="00C606D5">
        <w:t xml:space="preserve"> po stečajnoj  sutkinji Mirni Vujčić, u stečajnom postupku nad stečajnim dužnikom BORIS NEKRETNINE d.o.o. za graditeljstvo, trgovinu i usluge "u stečaju", skraćena tvrtka: BORIS NEKRETNINE d.o.o. "u stečaju", Staro Topolje, Dalmatinska 15, OIB: 93319102292</w:t>
      </w:r>
      <w:r w:rsidR="00C606D5">
        <w:t xml:space="preserve"> </w:t>
      </w:r>
      <w:r w:rsidR="003D0B5A" w:rsidRPr="00C4534E">
        <w:t xml:space="preserve">dana </w:t>
      </w:r>
      <w:r w:rsidR="00C606D5">
        <w:t>31</w:t>
      </w:r>
      <w:r w:rsidR="00B80FDE">
        <w:t xml:space="preserve">. </w:t>
      </w:r>
      <w:r w:rsidR="00C606D5">
        <w:t>siječnja</w:t>
      </w:r>
      <w:r w:rsidR="003D0B5A" w:rsidRPr="00C4534E">
        <w:t xml:space="preserve"> 201</w:t>
      </w:r>
      <w:r w:rsidR="00C606D5">
        <w:t>7</w:t>
      </w:r>
      <w:r w:rsidR="003D0B5A" w:rsidRPr="00C4534E">
        <w:t>.</w:t>
      </w:r>
      <w:r w:rsidR="005752E3" w:rsidRPr="00C4534E">
        <w:t xml:space="preserve"> godine</w:t>
      </w:r>
    </w:p>
    <w:p w:rsidRDefault="00064A42" w:rsidP="00064A42" w:rsidR="00064A42">
      <w:pPr>
        <w:jc w:val="both"/>
      </w:pPr>
    </w:p>
    <w:p w:rsidRDefault="00434312" w:rsidP="00434312" w:rsidR="00434312" w:rsidRPr="002A60DF">
      <w:pPr>
        <w:jc w:val="center"/>
      </w:pPr>
      <w:r w:rsidRPr="002A60DF">
        <w:t>r i j e š i o    j e</w:t>
      </w:r>
    </w:p>
    <w:p w:rsidRDefault="00194BC1" w:rsidP="00194BC1" w:rsidR="00194BC1">
      <w:pPr>
        <w:jc w:val="both"/>
      </w:pPr>
    </w:p>
    <w:p w:rsidRDefault="00194BC1" w:rsidP="00C4534E" w:rsidR="00194BC1">
      <w:pPr>
        <w:ind w:firstLine="1440"/>
        <w:jc w:val="both"/>
      </w:pPr>
      <w:r>
        <w:t>Odbacuj</w:t>
      </w:r>
      <w:r w:rsidR="00B44019">
        <w:t>e</w:t>
      </w:r>
      <w:r>
        <w:t xml:space="preserve"> se kao nepravovremen</w:t>
      </w:r>
      <w:r w:rsidR="00B44019">
        <w:t>a</w:t>
      </w:r>
      <w:r>
        <w:t xml:space="preserve"> prijav</w:t>
      </w:r>
      <w:r w:rsidR="00B44019">
        <w:t>a</w:t>
      </w:r>
      <w:r>
        <w:t xml:space="preserve"> </w:t>
      </w:r>
      <w:r w:rsidR="00B44019">
        <w:t>tražbin</w:t>
      </w:r>
      <w:r w:rsidR="00DB0565">
        <w:t>e</w:t>
      </w:r>
      <w:r w:rsidR="00B44019">
        <w:t xml:space="preserve"> stečajnog vjerovnika </w:t>
      </w:r>
      <w:r w:rsidR="00C606D5">
        <w:t xml:space="preserve">AGRAM LIFE </w:t>
      </w:r>
      <w:r w:rsidR="007904D9">
        <w:t xml:space="preserve">osiguranje </w:t>
      </w:r>
      <w:r w:rsidR="00C606D5">
        <w:t>d.d., Zagreb, Trnjanska cesta 108 OIB 18742666873</w:t>
      </w:r>
      <w:r w:rsidR="00B44019">
        <w:t xml:space="preserve"> u iznosu od </w:t>
      </w:r>
      <w:r w:rsidR="00C606D5">
        <w:t>2.035,20</w:t>
      </w:r>
      <w:r w:rsidR="00B44019">
        <w:t>Kn.</w:t>
      </w:r>
    </w:p>
    <w:p w:rsidRDefault="008C6F34" w:rsidP="00194BC1" w:rsidR="008C6F34">
      <w:pPr>
        <w:jc w:val="both"/>
      </w:pPr>
    </w:p>
    <w:p w:rsidRDefault="00194BC1" w:rsidP="00194BC1" w:rsidR="00194BC1">
      <w:pPr>
        <w:jc w:val="center"/>
      </w:pPr>
      <w:r>
        <w:t>Obrazloženje</w:t>
      </w:r>
    </w:p>
    <w:p w:rsidRDefault="00194BC1" w:rsidP="00194BC1" w:rsidR="00194BC1">
      <w:pPr>
        <w:jc w:val="both"/>
      </w:pPr>
    </w:p>
    <w:p w:rsidRDefault="00B44019" w:rsidP="00194BC1" w:rsidR="00C606D5">
      <w:pPr>
        <w:ind w:firstLine="1440"/>
        <w:jc w:val="both"/>
      </w:pPr>
      <w:r>
        <w:t>Stečajni vjerovnik pobliže naznačen</w:t>
      </w:r>
      <w:r w:rsidR="00194BC1">
        <w:t xml:space="preserve"> u izreci rješenja prijavi</w:t>
      </w:r>
      <w:r>
        <w:t>o</w:t>
      </w:r>
      <w:r w:rsidR="00194BC1">
        <w:t xml:space="preserve"> </w:t>
      </w:r>
      <w:r>
        <w:t>je</w:t>
      </w:r>
      <w:r w:rsidR="00194BC1">
        <w:t xml:space="preserve"> svoj</w:t>
      </w:r>
      <w:r>
        <w:t>u</w:t>
      </w:r>
      <w:r w:rsidR="00194BC1">
        <w:t xml:space="preserve"> tražbin</w:t>
      </w:r>
      <w:r>
        <w:t>u</w:t>
      </w:r>
      <w:r w:rsidR="00194BC1">
        <w:t xml:space="preserve"> nakon isteka roka za prij</w:t>
      </w:r>
      <w:r w:rsidR="00164708">
        <w:t xml:space="preserve">avu tražbina, te je </w:t>
      </w:r>
      <w:r w:rsidR="00194BC1">
        <w:t>stečajn</w:t>
      </w:r>
      <w:r w:rsidR="00C606D5">
        <w:t>i</w:t>
      </w:r>
      <w:r w:rsidR="00194BC1">
        <w:t xml:space="preserve"> upravitelj</w:t>
      </w:r>
      <w:r>
        <w:t xml:space="preserve"> predloži</w:t>
      </w:r>
      <w:r w:rsidR="00C606D5">
        <w:t>o</w:t>
      </w:r>
      <w:r w:rsidR="00164708">
        <w:t xml:space="preserve"> istu odbaciti. </w:t>
      </w:r>
      <w:r w:rsidR="00D4779B">
        <w:t>Stečajni upravitelj n</w:t>
      </w:r>
      <w:r w:rsidR="00C606D5">
        <w:t>avodi da je dana 26.</w:t>
      </w:r>
      <w:r w:rsidR="005039F7">
        <w:t xml:space="preserve"> </w:t>
      </w:r>
      <w:r w:rsidR="00C606D5">
        <w:t>siječnja 2017</w:t>
      </w:r>
      <w:r w:rsidR="00D4779B">
        <w:t>.godine</w:t>
      </w:r>
      <w:r w:rsidR="00C606D5">
        <w:t xml:space="preserve"> zaprimio prijavu tražbine</w:t>
      </w:r>
      <w:r w:rsidR="00D4779B">
        <w:t>,</w:t>
      </w:r>
      <w:r w:rsidR="00C606D5">
        <w:t xml:space="preserve"> a da je prijava napisana 25.</w:t>
      </w:r>
      <w:r w:rsidR="005039F7">
        <w:t xml:space="preserve"> </w:t>
      </w:r>
      <w:r w:rsidR="00C606D5">
        <w:t>siječnja 2017. godine što je vidljivo iz prijave.</w:t>
      </w:r>
    </w:p>
    <w:p w:rsidRDefault="00164708" w:rsidP="007904D9" w:rsidR="00D4779B">
      <w:pPr>
        <w:ind w:firstLine="1440"/>
        <w:jc w:val="both"/>
      </w:pPr>
      <w:r>
        <w:t>Rješenjem o otvaranju stečajnog postupka posl.br. 7/St-1</w:t>
      </w:r>
      <w:r w:rsidR="00C606D5">
        <w:t>546</w:t>
      </w:r>
      <w:r>
        <w:t>/2016-</w:t>
      </w:r>
      <w:r w:rsidR="00C606D5">
        <w:t>7</w:t>
      </w:r>
      <w:r>
        <w:t xml:space="preserve"> od </w:t>
      </w:r>
      <w:r w:rsidR="00C606D5">
        <w:t>21</w:t>
      </w:r>
      <w:r>
        <w:t xml:space="preserve">. </w:t>
      </w:r>
      <w:r w:rsidR="00C606D5">
        <w:t>rujna</w:t>
      </w:r>
      <w:r>
        <w:t xml:space="preserve"> 2016. godine pozvani su vjerovnici u roku od 60 dana od dana objave rješenja o otvaranju stečajnog postupka na mrežnoj stranici e-Oglasna ploča sudova prijaviti svoje tražbine stečajnom upravitelju na propisanom obrascu, a rješenje je javno objavljeno dana </w:t>
      </w:r>
      <w:r w:rsidR="00C606D5">
        <w:t>21</w:t>
      </w:r>
      <w:r>
        <w:t xml:space="preserve">. </w:t>
      </w:r>
      <w:r w:rsidR="00C606D5">
        <w:t>rujna</w:t>
      </w:r>
      <w:r>
        <w:t xml:space="preserve"> 2016. godine te </w:t>
      </w:r>
      <w:r w:rsidR="00C606D5">
        <w:t xml:space="preserve">je rok za prijavu istekao dana </w:t>
      </w:r>
      <w:r w:rsidR="00C606D5" w:rsidRPr="00BD02CB">
        <w:t>21</w:t>
      </w:r>
      <w:r w:rsidRPr="00BD02CB">
        <w:t xml:space="preserve">. </w:t>
      </w:r>
      <w:r w:rsidR="00C606D5" w:rsidRPr="00BD02CB">
        <w:t>studenog</w:t>
      </w:r>
      <w:r w:rsidR="00C606D5">
        <w:t xml:space="preserve"> 2016. godine, a sukladno odredbi članka 129. st. 1 Stečajnog zakona ( NN 71/15) koji izričito propisuje da rok za prijavu tražbine iznosi 60 dana od dana objave rješenja o otvaranju stečajnog postupka.</w:t>
      </w:r>
    </w:p>
    <w:p w:rsidRDefault="00164708" w:rsidP="007904D9" w:rsidR="00BD02CB">
      <w:pPr>
        <w:ind w:firstLine="1440"/>
        <w:jc w:val="both"/>
      </w:pPr>
      <w:r>
        <w:t xml:space="preserve"> Kako je stečajni vjerovnik prijavio svoju tražbinu u stečajni postupak </w:t>
      </w:r>
      <w:r w:rsidR="00C606D5">
        <w:t>dana 26. siječnja 2017. godine kako se očitovao stečajni upravitelj, a iz prijave tražbine proizlazi da je sačinjena dana 25.</w:t>
      </w:r>
      <w:r w:rsidR="00D4779B">
        <w:t xml:space="preserve"> </w:t>
      </w:r>
      <w:r w:rsidR="00C606D5">
        <w:t>siječnja 2017.godine</w:t>
      </w:r>
      <w:r>
        <w:t>, to je ista podnesena</w:t>
      </w:r>
      <w:r w:rsidR="00C606D5">
        <w:t xml:space="preserve"> </w:t>
      </w:r>
      <w:r>
        <w:t xml:space="preserve"> izvan roka za </w:t>
      </w:r>
    </w:p>
    <w:p w:rsidRDefault="00BD02CB" w:rsidP="00BD02CB" w:rsidR="00BD02CB">
      <w:pPr>
        <w:jc w:val="both"/>
      </w:pPr>
    </w:p>
    <w:p w:rsidRDefault="00BD02CB" w:rsidP="00BD02CB" w:rsidR="00BD02CB">
      <w:pPr>
        <w:jc w:val="right"/>
        <w:rPr>
          <w:b/>
        </w:rPr>
      </w:pPr>
      <w:r w:rsidRPr="00BD02CB">
        <w:rPr>
          <w:b/>
        </w:rPr>
        <w:lastRenderedPageBreak/>
        <w:t>Broj: 7/St-1546/2016-26</w:t>
      </w:r>
    </w:p>
    <w:p w:rsidRDefault="00BD02CB" w:rsidP="00BD02CB" w:rsidR="00BD02CB">
      <w:pPr>
        <w:jc w:val="right"/>
      </w:pPr>
    </w:p>
    <w:p w:rsidRDefault="00164708" w:rsidP="00BD02CB" w:rsidR="00194BC1">
      <w:pPr>
        <w:jc w:val="both"/>
      </w:pPr>
      <w:r>
        <w:t xml:space="preserve">prijavu tražbine, pa je istu valjalo odbaciti na temelju odredbe čl. 257. st. 6. </w:t>
      </w:r>
      <w:r w:rsidR="00B44019">
        <w:t>Stečajnog zakona ( NN 71/15 ).</w:t>
      </w:r>
    </w:p>
    <w:p w:rsidRDefault="00064A42" w:rsidP="00064A42" w:rsidR="00064A42">
      <w:pPr>
        <w:jc w:val="both"/>
      </w:pPr>
    </w:p>
    <w:p w:rsidRDefault="00194BC1" w:rsidP="00434312" w:rsidR="00434312">
      <w:pPr>
        <w:jc w:val="both"/>
      </w:pPr>
      <w:r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C606D5">
        <w:t>31</w:t>
      </w:r>
      <w:r w:rsidR="00B80FDE">
        <w:t xml:space="preserve">. </w:t>
      </w:r>
      <w:r w:rsidR="00C606D5">
        <w:t>siječnja</w:t>
      </w:r>
      <w:r>
        <w:t xml:space="preserve"> 201</w:t>
      </w:r>
      <w:r w:rsidR="00C606D5">
        <w:t>7</w:t>
      </w:r>
      <w:r w:rsidR="00434312">
        <w:t>. godine</w:t>
      </w:r>
    </w:p>
    <w:p w:rsidRDefault="00434312" w:rsidP="00434312" w:rsidR="00434312">
      <w:pPr>
        <w:jc w:val="both"/>
      </w:pPr>
    </w:p>
    <w:p w:rsidRDefault="00064A42" w:rsidP="00434312" w:rsidR="00064A42">
      <w:pPr>
        <w:jc w:val="both"/>
      </w:pPr>
    </w:p>
    <w:p w:rsidRDefault="001B1F9A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276A47">
        <w:t xml:space="preserve"> </w:t>
      </w:r>
      <w:r w:rsidR="00434312">
        <w:t>Stečajna sutkinja:</w:t>
      </w:r>
    </w:p>
    <w:p w:rsidRDefault="00434312" w:rsidP="00B80FDE" w:rsidR="00276A47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1B1F9A">
        <w:t xml:space="preserve">                       </w:t>
      </w:r>
      <w:r w:rsidR="007904D9">
        <w:t xml:space="preserve">    </w:t>
      </w:r>
      <w:r w:rsidR="00164708">
        <w:t xml:space="preserve"> </w:t>
      </w:r>
      <w:r>
        <w:t>Mirna Vujčić</w:t>
      </w:r>
    </w:p>
    <w:p w:rsidRDefault="008454C6" w:rsidP="007904D9" w:rsidR="007904D9">
      <w:pPr>
        <w:ind w:left="4320"/>
        <w:jc w:val="both"/>
      </w:pPr>
      <w:r>
        <w:t xml:space="preserve">    </w:t>
      </w:r>
    </w:p>
    <w:p w:rsidRDefault="008454C6" w:rsidP="008454C6" w:rsidR="008454C6">
      <w:pPr>
        <w:ind w:firstLine="720" w:left="5040"/>
        <w:jc w:val="both"/>
      </w:pPr>
    </w:p>
    <w:p w:rsidRDefault="001B1F9A" w:rsidP="00434312" w:rsidR="00434312" w:rsidRPr="001B1F9A">
      <w:pPr>
        <w:jc w:val="both"/>
      </w:pPr>
      <w:r>
        <w:t xml:space="preserve">                                                                               </w:t>
      </w:r>
      <w:r w:rsidR="00164708">
        <w:t xml:space="preserve">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64708" w:rsidP="00164708" w:rsidR="001647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64708" w:rsidP="00164708" w:rsidR="0016470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164708" w:rsidP="00164708" w:rsidR="00164708">
      <w:pPr>
        <w:rPr>
          <w:sz w:val="20"/>
          <w:szCs w:val="20"/>
        </w:rPr>
      </w:pPr>
    </w:p>
    <w:p w:rsidRDefault="00164708" w:rsidP="00164708" w:rsidR="00164708" w:rsidRPr="00164708">
      <w:pPr>
        <w:rPr>
          <w:b/>
          <w:sz w:val="20"/>
          <w:szCs w:val="20"/>
        </w:rPr>
      </w:pPr>
    </w:p>
    <w:p w:rsidRDefault="00434312" w:rsidP="00434312" w:rsidR="00434312"/>
    <w:p w:rsidRDefault="00434312" w:rsidP="00434312" w:rsidR="00434312"/>
    <w:p w:rsidRDefault="00434312" w:rsidP="00434312" w:rsidR="00434312"/>
    <w:p w:rsidRDefault="00434312" w:rsidP="00434312" w:rsidR="00434312">
      <w:r>
        <w:t>DNA:</w:t>
      </w:r>
    </w:p>
    <w:p w:rsidRDefault="00434312" w:rsidP="00434312" w:rsidR="00434312">
      <w:r>
        <w:t>1. Rješenje nepravomoćno</w:t>
      </w:r>
    </w:p>
    <w:p w:rsidRDefault="00434312" w:rsidP="00434312" w:rsidR="00434312">
      <w:r>
        <w:t xml:space="preserve">2. </w:t>
      </w:r>
      <w:r w:rsidR="00C4534E">
        <w:t>Objaviti na mrežnoj stranici e-Oglasna ploča sudova</w:t>
      </w:r>
    </w:p>
    <w:p w:rsidRDefault="00434312" w:rsidP="00434312" w:rsidR="00C4534E">
      <w:r>
        <w:t>3. Dostavit</w:t>
      </w:r>
      <w:r w:rsidR="00BF0A6F">
        <w:t>i</w:t>
      </w:r>
    </w:p>
    <w:p w:rsidRDefault="00C4534E" w:rsidP="00434312" w:rsidR="00C4534E">
      <w:r>
        <w:t>- stečajno</w:t>
      </w:r>
      <w:r w:rsidR="007904D9">
        <w:t>m</w:t>
      </w:r>
      <w:r>
        <w:t xml:space="preserve"> upravitelj</w:t>
      </w:r>
      <w:r w:rsidR="007904D9">
        <w:t>u</w:t>
      </w:r>
    </w:p>
    <w:p w:rsidRDefault="00C4534E" w:rsidP="00434312" w:rsidR="00B80FDE">
      <w:r>
        <w:t xml:space="preserve">- vjerovniku </w:t>
      </w:r>
      <w:r w:rsidR="007904D9">
        <w:t>po punomoćnici</w:t>
      </w:r>
    </w:p>
    <w:p w:rsidRDefault="00434312" w:rsidP="00434312" w:rsidR="00434312" w:rsidRPr="00F0373E">
      <w:r>
        <w:t>4. Kalendar 1</w:t>
      </w:r>
      <w:r w:rsidR="00C4534E">
        <w:t>5</w:t>
      </w:r>
      <w:r>
        <w:t xml:space="preserve"> dana</w:t>
      </w:r>
    </w:p>
    <w:p w:rsidRDefault="00434312" w:rsidP="00434312" w:rsidR="00434312" w:rsidRPr="00F0373E"/>
    <w:p w:rsidRDefault="00775014" w:rsidR="00775014"/>
    <w:sectPr w:rsidSect="00434312" w:rsidR="00775014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D23" w:rsidR="00901D23">
      <w:r>
        <w:separator/>
      </w:r>
    </w:p>
  </w:endnote>
  <w:endnote w:id="0" w:type="continuationSeparator">
    <w:p w:rsidRDefault="00901D23" w:rsidR="00901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D23" w:rsidR="00901D23">
      <w:r>
        <w:separator/>
      </w:r>
    </w:p>
  </w:footnote>
  <w:footnote w:id="0" w:type="continuationSeparator">
    <w:p w:rsidRDefault="00901D23" w:rsidR="00901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84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64A42"/>
    <w:rsid w:val="000D045D"/>
    <w:rsid w:val="000E2EB1"/>
    <w:rsid w:val="000F6025"/>
    <w:rsid w:val="00146A92"/>
    <w:rsid w:val="00164708"/>
    <w:rsid w:val="0018220A"/>
    <w:rsid w:val="00194BC1"/>
    <w:rsid w:val="001B1F9A"/>
    <w:rsid w:val="001C316D"/>
    <w:rsid w:val="00276A47"/>
    <w:rsid w:val="002A60DF"/>
    <w:rsid w:val="00305A7F"/>
    <w:rsid w:val="003262A4"/>
    <w:rsid w:val="00326670"/>
    <w:rsid w:val="003D0B5A"/>
    <w:rsid w:val="004011AE"/>
    <w:rsid w:val="00434312"/>
    <w:rsid w:val="004948BA"/>
    <w:rsid w:val="005039F7"/>
    <w:rsid w:val="00552EF9"/>
    <w:rsid w:val="005752E3"/>
    <w:rsid w:val="005D2DE3"/>
    <w:rsid w:val="00601D55"/>
    <w:rsid w:val="0064467E"/>
    <w:rsid w:val="006A4049"/>
    <w:rsid w:val="006A484E"/>
    <w:rsid w:val="006C343E"/>
    <w:rsid w:val="007739BF"/>
    <w:rsid w:val="00775014"/>
    <w:rsid w:val="007904D9"/>
    <w:rsid w:val="007A1813"/>
    <w:rsid w:val="007D40D6"/>
    <w:rsid w:val="008454C6"/>
    <w:rsid w:val="00895875"/>
    <w:rsid w:val="008C6F34"/>
    <w:rsid w:val="00901D23"/>
    <w:rsid w:val="00A46539"/>
    <w:rsid w:val="00AA58BD"/>
    <w:rsid w:val="00AA675D"/>
    <w:rsid w:val="00B44019"/>
    <w:rsid w:val="00B80FDE"/>
    <w:rsid w:val="00B8275A"/>
    <w:rsid w:val="00BD02CB"/>
    <w:rsid w:val="00BF0A6F"/>
    <w:rsid w:val="00C4534E"/>
    <w:rsid w:val="00C606D5"/>
    <w:rsid w:val="00C93B0B"/>
    <w:rsid w:val="00CC150F"/>
    <w:rsid w:val="00CC3CB2"/>
    <w:rsid w:val="00CD5FE6"/>
    <w:rsid w:val="00D17480"/>
    <w:rsid w:val="00D4779B"/>
    <w:rsid w:val="00D55EC9"/>
    <w:rsid w:val="00D57960"/>
    <w:rsid w:val="00D764DE"/>
    <w:rsid w:val="00DB0565"/>
    <w:rsid w:val="00E82AB5"/>
    <w:rsid w:val="00ED31A8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8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8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8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8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8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8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8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8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u stečaju zastupanog po punomoćniku Boris Kekez; Zlatko Markasović</izvorni_sadrzaj>
    <derivirana_varijabla naziv="DomainObject.Predmet.ProtustrankaFormated_1">  BORIS NEKRETNINE d.o.o. za graditeljstvo, trgovinu i usluge u stečaju zastupanog po punomoćniku Boris Kekez; Zlatko Markasović</derivirana_varijabla>
  </DomainObject.Predmet.ProtustrankaFormated>
  <DomainObject.Predmet.ProtustrankaFormatedOIB>
    <izvorni_sadrzaj>  BORIS NEKRETNINE d.o.o. za graditeljstvo, trgovinu i usluge u stečaju, OIB 93319102292 zastupanog po punomoćniku Boris Kekez; Zlatko Markasović</izvorni_sadrzaj>
    <derivirana_varijabla naziv="DomainObject.Predmet.ProtustrankaFormatedOIB_1">  BORIS NEKRETNINE d.o.o. za graditeljstvo, trgovinu i usluge u stečaju, OIB 93319102292 zastupanog po punomoćniku Boris Kekez; Zlatko Markasović</derivirana_varijabla>
  </DomainObject.Predmet.ProtustrankaFormatedOIB>
  <DomainObject.Predmet.ProtustrankaFormatedWithAdress>
    <izvorni_sadrzaj> BORIS NEKRETNINE d.o.o. za graditeljstvo, trgovinu i usluge u stečaju, Dalmatinska 15 , 35214 Staro Topolje zastupanog po punomoćniku Boris Kekez; Zlatko Markasović</izvorni_sadrzaj>
    <derivirana_varijabla naziv="DomainObject.Predmet.ProtustrankaFormatedWithAdress_1"> BORIS NEKRETNINE d.o.o. za graditeljstvo, trgovinu i usluge u stečaju, Dalmatinska 15 , 35214 Staro Topolje zastupanog po punomoćniku Boris Kekez; Zlatko Markasović</derivirana_varijabla>
  </DomainObject.Predmet.ProtustrankaFormatedWithAdress>
  <DomainObject.Predmet.ProtustrankaFormatedWithAdressOIB>
    <izvorni_sadrzaj> BORIS NEKRETNINE d.o.o. za graditeljstvo, trgovinu i usluge u stečaju, OIB 93319102292, Dalmatinska 15 , 35214 Staro Topolje zastupanog po punomoćniku Boris Kekez; Zlatko Markasović</izvorni_sadrzaj>
    <derivirana_varijabla naziv="DomainObject.Predmet.ProtustrankaFormatedWithAdressOIB_1"> BORIS NEKRETNINE d.o.o. za graditeljstvo, trgovinu i usluge u stečaju, OIB 93319102292, Dalmatinska 15 , 35214 Staro Topolje zastupanog po punomoćniku Boris Kekez; Zlatko Markasović</derivirana_varijabla>
  </DomainObject.Predmet.ProtustrankaFormatedWithAdressOIB>
  <DomainObject.Predmet.ProtustrankaWithAdress>
    <izvorni_sadrzaj>BORIS NEKRETNINE d.o.o. za graditeljstvo, trgovinu i usluge u stečaju Dalmatinska 15 , 35214 Staro Topolje</izvorni_sadrzaj>
    <derivirana_varijabla naziv="DomainObject.Predmet.ProtustrankaWithAdress_1">BORIS NEKRETNINE d.o.o. za graditeljstvo, trgovinu i usluge u stečaju Dalmatinska 15 , 35214 Staro Topolje</derivirana_varijabla>
  </DomainObject.Predmet.ProtustrankaWithAdress>
  <DomainObject.Predmet.ProtustrankaWithAdressOIB>
    <izvorni_sadrzaj>BORIS NEKRETNINE d.o.o. za graditeljstvo, trgovinu i usluge u stečaju, OIB 93319102292, Dalmatinska 15 , 35214 Staro Topolje</izvorni_sadrzaj>
    <derivirana_varijabla naziv="DomainObject.Predmet.ProtustrankaWithAdressOIB_1">BORIS NEKRETNINE d.o.o. za graditeljstvo, trgovinu i usluge u stečaju, OIB 93319102292, Dalmatinska 15 , 35214 Staro Topolje</derivirana_varijabla>
  </DomainObject.Predmet.ProtustrankaWithAdressOIB>
  <DomainObject.Predmet.ProtustrankaNazivFormated>
    <izvorni_sadrzaj>BORIS NEKRETNINE d.o.o. za graditeljstvo, trgovinu i usluge u stečaju</izvorni_sadrzaj>
    <derivirana_varijabla naziv="DomainObject.Predmet.ProtustrankaNazivFormated_1">BORIS NEKRETNINE d.o.o. za graditeljstvo, trgovinu i usluge u stečaju</derivirana_varijabla>
  </DomainObject.Predmet.ProtustrankaNazivFormated>
  <DomainObject.Predmet.ProtustrankaNazivFormatedOIB>
    <izvorni_sadrzaj>BORIS NEKRETNINE d.o.o. za graditeljstvo, trgovinu i usluge u stečaju, OIB 93319102292</izvorni_sadrzaj>
    <derivirana_varijabla naziv="DomainObject.Predmet.ProtustrankaNazivFormatedOIB_1">BORIS NEKRETNINE d.o.o. za graditeljstvo, trgovinu i usluge u stečaju,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u stečaju zastupanog po punomoćniku Boris Kekez; Zlatko Markasović</item>
    </izvorni_sadrzaj>
    <derivirana_varijabla naziv="DomainObject.Predmet.ProtuStrankaListFormated_1">
      <item>BORIS NEKRETNINE d.o.o. za graditeljstvo, trgovinu i usluge u stečaju zastupanog po punomoćniku Boris Kekez; Zlatko Markasović</item>
    </derivirana_varijabla>
  </DomainObject.Predmet.ProtuStrankaListFormated>
  <DomainObject.Predmet.ProtuStrankaListFormatedOIB>
    <izvorni_sadrzaj>
      <item>BORIS NEKRETNINE d.o.o. za graditeljstvo, trgovinu i usluge u stečaju, OIB 93319102292 zastupanog po punomoćniku Boris Kekez; Zlatko Markasović</item>
    </izvorni_sadrzaj>
    <derivirana_varijabla naziv="DomainObject.Predmet.ProtuStrankaListFormatedOIB_1">
      <item>BORIS NEKRETNINE d.o.o. za graditeljstvo, trgovinu i usluge u stečaju, OIB 93319102292 zastupanog po punomoćniku Boris Kekez; Zlatko Markasović</item>
    </derivirana_varijabla>
  </DomainObject.Predmet.ProtuStrankaListFormatedOIB>
  <DomainObject.Predmet.ProtuStrankaListFormatedWithAdress>
    <izvorni_sadrzaj>
      <item>BORIS NEKRETNINE d.o.o. za graditeljstvo, trgovinu i usluge u stečaju, Dalmatinska 15 , 35214 Staro Topolje zastupanog po punomoćniku Boris Kekez; Zlatko Markasović</item>
    </izvorni_sadrzaj>
    <derivirana_varijabla naziv="DomainObject.Predmet.ProtuStrankaListFormatedWithAdress_1">
      <item>BORIS NEKRETNINE d.o.o. za graditeljstvo, trgovinu i usluge u stečaju, Dalmatinska 15 , 35214 Staro Topolje zastupanog po punomoćniku Boris Kekez; Zlatko Markasović</item>
    </derivirana_varijabla>
  </DomainObject.Predmet.ProtuStrankaListFormatedWithAdress>
  <DomainObject.Predmet.ProtuStrankaListFormatedWithAdressOIB>
    <izvorni_sadrzaj>
      <item>BORIS NEKRETNINE d.o.o. za graditeljstvo, trgovinu i usluge u stečaju, OIB 93319102292, Dalmatinska 15 , 35214 Staro Topolje zastupanog po punomoćniku Boris Kekez; Zlatko Markasović</item>
    </izvorni_sadrzaj>
    <derivirana_varijabla naziv="DomainObject.Predmet.ProtuStrankaListFormatedWithAdressOIB_1">
      <item>BORIS NEKRETNINE d.o.o. za graditeljstvo, trgovinu i usluge u stečaju, OIB 93319102292, Dalmatinska 15 , 35214 Staro Topolje zastupanog po punomoćniku Boris Kekez; Zlatko Markasović</item>
    </derivirana_varijabla>
  </DomainObject.Predmet.ProtuStrankaListFormatedWithAdressOIB>
  <DomainObject.Predmet.ProtuStrankaListNazivFormated>
    <izvorni_sadrzaj>
      <item>BORIS NEKRETNINE d.o.o. za graditeljstvo, trgovinu i usluge u stečaju</item>
    </izvorni_sadrzaj>
    <derivirana_varijabla naziv="DomainObject.Predmet.ProtuStrankaListNazivFormated_1">
      <item>BORIS NEKRETNINE d.o.o. za graditeljstvo, trgovinu i usluge u stečaju</item>
    </derivirana_varijabla>
  </DomainObject.Predmet.ProtuStrankaListNazivFormated>
  <DomainObject.Predmet.ProtuStrankaListNazivFormatedOIB>
    <izvorni_sadrzaj>
      <item>BORIS NEKRETNINE d.o.o. za graditeljstvo, trgovinu i usluge u stečaju, OIB 93319102292</item>
    </izvorni_sadrzaj>
    <derivirana_varijabla naziv="DomainObject.Predmet.ProtuStrankaListNazivFormatedOIB_1">
      <item>BORIS NEKRETNINE d.o.o. za graditeljstvo, trgovinu i usluge u stečaju,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  <item>Zlatko Markasović</item>
    </izvorni_sadrzaj>
    <derivirana_varijabla naziv="DomainObject.Predmet.OstaliListNazivFormated_1">
      <item>ŽUPANIJSKO DRŽAVNO ODVJETNIŠTVO SLAV. BROD</item>
      <item>Boris Kekez</item>
      <item>Gabrijel Zovak</item>
      <item>Zlatko Markasović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  <item>Zlatko Markasović, OIB 82230536462</item>
    </izvorni_sadrzaj>
    <derivirana_varijabla naziv="DomainObject.Predmet.OstaliListNazivFormatedOIB_1">
      <item>ŽUPANIJSKO DRŽAVNO ODVJETNIŠTVO SLAV. BROD</item>
      <item>Boris Kekez, OIB 19236421264</item>
      <item>Gabrijel Zovak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 u stečaju</izvorni_sadrzaj>
    <derivirana_varijabla naziv="DomainObject.Predmet.ProtustrankaIDrugi_1">BORIS NEKRETNINE d.o.o. za graditeljstvo, trgovinu i usluge u stečaju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 u stečaju, OIB 93319102292, Dalmatinska 15 , 35214 Staro Topolje</izvorni_sadrzaj>
    <derivirana_varijabla naziv="DomainObject.Predmet.ProtustrankaIDrugiAdressOIB_1">BORIS NEKRETNINE d.o.o. za graditeljstvo, trgovinu i usluge u stečaju, OIB 93319102292, Dalmatinska 15 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izvorni_sadrzaj>
    <derivirana_varijabla naziv="DomainObject.Predmet.SudioniciListNaziv_1"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derivirana_varijabla>
  </DomainObject.Predmet.SudioniciListNaziv>
  <DomainObject.Predmet.SudioniciListAdressOIB>
    <izvorni_sadrzaj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izvorni_sadrzaj>
    <derivirana_varijabla naziv="DomainObject.Predmet.SudioniciListAdressOIB_1"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  <item>, OIB 82230536462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11257-3C18-4660-9431-DE7B79ED7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407</properties:Words>
  <properties:Characters>2160</properties:Characters>
  <properties:Lines>77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2017-01-31T12:11:00Z</dcterms:created>
  <dc:creator>zbiondic</dc:creator>
  <cp:lastModifiedBy>wsadmin</cp:lastModifiedBy>
  <cp:lastPrinted>2017-01-31T12:25:00Z</cp:lastPrinted>
  <dcterms:modified xmlns:xsi="http://www.w3.org/2001/XMLSchema-instance" xsi:type="dcterms:W3CDTF">2017-01-31T12:28:00Z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