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bca4f" w14:paraId="bcbca4f" w:rsidRDefault="002F357C" w:rsidP="00345FCD" w:rsidR="00345FCD" w:rsidRPr="000B6F0F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0B6F0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FCD" w:rsidP="00345FCD" w:rsidR="00345FCD" w:rsidRPr="000B6F0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0B6F0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6F0F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0B6F0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6F0F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0B6F0F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6F0F">
        <w:rPr>
          <w:rFonts w:cs="Times New Roman" w:hAnsi="Times New Roman" w:ascii="Times New Roman"/>
          <w:sz w:val="24"/>
          <w:szCs w:val="24"/>
        </w:rPr>
        <w:t>Zagreb, Amruševa 2/II</w:t>
      </w:r>
      <w:r w:rsidRPr="000B6F0F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0B6F0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0B6F0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0B6F0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0B6F0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FE7B71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Marku Ivrlaču</w:t>
      </w: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330A9" w:rsidRPr="000B6F0F">
        <w:rPr>
          <w:rFonts w:cs="Times New Roman" w:hAnsi="Times New Roman" w:ascii="Times New Roman"/>
          <w:sz w:val="24"/>
          <w:szCs w:val="24"/>
        </w:rPr>
        <w:t>333 j.d.o.o., Zagreb, Selska 92c, OIB: 37461438793</w:t>
      </w: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480BFC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11. prosinca 2018</w:t>
      </w:r>
      <w:r w:rsidR="002F357C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0B6F0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0B6F0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0B6F0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0B6F0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6F0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 w:rsidR="00EB15F6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</w:t>
      </w:r>
      <w:r w:rsidR="00345FCD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skraćeni stečajni postupak nad dužnikom</w:t>
      </w:r>
      <w:r w:rsidR="005E3F56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87EA3" w:rsidRPr="000B6F0F">
        <w:rPr>
          <w:rFonts w:cs="Times New Roman" w:hAnsi="Times New Roman" w:ascii="Times New Roman"/>
          <w:sz w:val="24"/>
          <w:szCs w:val="24"/>
        </w:rPr>
        <w:t>333 j.d.o.o., Zagreb, Selska 92c, OIB: 37461438793</w:t>
      </w:r>
      <w:r w:rsidR="00C149FF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480BFC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11. prosinca 2018. u 10:00</w:t>
      </w:r>
      <w:r w:rsidR="00962C2C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0B6F0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0B6F0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8E4889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B6F0F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Murtezani</w:t>
      </w:r>
      <w:r w:rsidR="00480BFC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164C0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0B6F0F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Sunčane Škrinjarić 1</w:t>
      </w:r>
      <w:r w:rsidR="008135C6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0B6F0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0B6F0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="00EB15F6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</w:t>
      </w: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nad dužnikom</w:t>
      </w:r>
      <w:r w:rsidR="005E3F56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87EA3" w:rsidRPr="000B6F0F">
        <w:rPr>
          <w:rFonts w:cs="Times New Roman" w:hAnsi="Times New Roman" w:ascii="Times New Roman"/>
          <w:sz w:val="24"/>
          <w:szCs w:val="24"/>
        </w:rPr>
        <w:t xml:space="preserve">333 j.d.o.o., Zagreb, Selska 92c, OIB: 37461438793 </w:t>
      </w: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480BFC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11. prosinca 2018</w:t>
      </w:r>
      <w:r w:rsidR="002F357C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0B6F0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0B6F0F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0B6F0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0B6F0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0B6F0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0B6F0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0B6F0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D17903" w:rsidRPr="000B6F0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87EA3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164C0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 2016</w:t>
      </w:r>
      <w:r w:rsidR="006761C1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B87EA3" w:rsidRPr="000B6F0F">
        <w:rPr>
          <w:rFonts w:cs="Times New Roman" w:hAnsi="Times New Roman" w:ascii="Times New Roman"/>
          <w:sz w:val="24"/>
          <w:szCs w:val="24"/>
        </w:rPr>
        <w:t>333 j.d.o.o., Zagreb, Selska 92c, OIB: 37461438793</w:t>
      </w:r>
      <w:r w:rsidR="00A164C0" w:rsidRPr="000B6F0F">
        <w:rPr>
          <w:rFonts w:cs="Times New Roman" w:hAnsi="Times New Roman" w:ascii="Times New Roman"/>
          <w:sz w:val="24"/>
          <w:szCs w:val="24"/>
        </w:rPr>
        <w:t>.</w:t>
      </w:r>
    </w:p>
    <w:p w:rsidRDefault="00A164C0" w:rsidP="00345FCD" w:rsidR="00A164C0" w:rsidRPr="000B6F0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0B6F0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B87EA3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6862/2016</w:t>
      </w:r>
      <w:r w:rsidR="00A164C0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1. listopada 2018</w:t>
      </w:r>
      <w:r w:rsidR="00026C85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te ih ujedno upozorio na posljedice za ne postupanje po pozivu suda.</w:t>
      </w:r>
    </w:p>
    <w:p w:rsidRDefault="00345FCD" w:rsidP="00345FCD" w:rsidR="00345FCD" w:rsidRPr="000B6F0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0B6F0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A164C0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2. listopada 2018</w:t>
      </w:r>
      <w:r w:rsidR="00026C85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26C85" w:rsidP="00345FCD" w:rsidR="00026C85" w:rsidRPr="000B6F0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0B6F0F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Stečajni upravitelj je na temelju čl. 432. SZ, izabran metodom slučajnog odabira sa liste stečajnih upravitelja za područje ovog Suda. </w:t>
      </w:r>
    </w:p>
    <w:p w:rsidRDefault="00345FCD" w:rsidP="00345FCD" w:rsidR="00345FCD" w:rsidRPr="000B6F0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0B6F0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0B6F0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0B6F0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8135C6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164C0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11. prosinca 2018.</w:t>
      </w:r>
    </w:p>
    <w:p w:rsidRDefault="00345FCD" w:rsidP="00345FCD" w:rsidR="00345FCD" w:rsidRPr="000B6F0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0B6F0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B22542" w:rsidR="00345FCD" w:rsidRPr="000B6F0F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0B6F0F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  <w:r w:rsidR="00446C4D" w:rsidRPr="000B6F0F">
        <w:rPr>
          <w:rFonts w:cs="Times New Roman" w:hAnsi="Times New Roman" w:ascii="Times New Roman"/>
          <w:sz w:val="24"/>
          <w:szCs w:val="24"/>
          <w:lang w:eastAsia="hr-HR"/>
        </w:rPr>
        <w:t xml:space="preserve">   </w:t>
      </w:r>
      <w:r w:rsidR="00B22542" w:rsidRPr="000B6F0F">
        <w:rPr>
          <w:rFonts w:cs="Times New Roman" w:hAnsi="Times New Roman" w:ascii="Times New Roman"/>
          <w:sz w:val="24"/>
          <w:szCs w:val="24"/>
          <w:lang w:eastAsia="hr-HR"/>
        </w:rPr>
        <w:t xml:space="preserve">Sudski savjetnik </w:t>
      </w:r>
    </w:p>
    <w:p w:rsidRDefault="00B22542" w:rsidP="00B22542" w:rsidR="00FF7382" w:rsidRPr="000B6F0F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0B6F0F">
        <w:rPr>
          <w:rFonts w:cs="Times New Roman" w:hAnsi="Times New Roman" w:ascii="Times New Roman"/>
          <w:sz w:val="24"/>
          <w:szCs w:val="24"/>
          <w:lang w:eastAsia="hr-HR"/>
        </w:rPr>
        <w:t>Marko Ivrlač</w:t>
      </w:r>
    </w:p>
    <w:p w:rsidRDefault="00345FCD" w:rsidP="00446C4D" w:rsidR="00345FCD" w:rsidRPr="000B6F0F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0B6F0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0B6F0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0B6F0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0B6F0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0B6F0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49B8" w:rsidP="00B22542" w:rsidR="00EC49B8" w:rsidRPr="000B6F0F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EC49B8" w:rsidP="00EC49B8" w:rsidR="00EC49B8" w:rsidRPr="000B6F0F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Predlagatelju, FINA</w:t>
      </w:r>
    </w:p>
    <w:p w:rsidRDefault="00EC49B8" w:rsidP="00EC49B8" w:rsidR="00EC49B8" w:rsidRPr="000B6F0F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EC49B8" w:rsidP="00EC49B8" w:rsidR="00EC49B8" w:rsidRPr="000B6F0F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Zakonskom zastupniku dužnika</w:t>
      </w:r>
    </w:p>
    <w:p w:rsidRDefault="00EC49B8" w:rsidP="00EC49B8" w:rsidR="00EC49B8" w:rsidRPr="000B6F0F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EC49B8" w:rsidP="00EC49B8" w:rsidR="00EC49B8" w:rsidRPr="000B6F0F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Porezna uprava</w:t>
      </w:r>
    </w:p>
    <w:p w:rsidRDefault="00EC49B8" w:rsidP="00EC49B8" w:rsidR="00EC49B8" w:rsidRPr="000B6F0F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ŽD</w:t>
      </w:r>
      <w:r w:rsidR="00E3064C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</w:p>
    <w:p w:rsidRDefault="00EC49B8" w:rsidP="00EC49B8" w:rsidR="00EC49B8" w:rsidRPr="000B6F0F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EC49B8" w:rsidP="00EC49B8" w:rsidR="008E4889" w:rsidRPr="000B6F0F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registar, po pravomoćnosti</w:t>
      </w:r>
      <w:r w:rsidR="00A96E13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0B6F0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45FCD" w:rsidP="008135C6" w:rsidR="00345FCD" w:rsidRPr="000B6F0F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0B6F0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0B6F0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7382" w:rsidP="00345FCD" w:rsidR="00C97E01" w:rsidRPr="000B6F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0B6F0F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7FF" w:rsidP="007956CF" w:rsidR="007956CF">
    <w:pPr>
      <w:pStyle w:val="Zaglavlje"/>
      <w:jc w:val="right"/>
    </w:pPr>
    <w:r>
      <w:t xml:space="preserve">    </w:t>
    </w:r>
    <w:r w:rsidR="008433F1">
      <w:t xml:space="preserve">                                                                      </w:t>
    </w:r>
    <w:r w:rsidR="008433F1">
      <w:fldChar w:fldCharType="begin"/>
    </w:r>
    <w:r w:rsidR="008433F1">
      <w:instrText>PAGE   \* MERGEFORMAT</w:instrText>
    </w:r>
    <w:r w:rsidR="008433F1">
      <w:fldChar w:fldCharType="separate"/>
    </w:r>
    <w:r w:rsidR="00FF7382">
      <w:rPr>
        <w:noProof/>
      </w:rPr>
      <w:t>2</w:t>
    </w:r>
    <w:r w:rsidR="008433F1">
      <w:fldChar w:fldCharType="end"/>
    </w:r>
    <w:r w:rsidR="00B22542">
      <w:t xml:space="preserve">                     </w:t>
    </w:r>
    <w:r w:rsidR="007956CF">
      <w:rPr>
        <w:b/>
      </w:rPr>
      <w:t xml:space="preserve">Poslovni broj: 58. </w:t>
    </w:r>
    <w:r w:rsidR="002253DE">
      <w:rPr>
        <w:b/>
      </w:rPr>
      <w:t>St-</w:t>
    </w:r>
    <w:r w:rsidR="00B87EA3">
      <w:rPr>
        <w:b/>
      </w:rPr>
      <w:t>6862/2016</w:t>
    </w:r>
  </w:p>
  <w:p w:rsidRDefault="00B22542" w:rsidP="00B22542" w:rsidR="00B225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FF7382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FE7B71" w:rsidP="002F357C" w:rsidR="002F357C">
        <w:pPr>
          <w:pStyle w:val="Zaglavlje"/>
          <w:jc w:val="right"/>
        </w:pPr>
        <w:r>
          <w:rPr>
            <w:b/>
          </w:rPr>
          <w:t>Poslovni broj: 58</w:t>
        </w:r>
        <w:r w:rsidR="005D58D8">
          <w:rPr>
            <w:b/>
          </w:rPr>
          <w:t>. St-</w:t>
        </w:r>
        <w:r w:rsidR="0042015A">
          <w:rPr>
            <w:b/>
          </w:rPr>
          <w:t>6862/2016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2B411B"/>
    <w:multiLevelType w:val="hybridMultilevel"/>
    <w:tmpl w:val="DDF6C3AE"/>
    <w:lvl w:tplc="23667848" w:ilvl="0">
      <w:start w:val="1"/>
      <w:numFmt w:val="decimal"/>
      <w:lvlText w:val="%1."/>
      <w:lvlJc w:val="left"/>
      <w:pPr>
        <w:ind w:hanging="360" w:left="720"/>
      </w:pPr>
      <w:rPr>
        <w:rFonts w:hAnsiTheme="minorHAnsi" w:asciiTheme="minorHAnsi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0991"/>
    <w:rsid w:val="000330A9"/>
    <w:rsid w:val="000373D8"/>
    <w:rsid w:val="00095E86"/>
    <w:rsid w:val="000A3268"/>
    <w:rsid w:val="000B6F0F"/>
    <w:rsid w:val="0014690A"/>
    <w:rsid w:val="00155293"/>
    <w:rsid w:val="00167B23"/>
    <w:rsid w:val="00184C3D"/>
    <w:rsid w:val="001949A3"/>
    <w:rsid w:val="001C23B1"/>
    <w:rsid w:val="002253DE"/>
    <w:rsid w:val="002A2A1A"/>
    <w:rsid w:val="002A4819"/>
    <w:rsid w:val="002B1598"/>
    <w:rsid w:val="002C1AEF"/>
    <w:rsid w:val="002F357C"/>
    <w:rsid w:val="002F35AE"/>
    <w:rsid w:val="00330535"/>
    <w:rsid w:val="00345FCD"/>
    <w:rsid w:val="00363F23"/>
    <w:rsid w:val="003C1974"/>
    <w:rsid w:val="003D0E0E"/>
    <w:rsid w:val="0042015A"/>
    <w:rsid w:val="00421DA5"/>
    <w:rsid w:val="00446C4D"/>
    <w:rsid w:val="00480BFC"/>
    <w:rsid w:val="004815DA"/>
    <w:rsid w:val="0049411B"/>
    <w:rsid w:val="00495F55"/>
    <w:rsid w:val="004C47E9"/>
    <w:rsid w:val="004C7E19"/>
    <w:rsid w:val="005103CE"/>
    <w:rsid w:val="00575278"/>
    <w:rsid w:val="005D58D8"/>
    <w:rsid w:val="005D6822"/>
    <w:rsid w:val="005E3F56"/>
    <w:rsid w:val="00603066"/>
    <w:rsid w:val="006761C1"/>
    <w:rsid w:val="00695B80"/>
    <w:rsid w:val="00695EDE"/>
    <w:rsid w:val="006A426F"/>
    <w:rsid w:val="006B7002"/>
    <w:rsid w:val="006E7AF0"/>
    <w:rsid w:val="006F01D4"/>
    <w:rsid w:val="00717B70"/>
    <w:rsid w:val="007251B3"/>
    <w:rsid w:val="00760923"/>
    <w:rsid w:val="007763D7"/>
    <w:rsid w:val="00780281"/>
    <w:rsid w:val="0078318D"/>
    <w:rsid w:val="007956CF"/>
    <w:rsid w:val="007A2200"/>
    <w:rsid w:val="007A67F8"/>
    <w:rsid w:val="007B0996"/>
    <w:rsid w:val="007F25C0"/>
    <w:rsid w:val="007F2B5C"/>
    <w:rsid w:val="007F555B"/>
    <w:rsid w:val="007F6956"/>
    <w:rsid w:val="00800A69"/>
    <w:rsid w:val="008135C6"/>
    <w:rsid w:val="00825B99"/>
    <w:rsid w:val="00830EF6"/>
    <w:rsid w:val="008433F1"/>
    <w:rsid w:val="00886995"/>
    <w:rsid w:val="008A1D84"/>
    <w:rsid w:val="008C38CD"/>
    <w:rsid w:val="008C70F2"/>
    <w:rsid w:val="008E36B4"/>
    <w:rsid w:val="008E4889"/>
    <w:rsid w:val="00933D9C"/>
    <w:rsid w:val="00956406"/>
    <w:rsid w:val="00962C2C"/>
    <w:rsid w:val="00974D24"/>
    <w:rsid w:val="009C071A"/>
    <w:rsid w:val="009C07FF"/>
    <w:rsid w:val="009E218F"/>
    <w:rsid w:val="009F1C86"/>
    <w:rsid w:val="00A017F8"/>
    <w:rsid w:val="00A164C0"/>
    <w:rsid w:val="00A20386"/>
    <w:rsid w:val="00A3376C"/>
    <w:rsid w:val="00A33E77"/>
    <w:rsid w:val="00A96E13"/>
    <w:rsid w:val="00AC04CB"/>
    <w:rsid w:val="00B22542"/>
    <w:rsid w:val="00B33374"/>
    <w:rsid w:val="00B5563D"/>
    <w:rsid w:val="00B87EA3"/>
    <w:rsid w:val="00BA5557"/>
    <w:rsid w:val="00BE2983"/>
    <w:rsid w:val="00C12535"/>
    <w:rsid w:val="00C149FF"/>
    <w:rsid w:val="00C941D3"/>
    <w:rsid w:val="00CA317F"/>
    <w:rsid w:val="00CA617C"/>
    <w:rsid w:val="00D01556"/>
    <w:rsid w:val="00D17903"/>
    <w:rsid w:val="00D6564F"/>
    <w:rsid w:val="00DB3F0C"/>
    <w:rsid w:val="00DE4E4A"/>
    <w:rsid w:val="00E3064C"/>
    <w:rsid w:val="00E434B2"/>
    <w:rsid w:val="00E53C05"/>
    <w:rsid w:val="00EA31D0"/>
    <w:rsid w:val="00EB15F6"/>
    <w:rsid w:val="00EC49B8"/>
    <w:rsid w:val="00ED487B"/>
    <w:rsid w:val="00ED4D5F"/>
    <w:rsid w:val="00F37FB0"/>
    <w:rsid w:val="00FC6E6B"/>
    <w:rsid w:val="00FD20E2"/>
    <w:rsid w:val="00FE20FC"/>
    <w:rsid w:val="00FE7B71"/>
    <w:rsid w:val="00FF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6862</izvorni_sadrzaj>
    <derivirana_varijabla naziv="DomainObject.Predmet.Broj_1">6862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St-6862/2016</izvorni_sadrzaj>
    <derivirana_varijabla naziv="DomainObject.Predmet.OznakaBroj_1">St-6862/2016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333 jednostavno društvo s ograničenom odgovornošću za trgovinu  i usluge</izvorni_sadrzaj>
    <derivirana_varijabla naziv="DomainObject.Predmet.ProtustrankaFormated_1">  333 jednostavno društvo s ograničenom odgovornošću za trgovinu  i usluge</derivirana_varijabla>
  </DomainObject.Predmet.ProtustrankaFormated>
  <DomainObject.Predmet.ProtustrankaFormatedOIB>
    <izvorni_sadrzaj>  333 jednostavno društvo s ograničenom odgovornošću za trgovinu  i usluge, OIB 37461438793</izvorni_sadrzaj>
    <derivirana_varijabla naziv="DomainObject.Predmet.ProtustrankaFormatedOIB_1">  333 jednostavno društvo s ograničenom odgovornošću za trgovinu  i usluge, OIB 37461438793</derivirana_varijabla>
  </DomainObject.Predmet.ProtustrankaFormatedOIB>
  <DomainObject.Predmet.ProtustrankaFormatedWithAdress>
    <izvorni_sadrzaj> 333 jednostavno društvo s ograničenom odgovornošću za trgovinu  i usluge, Selska cesta 92 C, 10000 Zagreb</izvorni_sadrzaj>
    <derivirana_varijabla naziv="DomainObject.Predmet.ProtustrankaFormatedWithAdress_1"> 333 jednostavno društvo s ograničenom odgovornošću za trgovinu  i usluge, Selska cesta 92 C, 10000 Zagreb</derivirana_varijabla>
  </DomainObject.Predmet.ProtustrankaFormatedWithAdress>
  <DomainObject.Predmet.ProtustrankaFormatedWithAdressOIB>
    <izvorni_sadrzaj> 333 jednostavno društvo s ograničenom odgovornošću za trgovinu  i usluge, OIB 37461438793, Selska cesta 92 C, 10000 Zagreb</izvorni_sadrzaj>
    <derivirana_varijabla naziv="DomainObject.Predmet.ProtustrankaFormatedWithAdressOIB_1"> 333 jednostavno društvo s ograničenom odgovornošću za trgovinu  i usluge, OIB 37461438793, Selska cesta 92 C, 10000 Zagreb</derivirana_varijabla>
  </DomainObject.Predmet.ProtustrankaFormatedWithAdressOIB>
  <DomainObject.Predmet.ProtustrankaWithAdress>
    <izvorni_sadrzaj>333 jednostavno društvo s ograničenom odgovornošću za trgovinu  i usluge Selska cesta 92 C, 10000 Zagreb</izvorni_sadrzaj>
    <derivirana_varijabla naziv="DomainObject.Predmet.ProtustrankaWithAdress_1">333 jednostavno društvo s ograničenom odgovornošću za trgovinu  i usluge Selska cesta 92 C, 10000 Zagreb</derivirana_varijabla>
  </DomainObject.Predmet.ProtustrankaWithAdress>
  <DomainObject.Predmet.ProtustrankaWithAdressOIB>
    <izvorni_sadrzaj>333 jednostavno društvo s ograničenom odgovornošću za trgovinu  i usluge, OIB 37461438793, Selska cesta 92 C, 10000 Zagreb</izvorni_sadrzaj>
    <derivirana_varijabla naziv="DomainObject.Predmet.ProtustrankaWithAdressOIB_1">333 jednostavno društvo s ograničenom odgovornošću za trgovinu  i usluge, OIB 37461438793, Selska cesta 92 C, 10000 Zagreb</derivirana_varijabla>
  </DomainObject.Predmet.ProtustrankaWithAdressOIB>
  <DomainObject.Predmet.ProtustrankaNazivFormated>
    <izvorni_sadrzaj>333 jednostavno društvo s ograničenom odgovornošću za trgovinu  i usluge</izvorni_sadrzaj>
    <derivirana_varijabla naziv="DomainObject.Predmet.ProtustrankaNazivFormated_1">333 jednostavno društvo s ograničenom odgovornošću za trgovinu  i usluge</derivirana_varijabla>
  </DomainObject.Predmet.ProtustrankaNazivFormated>
  <DomainObject.Predmet.ProtustrankaNazivFormatedOIB>
    <izvorni_sadrzaj>333 jednostavno društvo s ograničenom odgovornošću za trgovinu  i usluge, OIB 37461438793</izvorni_sadrzaj>
    <derivirana_varijabla naziv="DomainObject.Predmet.ProtustrankaNazivFormatedOIB_1">333 jednostavno društvo s ograničenom odgovornošću za trgovinu  i usluge, OIB 37461438793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 - M. Ivrlač</izvorni_sadrzaj>
    <derivirana_varijabla naziv="DomainObject.Predmet.Referada.Naziv_1">58. - M. Ivrlač</derivirana_varijabla>
  </DomainObject.Predmet.Referada.Naziv>
  <DomainObject.Predmet.Referada.Oznaka>
    <izvorni_sadrzaj>58.</izvorni_sadrzaj>
    <derivirana_varijabla naziv="DomainObject.Predmet.Referada.Oznaka_1">58.</derivirana_varijabla>
  </DomainObject.Predmet.Referada.Oznaka>
  <DomainObject.Predmet.Referada.Prostorija.Naziv>
    <izvorni_sadrzaj>Soba DZ III 72</izvorni_sadrzaj>
    <derivirana_varijabla naziv="DomainObject.Predmet.Referada.Prostorija.Naziv_1">Soba DZ III 72</derivirana_varijabla>
  </DomainObject.Predmet.Referada.Prostorija.Naziv>
  <DomainObject.Predmet.Referada.Prostorija.Oznaka>
    <izvorni_sadrzaj>DZ III 72</izvorni_sadrzaj>
    <derivirana_varijabla naziv="DomainObject.Predmet.Referada.Prostorija.Oznaka_1">DZ III 72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 - M. Ivrlač</izvorni_sadrzaj>
    <derivirana_varijabla naziv="DomainObject.Predmet.TrenutnaLokacijaSpisa.Naziv_1">58. - 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333 jednostavno društvo s ograničenom odgovornošću za trgovinu  i usluge</item>
    </izvorni_sadrzaj>
    <derivirana_varijabla naziv="DomainObject.Predmet.ProtuStrankaListFormated_1">
      <item>333 jednostavno društvo s ograničenom odgovornošću za trgovinu  i usluge</item>
    </derivirana_varijabla>
  </DomainObject.Predmet.ProtuStrankaListFormated>
  <DomainObject.Predmet.ProtuStrankaListFormatedOIB>
    <izvorni_sadrzaj>
      <item>333 jednostavno društvo s ograničenom odgovornošću za trgovinu  i usluge, OIB 37461438793</item>
    </izvorni_sadrzaj>
    <derivirana_varijabla naziv="DomainObject.Predmet.ProtuStrankaListFormatedOIB_1">
      <item>333 jednostavno društvo s ograničenom odgovornošću za trgovinu  i usluge, OIB 37461438793</item>
    </derivirana_varijabla>
  </DomainObject.Predmet.ProtuStrankaListFormatedOIB>
  <DomainObject.Predmet.ProtuStrankaListFormatedWithAdress>
    <izvorni_sadrzaj>
      <item>333 jednostavno društvo s ograničenom odgovornošću za trgovinu  i usluge, Selska cesta 92 C, 10000 Zagreb</item>
    </izvorni_sadrzaj>
    <derivirana_varijabla naziv="DomainObject.Predmet.ProtuStrankaListFormatedWithAdress_1">
      <item>333 jednostavno društvo s ograničenom odgovornošću za trgovinu  i usluge, Selska cesta 92 C, 10000 Zagreb</item>
    </derivirana_varijabla>
  </DomainObject.Predmet.ProtuStrankaListFormatedWithAdress>
  <DomainObject.Predmet.ProtuStrankaListFormatedWithAdressOIB>
    <izvorni_sadrzaj>
      <item>333 jednostavno društvo s ograničenom odgovornošću za trgovinu  i usluge, OIB 37461438793, Selska cesta 92 C, 10000 Zagreb</item>
    </izvorni_sadrzaj>
    <derivirana_varijabla naziv="DomainObject.Predmet.ProtuStrankaListFormatedWithAdressOIB_1">
      <item>333 jednostavno društvo s ograničenom odgovornošću za trgovinu  i usluge, OIB 37461438793, Selska cesta 92 C, 10000 Zagreb</item>
    </derivirana_varijabla>
  </DomainObject.Predmet.ProtuStrankaListFormatedWithAdressOIB>
  <DomainObject.Predmet.ProtuStrankaListNazivFormated>
    <izvorni_sadrzaj>
      <item>333 jednostavno društvo s ograničenom odgovornošću za trgovinu  i usluge</item>
    </izvorni_sadrzaj>
    <derivirana_varijabla naziv="DomainObject.Predmet.ProtuStrankaListNazivFormated_1">
      <item>333 jednostavno društvo s ograničenom odgovornošću za trgovinu  i usluge</item>
    </derivirana_varijabla>
  </DomainObject.Predmet.ProtuStrankaListNazivFormated>
  <DomainObject.Predmet.ProtuStrankaListNazivFormatedOIB>
    <izvorni_sadrzaj>
      <item>333 jednostavno društvo s ograničenom odgovornošću za trgovinu  i usluge, OIB 37461438793</item>
    </izvorni_sadrzaj>
    <derivirana_varijabla naziv="DomainObject.Predmet.ProtuStrankaListNazivFormatedOIB_1">
      <item>333 jednostavno društvo s ograničenom odgovornošću za trgovinu  i usluge, OIB 37461438793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333 jednostavno društvo s ograničenom odgovornošću za trgovinu  i usluge</izvorni_sadrzaj>
    <derivirana_varijabla naziv="DomainObject.Predmet.ProtustrankaIDrugi_1">333 jednostavno društvo s ograničenom odgovornošću za trgovinu 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333 jednostavno društvo s ograničenom odgovornošću za trgovinu  i usluge, OIB 37461438793, Selska cesta 92 C, 10000 Zagreb</izvorni_sadrzaj>
    <derivirana_varijabla naziv="DomainObject.Predmet.ProtustrankaIDrugiAdressOIB_1">333 jednostavno društvo s ograničenom odgovornošću za trgovinu  i usluge, OIB 37461438793, Selska cesta 92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333 jednostavno društvo s ograničenom odgovornošću za trgovinu  i usluge</item>
    </izvorni_sadrzaj>
    <derivirana_varijabla naziv="DomainObject.Predmet.SudioniciListNaziv_1">
      <item>FINA Regionalni centar Zagreb</item>
      <item>333 jednostavno društvo s ograničenom odgovornošću za trgovinu 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333 jednostavno društvo s ograničenom odgovornošću za trgovinu  i usluge, OIB 37461438793, Selska cesta 92 C,10000 Zagreb</item>
    </izvorni_sadrzaj>
    <derivirana_varijabla naziv="DomainObject.Predmet.SudioniciListAdressOIB_1">
      <item>FINA Regionalni centar Zagreb, OIB 85821130368, Trg svibanjskih žrtava 1995. 1,10000 Zagreb</item>
      <item>333 jednostavno društvo s ograničenom odgovornošću za trgovinu  i usluge, OIB 37461438793, Selska cesta 92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37461438793</item>
    </izvorni_sadrzaj>
    <derivirana_varijabla naziv="DomainObject.Predmet.SudioniciListNazivOIB_1">
      <item>, OIB 85821130368</item>
      <item>, OIB 37461438793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2347</properties:Characters>
  <properties:Lines>77</properties:Lines>
  <properties:Paragraphs>31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2018-12-11T08:06:00Z</dcterms:created>
  <dc:creator>Joško Livaković</dc:creator>
  <cp:lastModifiedBy>Anđelka Mandarić</cp:lastModifiedBy>
  <cp:lastPrinted>2018-12-11T08:52:00Z</cp:lastPrinted>
  <dcterms:modified xmlns:xsi="http://www.w3.org/2001/XMLSchema-instance" xsi:type="dcterms:W3CDTF">2018-12-11T08:53:00Z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(RJEŠENJE- OTVARANJE I ZAKLJUČENJE SKRAČENOG STEČAJNOG POSTUPKA ST-6862-16.docx)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