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cf47" w14:paraId="d88cf47" w:rsidRDefault="002D655B" w:rsidP="0047268C" w:rsidR="0047268C">
      <w:pPr>
        <w:jc w:val="right"/>
        <w15:collapsed w:val="false"/>
      </w:pPr>
      <w:bookmarkStart w:name="_GoBack" w:id="0"/>
      <w:bookmarkEnd w:id="0"/>
      <w:r>
        <w:t>13 St-336/12-99</w:t>
      </w:r>
    </w:p>
    <w:p w:rsidRDefault="00371C85" w:rsidP="0047268C" w:rsidR="0047268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268C" w:rsidP="0047268C" w:rsidR="0047268C" w:rsidRPr="00D21A2C"/>
    <w:p w:rsidRDefault="0047268C" w:rsidP="0047268C" w:rsidR="0047268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7268C" w:rsidP="0047268C" w:rsidR="0047268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7268C" w:rsidP="0047268C" w:rsidR="0047268C">
      <w:pPr>
        <w:jc w:val="both"/>
      </w:pPr>
    </w:p>
    <w:p w:rsidRDefault="00BC2D84" w:rsidP="0047268C" w:rsidR="00BC2D84">
      <w:pPr>
        <w:jc w:val="both"/>
      </w:pPr>
    </w:p>
    <w:p w:rsidRDefault="0047268C" w:rsidP="0047268C" w:rsidR="0047268C" w:rsidRPr="00FF1AB7">
      <w:pPr>
        <w:jc w:val="center"/>
      </w:pPr>
      <w:r w:rsidRPr="00FF1AB7">
        <w:t>R</w:t>
      </w:r>
      <w:r>
        <w:t xml:space="preserve"> </w:t>
      </w:r>
      <w:r w:rsidRPr="00FF1AB7">
        <w:t>E</w:t>
      </w:r>
      <w:r>
        <w:t xml:space="preserve"> </w:t>
      </w:r>
      <w:r w:rsidRPr="00FF1AB7">
        <w:t>P</w:t>
      </w:r>
      <w:r>
        <w:t xml:space="preserve"> </w:t>
      </w:r>
      <w:r w:rsidRPr="00FF1AB7">
        <w:t>U</w:t>
      </w:r>
      <w:r>
        <w:t xml:space="preserve"> </w:t>
      </w:r>
      <w:r w:rsidRPr="00FF1AB7">
        <w:t>B</w:t>
      </w:r>
      <w:r>
        <w:t xml:space="preserve"> </w:t>
      </w:r>
      <w:r w:rsidRPr="00FF1AB7">
        <w:t>L</w:t>
      </w:r>
      <w:r>
        <w:t xml:space="preserve"> </w:t>
      </w:r>
      <w:r w:rsidRPr="00FF1AB7">
        <w:t>I</w:t>
      </w:r>
      <w:r>
        <w:t xml:space="preserve"> </w:t>
      </w:r>
      <w:r w:rsidRPr="00FF1AB7">
        <w:t>K</w:t>
      </w:r>
      <w:r>
        <w:t xml:space="preserve"> </w:t>
      </w:r>
      <w:r w:rsidRPr="00FF1AB7">
        <w:t>A</w:t>
      </w:r>
      <w:r>
        <w:t xml:space="preserve"> </w:t>
      </w:r>
      <w:r w:rsidRPr="00FF1AB7">
        <w:t xml:space="preserve"> H</w:t>
      </w:r>
      <w:r>
        <w:t xml:space="preserve"> </w:t>
      </w:r>
      <w:r w:rsidRPr="00FF1AB7">
        <w:t>R</w:t>
      </w:r>
      <w:r>
        <w:t xml:space="preserve"> </w:t>
      </w:r>
      <w:r w:rsidRPr="00FF1AB7">
        <w:t>V</w:t>
      </w:r>
      <w:r>
        <w:t xml:space="preserve"> </w:t>
      </w:r>
      <w:r w:rsidRPr="00FF1AB7">
        <w:t>A</w:t>
      </w:r>
      <w:r>
        <w:t xml:space="preserve"> </w:t>
      </w:r>
      <w:r w:rsidRPr="00FF1AB7">
        <w:t>T</w:t>
      </w:r>
      <w:r>
        <w:t xml:space="preserve"> </w:t>
      </w:r>
      <w:r w:rsidRPr="00FF1AB7">
        <w:t>S</w:t>
      </w:r>
      <w:r>
        <w:t xml:space="preserve"> </w:t>
      </w:r>
      <w:r w:rsidRPr="00FF1AB7">
        <w:t>K</w:t>
      </w:r>
      <w:r>
        <w:t xml:space="preserve"> </w:t>
      </w:r>
      <w:r w:rsidRPr="00FF1AB7">
        <w:t>A</w:t>
      </w:r>
    </w:p>
    <w:p w:rsidRDefault="0047268C" w:rsidP="0047268C" w:rsidR="0047268C" w:rsidRPr="00FF1AB7">
      <w:pPr>
        <w:pStyle w:val="Naslov1"/>
        <w:rPr>
          <w:b w:val="false"/>
        </w:rPr>
      </w:pPr>
      <w:r w:rsidRPr="00FF1AB7">
        <w:rPr>
          <w:b w:val="false"/>
        </w:rPr>
        <w:t>R J E Š E N J E</w:t>
      </w:r>
    </w:p>
    <w:p w:rsidRDefault="0047268C" w:rsidP="0047268C" w:rsidR="0047268C">
      <w:pPr>
        <w:jc w:val="both"/>
      </w:pPr>
    </w:p>
    <w:p w:rsidRDefault="0047268C" w:rsidP="0047268C" w:rsidR="0047268C">
      <w:pPr>
        <w:jc w:val="both"/>
      </w:pPr>
    </w:p>
    <w:p w:rsidRDefault="0047268C" w:rsidP="00296A4E" w:rsidR="0047268C">
      <w:pPr>
        <w:ind w:firstLine="708"/>
        <w:jc w:val="both"/>
      </w:pPr>
      <w:r>
        <w:t xml:space="preserve">Trgovački sud u Osijeku, po stečajnom sucu Jadranki Herman, u </w:t>
      </w:r>
      <w:r w:rsidR="00685DE3">
        <w:t>stečajnom postupku nad dužnikom</w:t>
      </w:r>
      <w:r>
        <w:t xml:space="preserve"> </w:t>
      </w:r>
      <w:r w:rsidR="00685DE3" w:rsidRPr="00135F73">
        <w:t>AUTO KUĆA LOZIĆ d.o.o. za unutarnju i vanjsku trgovinu, u stečaju,   Široko Polje, Đakovačka bb, MBS 030038285, OIB 54889665758</w:t>
      </w:r>
      <w:r>
        <w:t>,  dana</w:t>
      </w:r>
      <w:r w:rsidR="00685DE3">
        <w:t xml:space="preserve"> 06. srpnja </w:t>
      </w:r>
      <w:r>
        <w:t xml:space="preserve"> 2016.           </w:t>
      </w:r>
    </w:p>
    <w:p w:rsidRDefault="00BC2D84" w:rsidP="0047268C" w:rsidR="00BC2D84">
      <w:pPr>
        <w:jc w:val="both"/>
      </w:pPr>
    </w:p>
    <w:p w:rsidRDefault="0047268C" w:rsidP="0047268C" w:rsidR="0047268C" w:rsidRPr="00FF1AB7">
      <w:pPr>
        <w:pStyle w:val="Naslov1"/>
        <w:rPr>
          <w:b w:val="false"/>
        </w:rPr>
      </w:pPr>
      <w:r w:rsidRPr="00FF1AB7">
        <w:rPr>
          <w:b w:val="false"/>
        </w:rPr>
        <w:t>r i j e š i o   j e</w:t>
      </w:r>
    </w:p>
    <w:p w:rsidRDefault="00BC2D84" w:rsidP="00296A4E" w:rsidR="00BC2D84">
      <w:pPr>
        <w:rPr>
          <w:b/>
          <w:bCs/>
        </w:rPr>
      </w:pPr>
    </w:p>
    <w:p w:rsidRDefault="000C23AD" w:rsidP="00685DE3" w:rsidR="00685DE3" w:rsidRPr="00685DE3">
      <w:pPr>
        <w:ind w:left="1425"/>
        <w:jc w:val="both"/>
        <w:rPr>
          <w:color w:val="000000"/>
        </w:rPr>
      </w:pPr>
      <w:r>
        <w:t xml:space="preserve">I  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85DE3">
        <w:t xml:space="preserve">: </w:t>
      </w:r>
    </w:p>
    <w:p w:rsidRDefault="00685DE3" w:rsidP="0084094C" w:rsidR="00685DE3" w:rsidRPr="0084094C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 w:rsidRPr="0084094C">
        <w:rPr>
          <w:color w:val="000000"/>
        </w:rPr>
        <w:t>u</w:t>
      </w:r>
      <w:r w:rsidR="0084094C" w:rsidRPr="0084094C">
        <w:rPr>
          <w:color w:val="000000"/>
        </w:rPr>
        <w:t>pisanih</w:t>
      </w:r>
      <w:r w:rsidRPr="0084094C">
        <w:rPr>
          <w:color w:val="000000"/>
        </w:rPr>
        <w:t xml:space="preserve"> u  zk.ul. 995 k.o. Široko polje i to:</w:t>
      </w:r>
    </w:p>
    <w:p w:rsidRDefault="00685DE3" w:rsidP="00685DE3" w:rsidR="00685DE3">
      <w:pPr>
        <w:ind w:left="1425"/>
        <w:jc w:val="both"/>
        <w:rPr>
          <w:color w:val="000000"/>
        </w:rPr>
      </w:pPr>
      <w:r>
        <w:rPr>
          <w:color w:val="000000"/>
        </w:rPr>
        <w:t>kčbr. 110  u naravi livada u mjestu, površine 1280 m2 556 čhv,</w:t>
      </w:r>
    </w:p>
    <w:p w:rsidRDefault="00685DE3" w:rsidP="0084094C" w:rsidR="00786B9E" w:rsidRPr="0084094C">
      <w:pPr>
        <w:ind w:left="1425"/>
        <w:jc w:val="both"/>
        <w:rPr>
          <w:color w:val="000000"/>
        </w:rPr>
      </w:pPr>
      <w:r>
        <w:rPr>
          <w:color w:val="000000"/>
        </w:rPr>
        <w:t>kčbr. 674/13 u naravi jednokatna poslovna građevina, salon automobila  s pratećim sadržajem i ekonomsko dvorište Mali Brizik, površine 8877 m2 1 jutro 868 čhv, jednokatna poslovna građevina, salon automobila s pratećim sadržajem, površine 1201 m2 334 čhv i ekonomsko dvorište Mali Brizik, površine 7675 m2 1 jutro 534 čhv,</w:t>
      </w:r>
    </w:p>
    <w:p w:rsidRDefault="00DA708B" w:rsidP="00786B9E" w:rsidR="0012374A">
      <w:pPr>
        <w:ind w:left="1062"/>
        <w:rPr>
          <w:bCs/>
        </w:rPr>
      </w:pPr>
      <w:r>
        <w:rPr>
          <w:bCs/>
        </w:rPr>
        <w:t>u iznosu od</w:t>
      </w:r>
      <w:r w:rsidR="0084094C">
        <w:rPr>
          <w:bCs/>
        </w:rPr>
        <w:t xml:space="preserve"> 933.000,00</w:t>
      </w:r>
      <w:r>
        <w:rPr>
          <w:bCs/>
        </w:rPr>
        <w:t xml:space="preserve"> kn (</w:t>
      </w:r>
      <w:r w:rsidR="0084094C">
        <w:rPr>
          <w:bCs/>
        </w:rPr>
        <w:t>devetstotridesettritisućekuna)</w:t>
      </w:r>
    </w:p>
    <w:p w:rsidRDefault="00EB1826" w:rsidP="00B20894" w:rsidR="00EB1826">
      <w:pPr>
        <w:ind w:left="1062"/>
        <w:jc w:val="both"/>
        <w:rPr>
          <w:bCs/>
        </w:rPr>
      </w:pPr>
      <w:r>
        <w:rPr>
          <w:bCs/>
        </w:rPr>
        <w:t>namiruju se:</w:t>
      </w:r>
    </w:p>
    <w:p w:rsidRDefault="004A01B0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utvrđenja</w:t>
      </w:r>
      <w:r w:rsidR="007855BB">
        <w:rPr>
          <w:bCs/>
        </w:rPr>
        <w:t xml:space="preserve"> tražbine  u iznosu  od </w:t>
      </w:r>
      <w:r w:rsidR="0084094C">
        <w:rPr>
          <w:bCs/>
        </w:rPr>
        <w:t xml:space="preserve">46.650,00  kn </w:t>
      </w:r>
      <w:r w:rsidR="0012374A">
        <w:rPr>
          <w:bCs/>
        </w:rPr>
        <w:t>).</w:t>
      </w: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7855BB">
        <w:rPr>
          <w:bCs/>
        </w:rPr>
        <w:t xml:space="preserve"> u stvarnom  </w:t>
      </w:r>
      <w:r>
        <w:rPr>
          <w:bCs/>
        </w:rPr>
        <w:t xml:space="preserve"> iznosu</w:t>
      </w:r>
      <w:r w:rsidR="007855BB">
        <w:rPr>
          <w:bCs/>
        </w:rPr>
        <w:t xml:space="preserve"> od </w:t>
      </w:r>
      <w:r w:rsidR="00786B9E">
        <w:rPr>
          <w:bCs/>
        </w:rPr>
        <w:t>1</w:t>
      </w:r>
      <w:r w:rsidR="0084094C">
        <w:rPr>
          <w:bCs/>
        </w:rPr>
        <w:t xml:space="preserve">29.770,52 </w:t>
      </w:r>
      <w:r w:rsidR="00D00735">
        <w:rPr>
          <w:bCs/>
        </w:rPr>
        <w:t>kn, a koje čine:</w:t>
      </w:r>
    </w:p>
    <w:p w:rsidRDefault="00D00735" w:rsidP="00D00735" w:rsidR="00D0073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</w:t>
      </w:r>
      <w:r w:rsidR="0084094C">
        <w:rPr>
          <w:bCs/>
        </w:rPr>
        <w:t>ak oglašavanja prodaje u izn</w:t>
      </w:r>
      <w:r w:rsidR="00411739">
        <w:rPr>
          <w:bCs/>
        </w:rPr>
        <w:t xml:space="preserve">osu </w:t>
      </w:r>
      <w:r w:rsidR="0084094C">
        <w:rPr>
          <w:bCs/>
        </w:rPr>
        <w:t>od 8.625,50 kn</w:t>
      </w:r>
    </w:p>
    <w:p w:rsidRDefault="00D00735" w:rsidP="00D00735" w:rsidR="0084094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</w:t>
      </w:r>
      <w:r w:rsidR="0084094C">
        <w:rPr>
          <w:bCs/>
        </w:rPr>
        <w:t>ak naknade za uređenje voda 29.959,85 kn</w:t>
      </w:r>
    </w:p>
    <w:p w:rsidRDefault="0084094C" w:rsidP="00D00735" w:rsidR="0084094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nagrada stečajnog upravitelja u bruto iznosu 91.185,17 kn. </w:t>
      </w:r>
    </w:p>
    <w:p w:rsidRDefault="00DF22A6" w:rsidP="00296A4E" w:rsidR="00F1003E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33D9C">
        <w:rPr>
          <w:bCs/>
        </w:rPr>
        <w:t xml:space="preserve"> vjerovnik</w:t>
      </w:r>
      <w:r w:rsidR="00D00735">
        <w:rPr>
          <w:bCs/>
        </w:rPr>
        <w:t xml:space="preserve">  Raiffeisenbank Austria d.d. Zagreb   u </w:t>
      </w:r>
      <w:r w:rsidR="00DA708B">
        <w:rPr>
          <w:bCs/>
        </w:rPr>
        <w:t>iznosu od</w:t>
      </w:r>
      <w:r w:rsidR="00D00735">
        <w:rPr>
          <w:bCs/>
        </w:rPr>
        <w:t xml:space="preserve"> </w:t>
      </w:r>
      <w:r w:rsidR="00411739">
        <w:rPr>
          <w:bCs/>
        </w:rPr>
        <w:t>756.579,48</w:t>
      </w:r>
      <w:r>
        <w:rPr>
          <w:bCs/>
        </w:rPr>
        <w:t xml:space="preserve"> kn</w:t>
      </w:r>
      <w:r w:rsidR="0012374A">
        <w:rPr>
          <w:bCs/>
        </w:rPr>
        <w:t>.</w:t>
      </w:r>
      <w:r>
        <w:rPr>
          <w:bCs/>
        </w:rPr>
        <w:t xml:space="preserve"> </w:t>
      </w:r>
    </w:p>
    <w:p w:rsidRDefault="00EC653C" w:rsidP="00EC653C" w:rsidR="00EC653C" w:rsidRPr="00EC653C">
      <w:pPr>
        <w:ind w:left="1440"/>
        <w:jc w:val="both"/>
        <w:rPr>
          <w:bCs/>
        </w:rPr>
      </w:pPr>
    </w:p>
    <w:p w:rsidRDefault="00E22357" w:rsidP="00E22357" w:rsidR="00E22357" w:rsidRPr="000C23AD">
      <w:pPr>
        <w:jc w:val="center"/>
        <w:rPr>
          <w:bCs/>
        </w:rPr>
      </w:pPr>
      <w:r w:rsidRPr="000C23AD">
        <w:rPr>
          <w:bCs/>
        </w:rPr>
        <w:t>Obrazloženje</w:t>
      </w:r>
    </w:p>
    <w:p w:rsidRDefault="0012374A" w:rsidP="0012374A" w:rsidR="0012374A"/>
    <w:p w:rsidRDefault="0012374A" w:rsidP="00E825AC" w:rsidR="00E825AC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Nakon pravomoćnosti rješenja o dosudi održano je</w:t>
      </w:r>
      <w:r w:rsidR="00E825AC">
        <w:rPr>
          <w:bCs/>
        </w:rPr>
        <w:t xml:space="preserve"> dana </w:t>
      </w:r>
      <w:r w:rsidR="00411739">
        <w:rPr>
          <w:bCs/>
        </w:rPr>
        <w:t>05. srpnja</w:t>
      </w:r>
      <w:r w:rsidR="000C23AD">
        <w:rPr>
          <w:bCs/>
        </w:rPr>
        <w:t xml:space="preserve"> 2016.  </w:t>
      </w:r>
      <w:r w:rsidR="00E825AC">
        <w:rPr>
          <w:bCs/>
        </w:rPr>
        <w:t xml:space="preserve"> 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0C23AD">
        <w:rPr>
          <w:bCs/>
        </w:rPr>
        <w:t>i</w:t>
      </w:r>
      <w:r w:rsidR="00E825AC">
        <w:rPr>
          <w:bCs/>
        </w:rPr>
        <w:t xml:space="preserve"> upravitelj</w:t>
      </w:r>
      <w:r w:rsidR="000C23AD">
        <w:rPr>
          <w:bCs/>
        </w:rPr>
        <w:t xml:space="preserve"> </w:t>
      </w:r>
      <w:r w:rsidR="00E825AC">
        <w:rPr>
          <w:bCs/>
        </w:rPr>
        <w:t xml:space="preserve"> predloži</w:t>
      </w:r>
      <w:r w:rsidR="000C23AD">
        <w:rPr>
          <w:bCs/>
        </w:rPr>
        <w:t xml:space="preserve">o </w:t>
      </w:r>
      <w:r w:rsidR="00E825AC">
        <w:rPr>
          <w:bCs/>
        </w:rPr>
        <w:t xml:space="preserve"> diobu kupovnine.</w:t>
      </w:r>
    </w:p>
    <w:p w:rsidRDefault="002275EA" w:rsidP="00296A4E" w:rsidR="002275EA">
      <w:pPr>
        <w:jc w:val="both"/>
        <w:rPr>
          <w:bCs/>
        </w:rPr>
      </w:pPr>
    </w:p>
    <w:p w:rsidRDefault="002275EA" w:rsidP="002275EA" w:rsidR="002275EA">
      <w:pPr>
        <w:ind w:firstLine="1058" w:left="360"/>
        <w:jc w:val="both"/>
        <w:rPr>
          <w:bCs/>
        </w:rPr>
      </w:pPr>
      <w:r>
        <w:rPr>
          <w:bCs/>
        </w:rPr>
        <w:t xml:space="preserve">Razlučni vjerovnik Raiffeisenbank Austria d.d. Zagreb, koji  vjerovnik se namiruje iz kupovnine ostvarene prodajom, suglasio se s prijedlogom diobe kupovnine na način kako je to određeno u izreci ovog rješenja. </w:t>
      </w:r>
    </w:p>
    <w:p w:rsidRDefault="002275EA" w:rsidP="002275EA" w:rsidR="002275EA">
      <w:pPr>
        <w:jc w:val="both"/>
        <w:rPr>
          <w:bCs/>
        </w:rPr>
      </w:pPr>
    </w:p>
    <w:p w:rsidRDefault="002275EA" w:rsidP="008561D3" w:rsidR="00C42F34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Uzimajući u obzir podatke iz spisa a naročito zaključak o određivanju  </w:t>
      </w:r>
      <w:r w:rsidR="00411739">
        <w:rPr>
          <w:bCs/>
        </w:rPr>
        <w:t>jedanaeste</w:t>
      </w:r>
      <w:r>
        <w:rPr>
          <w:bCs/>
        </w:rPr>
        <w:t xml:space="preserve">    prodaje broj St-</w:t>
      </w:r>
      <w:r w:rsidR="00411739">
        <w:rPr>
          <w:bCs/>
        </w:rPr>
        <w:t>336/12-80 od 11. veljače 2016.</w:t>
      </w:r>
      <w:r>
        <w:rPr>
          <w:bCs/>
        </w:rPr>
        <w:t xml:space="preserve"> godine, rješenje o prihvaćanju </w:t>
      </w:r>
    </w:p>
    <w:p w:rsidRDefault="00C42F34" w:rsidP="008561D3" w:rsidR="00C42F34">
      <w:pPr>
        <w:ind w:left="360"/>
        <w:jc w:val="both"/>
        <w:rPr>
          <w:bCs/>
        </w:rPr>
      </w:pPr>
    </w:p>
    <w:p w:rsidRDefault="00C42F34" w:rsidP="008561D3" w:rsidR="00C42F34">
      <w:pPr>
        <w:ind w:left="360"/>
        <w:jc w:val="both"/>
        <w:rPr>
          <w:bCs/>
        </w:rPr>
      </w:pPr>
    </w:p>
    <w:p w:rsidRDefault="00C42F34" w:rsidP="008561D3" w:rsidR="00C42F34">
      <w:pPr>
        <w:ind w:left="360"/>
        <w:jc w:val="both"/>
        <w:rPr>
          <w:bCs/>
        </w:rPr>
      </w:pPr>
    </w:p>
    <w:p w:rsidRDefault="00C42F34" w:rsidP="00C42F34" w:rsidR="00C42F34">
      <w:pPr>
        <w:jc w:val="right"/>
      </w:pPr>
      <w:r>
        <w:t>13 St-336/12-99</w:t>
      </w:r>
    </w:p>
    <w:p w:rsidRDefault="00C42F34" w:rsidP="008561D3" w:rsidR="00C42F34">
      <w:pPr>
        <w:ind w:left="360"/>
        <w:jc w:val="both"/>
        <w:rPr>
          <w:bCs/>
        </w:rPr>
      </w:pPr>
    </w:p>
    <w:p w:rsidRDefault="00C42F34" w:rsidP="008561D3" w:rsidR="00C42F34">
      <w:pPr>
        <w:ind w:left="360"/>
        <w:jc w:val="both"/>
        <w:rPr>
          <w:bCs/>
        </w:rPr>
      </w:pPr>
    </w:p>
    <w:p w:rsidRDefault="002275EA" w:rsidP="008561D3" w:rsidR="002275EA">
      <w:pPr>
        <w:ind w:left="360"/>
        <w:jc w:val="both"/>
        <w:rPr>
          <w:bCs/>
        </w:rPr>
      </w:pPr>
      <w:r>
        <w:rPr>
          <w:bCs/>
        </w:rPr>
        <w:t>ponude i dosudi broj St-</w:t>
      </w:r>
      <w:r w:rsidR="00360DD8">
        <w:rPr>
          <w:bCs/>
        </w:rPr>
        <w:t>33</w:t>
      </w:r>
      <w:r w:rsidR="008561D3">
        <w:rPr>
          <w:bCs/>
        </w:rPr>
        <w:t>6</w:t>
      </w:r>
      <w:r w:rsidR="00360DD8">
        <w:rPr>
          <w:bCs/>
        </w:rPr>
        <w:t>/12-8</w:t>
      </w:r>
      <w:r w:rsidR="008561D3">
        <w:rPr>
          <w:bCs/>
        </w:rPr>
        <w:t>4 od 10. ožujka 2016</w:t>
      </w:r>
      <w:r>
        <w:rPr>
          <w:bCs/>
        </w:rPr>
        <w:t>. godine</w:t>
      </w:r>
      <w:r w:rsidR="00360DD8">
        <w:rPr>
          <w:bCs/>
        </w:rPr>
        <w:t>,</w:t>
      </w:r>
      <w:r>
        <w:rPr>
          <w:bCs/>
        </w:rPr>
        <w:t xml:space="preserve"> te nakon održanog ročišta za diobu kupovnine  dana </w:t>
      </w:r>
      <w:r w:rsidR="008561D3">
        <w:rPr>
          <w:bCs/>
        </w:rPr>
        <w:t>05. srpnja</w:t>
      </w:r>
      <w:r w:rsidR="00360DD8">
        <w:rPr>
          <w:bCs/>
        </w:rPr>
        <w:t xml:space="preserve"> 2016</w:t>
      </w:r>
      <w:r>
        <w:rPr>
          <w:bCs/>
        </w:rPr>
        <w:t>. godine, utvrđeno je da troškovi utvrđenja istovjetnosti predmeta i prava na tom pr</w:t>
      </w:r>
      <w:r w:rsidR="00360DD8">
        <w:rPr>
          <w:bCs/>
        </w:rPr>
        <w:t>edmetu (nekretnini) sukladno članku 170. stav</w:t>
      </w:r>
      <w:r>
        <w:rPr>
          <w:bCs/>
        </w:rPr>
        <w:t xml:space="preserve"> 1. Stečajnog zakona</w:t>
      </w:r>
      <w:r w:rsidR="00EC653C">
        <w:rPr>
          <w:bCs/>
        </w:rPr>
        <w:t xml:space="preserve"> </w:t>
      </w:r>
      <w:r>
        <w:rPr>
          <w:bCs/>
        </w:rPr>
        <w:t xml:space="preserve"> iznos</w:t>
      </w:r>
      <w:r w:rsidR="00360DD8">
        <w:rPr>
          <w:bCs/>
        </w:rPr>
        <w:t>i</w:t>
      </w:r>
      <w:r w:rsidR="00EC653C">
        <w:rPr>
          <w:bCs/>
        </w:rPr>
        <w:t xml:space="preserve"> </w:t>
      </w:r>
      <w:r>
        <w:rPr>
          <w:bCs/>
        </w:rPr>
        <w:t xml:space="preserve"> 5 % od kupovnine, odnosno </w:t>
      </w:r>
      <w:r w:rsidR="00360DD8">
        <w:rPr>
          <w:bCs/>
        </w:rPr>
        <w:t>4</w:t>
      </w:r>
      <w:r w:rsidR="008561D3">
        <w:rPr>
          <w:bCs/>
        </w:rPr>
        <w:t>6.650,00</w:t>
      </w:r>
      <w:r>
        <w:rPr>
          <w:bCs/>
        </w:rPr>
        <w:t xml:space="preserve"> kn. </w:t>
      </w:r>
      <w:r w:rsidR="0052056A">
        <w:rPr>
          <w:bCs/>
        </w:rPr>
        <w:t xml:space="preserve">Troškovi unovčenja, sukladno </w:t>
      </w:r>
      <w:r w:rsidR="008561D3">
        <w:rPr>
          <w:bCs/>
        </w:rPr>
        <w:t>članku</w:t>
      </w:r>
      <w:r w:rsidR="0052056A">
        <w:rPr>
          <w:bCs/>
        </w:rPr>
        <w:t xml:space="preserve"> 170. stav 2. Stečajnog zakona (Narodne novine broj  44/96, 29/99, 129/00, 123/03, 82/06, 116/10, 25/12, 133/12 u vezi s člankom 441. Stečajnog zakona Narodne novine 71/15)</w:t>
      </w:r>
      <w:r>
        <w:rPr>
          <w:bCs/>
        </w:rPr>
        <w:t xml:space="preserve"> određuju se u stvarnoj visini budući su nastali troškovi znatno viši od 5 % od utrška i ukupno iznose </w:t>
      </w:r>
      <w:r w:rsidR="00360DD8">
        <w:rPr>
          <w:bCs/>
        </w:rPr>
        <w:t>1</w:t>
      </w:r>
      <w:r w:rsidR="008561D3">
        <w:rPr>
          <w:bCs/>
        </w:rPr>
        <w:t>29.770,52</w:t>
      </w:r>
      <w:r>
        <w:rPr>
          <w:bCs/>
        </w:rPr>
        <w:t xml:space="preserve"> kn, a predstavljaju stvarne troškove  unovčenja koji terete ovu nekretninu i to kako slijedi:</w:t>
      </w:r>
    </w:p>
    <w:p w:rsidRDefault="002275EA" w:rsidP="002275EA" w:rsidR="002275E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troškovi oglašavanja prodaje </w:t>
      </w:r>
      <w:r w:rsidR="008561D3">
        <w:rPr>
          <w:bCs/>
        </w:rPr>
        <w:t>8.652,50</w:t>
      </w:r>
      <w:r>
        <w:rPr>
          <w:bCs/>
        </w:rPr>
        <w:t xml:space="preserve"> kn</w:t>
      </w:r>
    </w:p>
    <w:p w:rsidRDefault="002275EA" w:rsidP="002275EA" w:rsidR="008561D3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troš</w:t>
      </w:r>
      <w:r w:rsidR="008561D3">
        <w:rPr>
          <w:bCs/>
        </w:rPr>
        <w:t>ak naknade za uređenje voda 29.959,83 kn</w:t>
      </w:r>
    </w:p>
    <w:p w:rsidRDefault="002275EA" w:rsidP="002275EA" w:rsidR="002275E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trošak nagrade stečajnog upravitelja u bruto iznosu </w:t>
      </w:r>
      <w:r w:rsidR="004A01B0">
        <w:rPr>
          <w:bCs/>
        </w:rPr>
        <w:t xml:space="preserve">od </w:t>
      </w:r>
      <w:r w:rsidR="008561D3">
        <w:rPr>
          <w:bCs/>
        </w:rPr>
        <w:t>91.185,17</w:t>
      </w:r>
      <w:r w:rsidR="004A01B0">
        <w:rPr>
          <w:bCs/>
        </w:rPr>
        <w:t xml:space="preserve"> </w:t>
      </w:r>
      <w:r w:rsidR="00B03D94">
        <w:rPr>
          <w:bCs/>
        </w:rPr>
        <w:t>kn</w:t>
      </w:r>
      <w:r w:rsidR="00831D7D">
        <w:rPr>
          <w:bCs/>
        </w:rPr>
        <w:t>.</w:t>
      </w:r>
    </w:p>
    <w:p w:rsidRDefault="002275EA" w:rsidP="002275EA" w:rsidR="002275EA" w:rsidRPr="00B46226">
      <w:pPr>
        <w:ind w:left="1800"/>
        <w:jc w:val="both"/>
        <w:rPr>
          <w:bCs/>
        </w:rPr>
      </w:pPr>
    </w:p>
    <w:p w:rsidRDefault="002275EA" w:rsidP="00DD36E5" w:rsidR="00DD36E5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Stečajni postupak nad  dužnikom</w:t>
      </w:r>
      <w:r w:rsidR="004A01B0" w:rsidRPr="004A01B0">
        <w:t xml:space="preserve"> </w:t>
      </w:r>
      <w:r w:rsidR="004A01B0" w:rsidRPr="004A01B0">
        <w:rPr>
          <w:bCs/>
        </w:rPr>
        <w:t>A</w:t>
      </w:r>
      <w:r w:rsidR="00831D7D">
        <w:rPr>
          <w:bCs/>
        </w:rPr>
        <w:t>uto kuća</w:t>
      </w:r>
      <w:r w:rsidR="004A01B0">
        <w:rPr>
          <w:bCs/>
        </w:rPr>
        <w:t xml:space="preserve"> Lozić</w:t>
      </w:r>
      <w:r w:rsidR="004A01B0" w:rsidRPr="004A01B0">
        <w:rPr>
          <w:bCs/>
        </w:rPr>
        <w:t xml:space="preserve"> d.o.o.</w:t>
      </w:r>
      <w:r w:rsidR="00831D7D" w:rsidRPr="00831D7D">
        <w:t xml:space="preserve"> </w:t>
      </w:r>
      <w:r w:rsidR="00831D7D" w:rsidRPr="00135F73">
        <w:t xml:space="preserve">za unutarnju </w:t>
      </w:r>
      <w:r w:rsidR="00B03D94">
        <w:t>i vanjsku trgovinu, u stečaju,</w:t>
      </w:r>
      <w:r w:rsidR="00831D7D" w:rsidRPr="00135F73">
        <w:t xml:space="preserve"> Široko Polje</w:t>
      </w:r>
      <w:r>
        <w:rPr>
          <w:bCs/>
        </w:rPr>
        <w:t xml:space="preserve">, </w:t>
      </w:r>
      <w:r w:rsidR="00F36B13">
        <w:rPr>
          <w:bCs/>
        </w:rPr>
        <w:t xml:space="preserve">otvoren je dana </w:t>
      </w:r>
      <w:r w:rsidR="00831D7D">
        <w:rPr>
          <w:bCs/>
        </w:rPr>
        <w:t>17. siječnja</w:t>
      </w:r>
      <w:r w:rsidR="00F36B13">
        <w:rPr>
          <w:bCs/>
        </w:rPr>
        <w:t xml:space="preserve"> 2013. godine</w:t>
      </w:r>
      <w:r w:rsidR="00831D7D">
        <w:rPr>
          <w:bCs/>
        </w:rPr>
        <w:t>. Tijekom stečajnog postupka unovčena je stečajna masa te je u korist stečajne mase ostvaren u</w:t>
      </w:r>
      <w:r w:rsidR="00AF2719">
        <w:rPr>
          <w:bCs/>
        </w:rPr>
        <w:t xml:space="preserve">kupan iznos od 1.081.567,30 kn. Kupovnina ostvarena prodajom predmetnih nekretnina opterećenih razlučnim pravom čini 86,26 % ukupno unovčene stečajne mase. </w:t>
      </w:r>
      <w:r w:rsidR="00D136DA">
        <w:rPr>
          <w:bCs/>
        </w:rPr>
        <w:t>Troškovi unovčenja</w:t>
      </w:r>
      <w:r w:rsidR="00AF2719">
        <w:rPr>
          <w:bCs/>
        </w:rPr>
        <w:t xml:space="preserve"> predmetnih nekretnina</w:t>
      </w:r>
      <w:r w:rsidR="00D136DA">
        <w:rPr>
          <w:bCs/>
        </w:rPr>
        <w:t>: oglašavanje prodaje, trošak naknade za uređenje voda,</w:t>
      </w:r>
      <w:r w:rsidR="007B2A3D">
        <w:rPr>
          <w:bCs/>
        </w:rPr>
        <w:t xml:space="preserve"> u ukupnom iznosu od 38.585,35 kn u 100 %</w:t>
      </w:r>
      <w:r w:rsidR="00D136DA">
        <w:rPr>
          <w:bCs/>
        </w:rPr>
        <w:t xml:space="preserve"> iznosu terete unovčenje</w:t>
      </w:r>
      <w:r w:rsidR="007B2A3D">
        <w:rPr>
          <w:bCs/>
        </w:rPr>
        <w:t xml:space="preserve"> predmetnih nekretnina. </w:t>
      </w:r>
      <w:r w:rsidR="008D2EB0">
        <w:rPr>
          <w:bCs/>
        </w:rPr>
        <w:t>Trošak nagrade</w:t>
      </w:r>
      <w:r w:rsidR="00AF2719">
        <w:rPr>
          <w:bCs/>
        </w:rPr>
        <w:t xml:space="preserve"> stečajnog upravitelja</w:t>
      </w:r>
      <w:r w:rsidR="00DD36E5">
        <w:rPr>
          <w:bCs/>
        </w:rPr>
        <w:t xml:space="preserve"> određene</w:t>
      </w:r>
      <w:r w:rsidR="00FE6677">
        <w:rPr>
          <w:bCs/>
        </w:rPr>
        <w:t xml:space="preserve"> </w:t>
      </w:r>
      <w:r w:rsidR="00DD36E5">
        <w:rPr>
          <w:bCs/>
        </w:rPr>
        <w:t xml:space="preserve"> sukladno Uredbi o kriterijima i načinu obračuna i plaćanja nagrada stečajnim upraviteljima (Narodne novine 105/15)</w:t>
      </w:r>
      <w:r w:rsidR="008D2EB0">
        <w:rPr>
          <w:bCs/>
        </w:rPr>
        <w:t>,</w:t>
      </w:r>
      <w:r w:rsidR="00AF2719">
        <w:rPr>
          <w:bCs/>
        </w:rPr>
        <w:t xml:space="preserve"> za unovčenje predmetnih  nekretnina</w:t>
      </w:r>
      <w:r w:rsidR="008D2EB0">
        <w:rPr>
          <w:bCs/>
        </w:rPr>
        <w:t>, u iznosu od 91.</w:t>
      </w:r>
      <w:r w:rsidR="00C17F9E">
        <w:rPr>
          <w:bCs/>
        </w:rPr>
        <w:t>185,17 kn bruto</w:t>
      </w:r>
      <w:r w:rsidR="00FE6677">
        <w:rPr>
          <w:bCs/>
        </w:rPr>
        <w:t>,</w:t>
      </w:r>
      <w:r w:rsidR="00C17F9E">
        <w:rPr>
          <w:bCs/>
        </w:rPr>
        <w:t xml:space="preserve"> tereti unovčenje nekretnina u istom postotku u kojem kupovnina ostvarena prodajom sudjeluje u ukupnoj stečajnoj masi dužnika (86,26 %).</w:t>
      </w:r>
      <w:r w:rsidR="00DD36E5">
        <w:rPr>
          <w:bCs/>
        </w:rPr>
        <w:t xml:space="preserve"> </w:t>
      </w:r>
    </w:p>
    <w:p w:rsidRDefault="00F36B13" w:rsidP="00F36B13" w:rsidR="00F36B13">
      <w:pPr>
        <w:jc w:val="both"/>
        <w:rPr>
          <w:bCs/>
        </w:rPr>
      </w:pPr>
    </w:p>
    <w:p w:rsidRDefault="00F36B13" w:rsidP="00F36B13" w:rsidR="00F36B13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i i</w:t>
      </w:r>
      <w:r w:rsidR="003C5803">
        <w:rPr>
          <w:bCs/>
        </w:rPr>
        <w:t>z zemljišnih knjiga temeljem članka</w:t>
      </w:r>
      <w:r>
        <w:rPr>
          <w:bCs/>
        </w:rPr>
        <w:t xml:space="preserve"> 105. i 118. Ovršnog zakona</w:t>
      </w:r>
      <w:r w:rsidR="003C5803">
        <w:rPr>
          <w:bCs/>
        </w:rPr>
        <w:t xml:space="preserve"> (Narodne novine broj 57/96, 29/99, 42/00, 173/03, 194/03, 151/04, 88/05, 121/05, 67/08, 139/10, 112/12, 25/13 i 93/14), u svezi s člankom</w:t>
      </w:r>
      <w:r>
        <w:rPr>
          <w:bCs/>
        </w:rPr>
        <w:t xml:space="preserve"> 164. </w:t>
      </w:r>
      <w:r w:rsidR="003C5803">
        <w:rPr>
          <w:bCs/>
        </w:rPr>
        <w:t>i člankom</w:t>
      </w:r>
      <w:r>
        <w:rPr>
          <w:bCs/>
        </w:rPr>
        <w:t xml:space="preserve"> 170. Stečajnog zakona doneseno je rješenje kao u izreci.</w:t>
      </w:r>
    </w:p>
    <w:p w:rsidRDefault="00F36B13" w:rsidP="00F36B13" w:rsidR="00F36B13" w:rsidRPr="00226FD0">
      <w:pPr>
        <w:ind w:left="360"/>
        <w:jc w:val="both"/>
        <w:rPr>
          <w:bCs/>
        </w:rPr>
      </w:pPr>
    </w:p>
    <w:p w:rsidRDefault="00F36B13" w:rsidP="00EC653C" w:rsidR="00F36B13">
      <w:pPr>
        <w:jc w:val="center"/>
        <w:rPr>
          <w:bCs/>
        </w:rPr>
      </w:pPr>
      <w:r>
        <w:rPr>
          <w:bCs/>
        </w:rPr>
        <w:t>U O</w:t>
      </w:r>
      <w:r w:rsidR="00FE6677">
        <w:rPr>
          <w:bCs/>
        </w:rPr>
        <w:t xml:space="preserve">sijeku 06. srpanj </w:t>
      </w:r>
      <w:r w:rsidR="003C5803">
        <w:rPr>
          <w:bCs/>
        </w:rPr>
        <w:t xml:space="preserve"> 2016. </w:t>
      </w:r>
    </w:p>
    <w:p w:rsidRDefault="00C42F34" w:rsidP="00EC653C" w:rsidR="00C42F34">
      <w:pPr>
        <w:jc w:val="center"/>
        <w:rPr>
          <w:bCs/>
        </w:rPr>
      </w:pPr>
    </w:p>
    <w:p w:rsidRDefault="00F36B13" w:rsidP="00F36B13" w:rsidR="00F36B13">
      <w:pPr>
        <w:rPr>
          <w:bCs/>
        </w:rPr>
      </w:pPr>
      <w:r>
        <w:rPr>
          <w:bCs/>
        </w:rPr>
        <w:t>Zapisničar</w:t>
      </w:r>
    </w:p>
    <w:p w:rsidRDefault="00F36B13" w:rsidP="00F36B13" w:rsidR="00F36B13">
      <w:pPr>
        <w:rPr>
          <w:bCs/>
        </w:rPr>
      </w:pPr>
      <w:r w:rsidRPr="00E22357">
        <w:rPr>
          <w:bCs/>
        </w:rPr>
        <w:t>Maja Kocijan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F36B13" w:rsidP="00F36B13" w:rsidR="00F36B13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EC653C">
        <w:rPr>
          <w:bCs/>
        </w:rPr>
        <w:tab/>
      </w:r>
      <w:r>
        <w:rPr>
          <w:bCs/>
        </w:rPr>
        <w:t xml:space="preserve">  </w:t>
      </w:r>
      <w:r w:rsidRPr="00E22357">
        <w:rPr>
          <w:bCs/>
        </w:rPr>
        <w:t>Jadranka Herman</w:t>
      </w:r>
    </w:p>
    <w:p w:rsidRDefault="00C42F34" w:rsidP="00F36B13" w:rsidR="00C42F34">
      <w:pPr>
        <w:rPr>
          <w:bCs/>
        </w:rPr>
      </w:pPr>
    </w:p>
    <w:p w:rsidRDefault="00F36B13" w:rsidP="00F36B13" w:rsidR="00F36B13">
      <w:pPr>
        <w:rPr>
          <w:bCs/>
        </w:rPr>
      </w:pPr>
    </w:p>
    <w:p w:rsidRDefault="00F36B13" w:rsidP="00F36B13" w:rsidR="00F36B13">
      <w:pPr>
        <w:rPr>
          <w:bCs/>
        </w:rPr>
      </w:pPr>
      <w:r w:rsidRPr="00B44B3F">
        <w:rPr>
          <w:bCs/>
        </w:rPr>
        <w:t>UPUTA O PRAVNOM LIJEKU:</w:t>
      </w:r>
    </w:p>
    <w:p w:rsidRDefault="00F36B13" w:rsidP="00F36B13" w:rsidR="00F36B13">
      <w:pPr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F36B13" w:rsidP="00F36B13" w:rsidR="00F36B13">
      <w:pPr>
        <w:rPr>
          <w:bCs/>
        </w:rPr>
      </w:pPr>
    </w:p>
    <w:p w:rsidRDefault="00F36B13" w:rsidP="00F36B13" w:rsidR="00F36B13">
      <w:pPr>
        <w:rPr>
          <w:bCs/>
        </w:rPr>
      </w:pPr>
      <w:r>
        <w:rPr>
          <w:bCs/>
        </w:rPr>
        <w:t>DNA:</w:t>
      </w:r>
    </w:p>
    <w:p w:rsidRDefault="003C5803" w:rsidP="00F36B13" w:rsidR="00F36B13">
      <w:pPr>
        <w:numPr>
          <w:ilvl w:val="0"/>
          <w:numId w:val="3"/>
        </w:numPr>
        <w:rPr>
          <w:bCs/>
        </w:rPr>
      </w:pPr>
      <w:r>
        <w:rPr>
          <w:bCs/>
        </w:rPr>
        <w:t>St</w:t>
      </w:r>
      <w:r w:rsidR="00FE6677">
        <w:rPr>
          <w:bCs/>
        </w:rPr>
        <w:t>ečajna upraviteljica Blanka Gambiraža</w:t>
      </w:r>
    </w:p>
    <w:p w:rsidRDefault="003C5803" w:rsidP="003C5803" w:rsidR="00EF3C63" w:rsidRPr="003C5803">
      <w:pPr>
        <w:numPr>
          <w:ilvl w:val="0"/>
          <w:numId w:val="3"/>
        </w:numPr>
        <w:jc w:val="both"/>
      </w:pPr>
      <w:r>
        <w:rPr>
          <w:bCs/>
        </w:rPr>
        <w:t>Razlučni vjerovnik Raiffeisenbank Austria d.d. Zagreb po punomoćnicima odvjetnicima Odvjetničkog društva Mađarić &amp; Lui, Osijek, Europske avenije 20</w:t>
      </w:r>
    </w:p>
    <w:p w:rsidRDefault="003C5803" w:rsidP="003C5803" w:rsidR="003C5803" w:rsidRPr="00C42F34">
      <w:pPr>
        <w:numPr>
          <w:ilvl w:val="0"/>
          <w:numId w:val="3"/>
        </w:numPr>
        <w:jc w:val="both"/>
      </w:pPr>
      <w:r>
        <w:rPr>
          <w:bCs/>
        </w:rPr>
        <w:t>Razlučni vjerovnik RH Ministarstvo financija Zagreb, Katančićeva 5</w:t>
      </w:r>
    </w:p>
    <w:p w:rsidRDefault="003C5803" w:rsidP="00C42F34" w:rsidR="003C5803">
      <w:pPr>
        <w:numPr>
          <w:ilvl w:val="0"/>
          <w:numId w:val="3"/>
        </w:numPr>
        <w:jc w:val="both"/>
      </w:pPr>
      <w:r>
        <w:t>e-oglasna ploča suda</w:t>
      </w:r>
    </w:p>
    <w:sectPr w:rsidSect="00C42F34" w:rsidR="003C5803">
      <w:headerReference w:type="even" r:id="rId10"/>
      <w:headerReference w:type="default" r:id="rId11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598" w:rsidR="009A0598">
      <w:r>
        <w:separator/>
      </w:r>
    </w:p>
  </w:endnote>
  <w:endnote w:id="0" w:type="continuationSeparator">
    <w:p w:rsidRDefault="009A0598" w:rsidR="009A0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598" w:rsidR="009A0598">
      <w:r>
        <w:separator/>
      </w:r>
    </w:p>
  </w:footnote>
  <w:footnote w:id="0" w:type="continuationSeparator">
    <w:p w:rsidRDefault="009A0598" w:rsidR="009A05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3F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8C97F15"/>
    <w:multiLevelType w:val="hybridMultilevel"/>
    <w:tmpl w:val="A62EB256"/>
    <w:lvl w:tplc="EBE8E07C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ED45BDC"/>
    <w:multiLevelType w:val="hybridMultilevel"/>
    <w:tmpl w:val="E44001C4"/>
    <w:lvl w:tplc="03FE983C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4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779517B"/>
    <w:multiLevelType w:val="hybridMultilevel"/>
    <w:tmpl w:val="AAD411BE"/>
    <w:lvl w:tplc="64660434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">
    <w:nsid w:val="58630E0E"/>
    <w:multiLevelType w:val="hybridMultilevel"/>
    <w:tmpl w:val="685AAEA2"/>
    <w:lvl w:tplc="CCB01A8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13"/>
  </w:num>
  <w:num w:numId="8">
    <w:abstractNumId w:val="5"/>
  </w:num>
  <w:num w:numId="9">
    <w:abstractNumId w:val="12"/>
  </w:num>
  <w:num w:numId="10">
    <w:abstractNumId w:val="17"/>
  </w:num>
  <w:num w:numId="11">
    <w:abstractNumId w:val="16"/>
  </w:num>
  <w:num w:numId="12">
    <w:abstractNumId w:val="7"/>
  </w:num>
  <w:num w:numId="13">
    <w:abstractNumId w:val="3"/>
  </w:num>
  <w:num w:numId="14">
    <w:abstractNumId w:val="15"/>
  </w:num>
  <w:num w:numId="15">
    <w:abstractNumId w:val="14"/>
  </w:num>
  <w:num w:numId="16">
    <w:abstractNumId w:val="4"/>
  </w:num>
  <w:num w:numId="17">
    <w:abstractNumId w:val="0"/>
  </w:num>
  <w:num w:numId="1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5672"/>
    <w:rsid w:val="00051B31"/>
    <w:rsid w:val="00087D06"/>
    <w:rsid w:val="000B21D0"/>
    <w:rsid w:val="000C23AD"/>
    <w:rsid w:val="0012374A"/>
    <w:rsid w:val="00126CDC"/>
    <w:rsid w:val="00167296"/>
    <w:rsid w:val="00195D74"/>
    <w:rsid w:val="00197F09"/>
    <w:rsid w:val="00221394"/>
    <w:rsid w:val="00226FD0"/>
    <w:rsid w:val="002275EA"/>
    <w:rsid w:val="00250507"/>
    <w:rsid w:val="00255888"/>
    <w:rsid w:val="00286214"/>
    <w:rsid w:val="00296A4E"/>
    <w:rsid w:val="002D655B"/>
    <w:rsid w:val="002E278D"/>
    <w:rsid w:val="00315A07"/>
    <w:rsid w:val="003335AE"/>
    <w:rsid w:val="00360DD8"/>
    <w:rsid w:val="00371C85"/>
    <w:rsid w:val="003C5803"/>
    <w:rsid w:val="003C7258"/>
    <w:rsid w:val="003D1418"/>
    <w:rsid w:val="00400893"/>
    <w:rsid w:val="00411739"/>
    <w:rsid w:val="0042344F"/>
    <w:rsid w:val="00433C01"/>
    <w:rsid w:val="004513B5"/>
    <w:rsid w:val="0047268C"/>
    <w:rsid w:val="004A01B0"/>
    <w:rsid w:val="004F4FEC"/>
    <w:rsid w:val="00500B60"/>
    <w:rsid w:val="00512812"/>
    <w:rsid w:val="0052056A"/>
    <w:rsid w:val="005504C9"/>
    <w:rsid w:val="005C77B1"/>
    <w:rsid w:val="00613BD7"/>
    <w:rsid w:val="00643E3A"/>
    <w:rsid w:val="006562C2"/>
    <w:rsid w:val="00685DE3"/>
    <w:rsid w:val="00686B74"/>
    <w:rsid w:val="006C4F0B"/>
    <w:rsid w:val="006D02B0"/>
    <w:rsid w:val="006E00C0"/>
    <w:rsid w:val="006F15B6"/>
    <w:rsid w:val="00741F85"/>
    <w:rsid w:val="00762C68"/>
    <w:rsid w:val="00773ED1"/>
    <w:rsid w:val="007855BB"/>
    <w:rsid w:val="00786B9E"/>
    <w:rsid w:val="007B2A3D"/>
    <w:rsid w:val="007C761A"/>
    <w:rsid w:val="007E4881"/>
    <w:rsid w:val="00800E59"/>
    <w:rsid w:val="00831D7D"/>
    <w:rsid w:val="0084094C"/>
    <w:rsid w:val="008561D3"/>
    <w:rsid w:val="008D0A55"/>
    <w:rsid w:val="008D2EB0"/>
    <w:rsid w:val="00901F1A"/>
    <w:rsid w:val="00917A8F"/>
    <w:rsid w:val="00933D9C"/>
    <w:rsid w:val="0093456B"/>
    <w:rsid w:val="00952A0F"/>
    <w:rsid w:val="009713C3"/>
    <w:rsid w:val="0097222D"/>
    <w:rsid w:val="0099547C"/>
    <w:rsid w:val="009A0598"/>
    <w:rsid w:val="009F6ED2"/>
    <w:rsid w:val="00A40209"/>
    <w:rsid w:val="00A40817"/>
    <w:rsid w:val="00A4385A"/>
    <w:rsid w:val="00A94B2F"/>
    <w:rsid w:val="00AE620C"/>
    <w:rsid w:val="00AF2719"/>
    <w:rsid w:val="00B03D94"/>
    <w:rsid w:val="00B20894"/>
    <w:rsid w:val="00B63DDA"/>
    <w:rsid w:val="00B96DFF"/>
    <w:rsid w:val="00BA6D3F"/>
    <w:rsid w:val="00BC0451"/>
    <w:rsid w:val="00BC2D84"/>
    <w:rsid w:val="00BC2E1E"/>
    <w:rsid w:val="00BE50F4"/>
    <w:rsid w:val="00C17F9E"/>
    <w:rsid w:val="00C42F34"/>
    <w:rsid w:val="00C4366D"/>
    <w:rsid w:val="00C4387E"/>
    <w:rsid w:val="00C70638"/>
    <w:rsid w:val="00C72B08"/>
    <w:rsid w:val="00CD1571"/>
    <w:rsid w:val="00D00735"/>
    <w:rsid w:val="00D06980"/>
    <w:rsid w:val="00D136DA"/>
    <w:rsid w:val="00D36B32"/>
    <w:rsid w:val="00D83FE1"/>
    <w:rsid w:val="00D917C5"/>
    <w:rsid w:val="00DA708B"/>
    <w:rsid w:val="00DA7DBA"/>
    <w:rsid w:val="00DD36E5"/>
    <w:rsid w:val="00DE23D8"/>
    <w:rsid w:val="00DF22A6"/>
    <w:rsid w:val="00E22357"/>
    <w:rsid w:val="00E301DF"/>
    <w:rsid w:val="00E56DA3"/>
    <w:rsid w:val="00E825AC"/>
    <w:rsid w:val="00EB1826"/>
    <w:rsid w:val="00EC653C"/>
    <w:rsid w:val="00ED1AA9"/>
    <w:rsid w:val="00EF3C63"/>
    <w:rsid w:val="00F1003E"/>
    <w:rsid w:val="00F36B13"/>
    <w:rsid w:val="00F6724D"/>
    <w:rsid w:val="00F85666"/>
    <w:rsid w:val="00FE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Naslov1Char" w:type="character">
    <w:name w:val="Naslov 1 Char"/>
    <w:link w:val="Naslov1"/>
    <w:rsid w:val="0047268C"/>
    <w:rPr>
      <w:b/>
      <w:bCs/>
      <w:sz w:val="24"/>
      <w:szCs w:val="24"/>
    </w:rPr>
  </w:style>
  <w:style w:styleId="Naglaeno" w:type="character">
    <w:name w:val="Strong"/>
    <w:qFormat/>
    <w:rsid w:val="0047268C"/>
    <w:rPr>
      <w:b/>
      <w:bCs/>
    </w:rPr>
  </w:style>
  <w:style w:customStyle="true" w:styleId="TijelotekstaChar" w:type="character">
    <w:name w:val="Tijelo teksta Char"/>
    <w:link w:val="Tijeloteksta"/>
    <w:rsid w:val="00786B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09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3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F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F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F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F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Naslov1Char" w:type="character">
    <w:name w:val="Naslov 1 Char"/>
    <w:link w:val="Naslov1"/>
    <w:rsid w:val="0047268C"/>
    <w:rPr>
      <w:b/>
      <w:bCs/>
      <w:sz w:val="24"/>
      <w:szCs w:val="24"/>
    </w:rPr>
  </w:style>
  <w:style w:styleId="Naglaeno" w:type="character">
    <w:name w:val="Strong"/>
    <w:qFormat/>
    <w:rsid w:val="0047268C"/>
    <w:rPr>
      <w:b/>
      <w:bCs/>
    </w:rPr>
  </w:style>
  <w:style w:customStyle="1" w:styleId="TijelotekstaChar" w:type="character">
    <w:name w:val="Tijelo teksta Char"/>
    <w:link w:val="Tijeloteksta"/>
    <w:rsid w:val="00786B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09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3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F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F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F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F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2012.</izvorni_sadrzaj>
    <derivirana_varijabla naziv="DomainObject.Predmet.DatumOsnivanja_1">27.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St-336/2012</izvorni_sadrzaj>
    <derivirana_varijabla naziv="DomainObject.Predmet.OznakaBroj_1">St-336/2012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LOZIĆ d.o.o. za unutarnju i vanjsku trgovinu</izvorni_sadrzaj>
    <derivirana_varijabla naziv="DomainObject.Predmet.ProtustrankaFormated_1">  AUTO KUĆA LOZIĆ d.o.o. za unutarnju i vanjsku trgovinu</derivirana_varijabla>
  </DomainObject.Predmet.ProtustrankaFormated>
  <DomainObject.Predmet.ProtustrankaFormatedOIB>
    <izvorni_sadrzaj>  AUTO KUĆA LOZIĆ d.o.o. za unutarnju i vanjsku trgovinu, OIB 54889665758</izvorni_sadrzaj>
    <derivirana_varijabla naziv="DomainObject.Predmet.ProtustrankaFormatedOIB_1">  AUTO KUĆA LOZIĆ d.o.o. za unutarnju i vanjsku trgovinu, OIB 54889665758</derivirana_varijabla>
  </DomainObject.Predmet.ProtustrankaFormatedOIB>
  <DomainObject.Predmet.ProtustrankaFormatedWithAdress>
    <izvorni_sadrzaj> AUTO KUĆA LOZIĆ d.o.o. za unutarnju i vanjsku trgovinu, Đakovačka/bb, Široko Polje</izvorni_sadrzaj>
    <derivirana_varijabla naziv="DomainObject.Predmet.ProtustrankaFormatedWithAdress_1"> AUTO KUĆA LOZIĆ d.o.o. za unutarnju i vanjsku trgovinu, Đakovačka/bb, Široko Polje</derivirana_varijabla>
  </DomainObject.Predmet.ProtustrankaFormatedWithAdress>
  <DomainObject.Predmet.ProtustrankaFormatedWithAdressOIB>
    <izvorni_sadrzaj> AUTO KUĆA LOZIĆ d.o.o. za unutarnju i vanjsku trgovinu, OIB 54889665758, Đakovačka/bb, Široko Polje</izvorni_sadrzaj>
    <derivirana_varijabla naziv="DomainObject.Predmet.ProtustrankaFormatedWithAdressOIB_1"> AUTO KUĆA LOZIĆ d.o.o. za unutarnju i vanjsku trgovinu, OIB 54889665758, Đakovačka/bb, Široko Polje</derivirana_varijabla>
  </DomainObject.Predmet.ProtustrankaFormatedWithAdressOIB>
  <DomainObject.Predmet.ProtustrankaWithAdress>
    <izvorni_sadrzaj>AUTO KUĆA LOZIĆ d.o.o. za unutarnju i vanjsku trgovinu Đakovačka/bb, Široko Polje</izvorni_sadrzaj>
    <derivirana_varijabla naziv="DomainObject.Predmet.ProtustrankaWithAdress_1">AUTO KUĆA LOZIĆ d.o.o. za unutarnju i vanjsku trgovinu Đakovačka/bb, Široko Polje</derivirana_varijabla>
  </DomainObject.Predmet.ProtustrankaWithAdress>
  <DomainObject.Predmet.ProtustrankaWithAdressOIB>
    <izvorni_sadrzaj>AUTO KUĆA LOZIĆ d.o.o. za unutarnju i vanjsku trgovinu, OIB 54889665758, Đakovačka/bb, Široko Polje</izvorni_sadrzaj>
    <derivirana_varijabla naziv="DomainObject.Predmet.ProtustrankaWithAdressOIB_1">AUTO KUĆA LOZIĆ d.o.o. za unutarnju i vanjsku trgovinu, OIB 54889665758, Đakovačka/bb, Široko Polje</derivirana_varijabla>
  </DomainObject.Predmet.ProtustrankaWithAdressOIB>
  <DomainObject.Predmet.ProtustrankaNazivFormated>
    <izvorni_sadrzaj>AUTO KUĆA LOZIĆ d.o.o. za unutarnju i vanjsku trgovinu</izvorni_sadrzaj>
    <derivirana_varijabla naziv="DomainObject.Predmet.ProtustrankaNazivFormated_1">AUTO KUĆA LOZIĆ d.o.o. za unutarnju i vanjsku trgovinu</derivirana_varijabla>
  </DomainObject.Predmet.ProtustrankaNazivFormated>
  <DomainObject.Predmet.ProtustrankaNazivFormatedOIB>
    <izvorni_sadrzaj>AUTO KUĆA LOZIĆ d.o.o. za unutarnju i vanjsku trgovinu, OIB 54889665758</izvorni_sadrzaj>
    <derivirana_varijabla naziv="DomainObject.Predmet.ProtustrankaNazivFormatedOIB_1">AUTO KUĆA LOZIĆ d.o.o. za unutarnju i vanjsku trgovinu, OIB 54889665758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PREDLAGATELJ - DUŽNIK</izvorni_sadrzaj>
    <derivirana_varijabla naziv="DomainObject.Predmet.StrankaFormated_1">  PREDLAGATELJ - DUŽNIK</derivirana_varijabla>
  </DomainObject.Predmet.StrankaFormated>
  <DomainObject.Predmet.StrankaFormatedOIB>
    <izvorni_sadrzaj>  PREDLAGATELJ - DUŽNIK, OIB 54889665758</izvorni_sadrzaj>
    <derivirana_varijabla naziv="DomainObject.Predmet.StrankaFormatedOIB_1">  PREDLAGATELJ - DUŽNIK, OIB 54889665758</derivirana_varijabla>
  </DomainObject.Predmet.StrankaFormatedOIB>
  <DomainObject.Predmet.StrankaFormatedWithAdress>
    <izvorni_sadrzaj> PREDLAGATELJ - DUŽNIK</izvorni_sadrzaj>
    <derivirana_varijabla naziv="DomainObject.Predmet.StrankaFormatedWithAdress_1"> PREDLAGATELJ - DUŽNIK</derivirana_varijabla>
  </DomainObject.Predmet.StrankaFormatedWithAdress>
  <DomainObject.Predmet.StrankaFormatedWithAdressOIB>
    <izvorni_sadrzaj> PREDLAGATELJ - DUŽNIK, OIB 54889665758</izvorni_sadrzaj>
    <derivirana_varijabla naziv="DomainObject.Predmet.StrankaFormatedWithAdressOIB_1"> PREDLAGATELJ - DUŽNIK, OIB 54889665758</derivirana_varijabla>
  </DomainObject.Predmet.StrankaFormatedWithAdressOIB>
  <DomainObject.Predmet.StrankaWithAdress>
    <izvorni_sadrzaj>PREDLAGATELJ - DUŽNIK </izvorni_sadrzaj>
    <derivirana_varijabla naziv="DomainObject.Predmet.StrankaWithAdress_1">PREDLAGATELJ - DUŽNIK </derivirana_varijabla>
  </DomainObject.Predmet.StrankaWithAdress>
  <DomainObject.Predmet.StrankaWithAdressOIB>
    <izvorni_sadrzaj>PREDLAGATELJ - DUŽNIK, OIB 54889665758</izvorni_sadrzaj>
    <derivirana_varijabla naziv="DomainObject.Predmet.StrankaWithAdressOIB_1">PREDLAGATELJ - DUŽNIK, OIB 54889665758</derivirana_varijabla>
  </DomainObject.Predmet.StrankaWithAdressOIB>
  <DomainObject.Predmet.StrankaNazivFormated>
    <izvorni_sadrzaj>PREDLAGATELJ - DUŽNIK</izvorni_sadrzaj>
    <derivirana_varijabla naziv="DomainObject.Predmet.StrankaNazivFormated_1">PREDLAGATELJ - DUŽNIK</derivirana_varijabla>
  </DomainObject.Predmet.StrankaNazivFormated>
  <DomainObject.Predmet.StrankaNazivFormatedOIB>
    <izvorni_sadrzaj>PREDLAGATELJ - DUŽNIK, OIB 54889665758</izvorni_sadrzaj>
    <derivirana_varijabla naziv="DomainObject.Predmet.StrankaNazivFormatedOIB_1">PREDLAGATELJ - DUŽNIK, OIB 54889665758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PREDLAGATELJ - DUŽNIK</item>
    </izvorni_sadrzaj>
    <derivirana_varijabla naziv="DomainObject.Predmet.StrankaListFormated_1">
      <item>PREDLAGATELJ - DUŽNIK</item>
    </derivirana_varijabla>
  </DomainObject.Predmet.StrankaListFormated>
  <DomainObject.Predmet.StrankaListFormatedOIB>
    <izvorni_sadrzaj>
      <item>PREDLAGATELJ - DUŽNIK, OIB 54889665758</item>
    </izvorni_sadrzaj>
    <derivirana_varijabla naziv="DomainObject.Predmet.StrankaListFormatedOIB_1">
      <item>PREDLAGATELJ - DUŽNIK, OIB 54889665758</item>
    </derivirana_varijabla>
  </DomainObject.Predmet.StrankaListFormatedOIB>
  <DomainObject.Predmet.StrankaListFormatedWithAdress>
    <izvorni_sadrzaj>
      <item>PREDLAGATELJ - DUŽNIK</item>
    </izvorni_sadrzaj>
    <derivirana_varijabla naziv="DomainObject.Predmet.StrankaListFormatedWithAdress_1">
      <item>PREDLAGATELJ - DUŽNIK</item>
    </derivirana_varijabla>
  </DomainObject.Predmet.StrankaListFormatedWithAdress>
  <DomainObject.Predmet.StrankaListFormatedWithAdressOIB>
    <izvorni_sadrzaj>
      <item>PREDLAGATELJ - DUŽNIK, OIB 54889665758</item>
    </izvorni_sadrzaj>
    <derivirana_varijabla naziv="DomainObject.Predmet.StrankaListFormatedWithAdressOIB_1">
      <item>PREDLAGATELJ - DUŽNIK, OIB 54889665758</item>
    </derivirana_varijabla>
  </DomainObject.Predmet.StrankaListFormatedWithAdressOIB>
  <DomainObject.Predmet.StrankaListNazivFormated>
    <izvorni_sadrzaj>
      <item>PREDLAGATELJ - DUŽNIK</item>
    </izvorni_sadrzaj>
    <derivirana_varijabla naziv="DomainObject.Predmet.StrankaListNazivFormated_1">
      <item>PREDLAGATELJ - DUŽNIK</item>
    </derivirana_varijabla>
  </DomainObject.Predmet.StrankaListNazivFormated>
  <DomainObject.Predmet.StrankaListNazivFormatedOIB>
    <izvorni_sadrzaj>
      <item>PREDLAGATELJ - DUŽNIK, OIB 54889665758</item>
    </izvorni_sadrzaj>
    <derivirana_varijabla naziv="DomainObject.Predmet.StrankaListNazivFormatedOIB_1">
      <item>PREDLAGATELJ - DUŽNIK, OIB 54889665758</item>
    </derivirana_varijabla>
  </DomainObject.Predmet.StrankaListNazivFormatedOIB>
  <DomainObject.Predmet.ProtuStrankaListFormated>
    <izvorni_sadrzaj>
      <item>AUTO KUĆA LOZIĆ d.o.o. za unutarnju i vanjsku trgovinu</item>
    </izvorni_sadrzaj>
    <derivirana_varijabla naziv="DomainObject.Predmet.ProtuStrankaListFormated_1">
      <item>AUTO KUĆA LOZIĆ d.o.o. za unutarnju i vanjsku trgovinu</item>
    </derivirana_varijabla>
  </DomainObject.Predmet.ProtuStrankaListFormated>
  <DomainObject.Predmet.ProtuStrankaListFormatedOIB>
    <izvorni_sadrzaj>
      <item>AUTO KUĆA LOZIĆ d.o.o. za unutarnju i vanjsku trgovinu, OIB 54889665758</item>
    </izvorni_sadrzaj>
    <derivirana_varijabla naziv="DomainObject.Predmet.ProtuStrankaListFormatedOIB_1">
      <item>AUTO KUĆA LOZIĆ d.o.o. za unutarnju i vanjsku trgovinu, OIB 54889665758</item>
    </derivirana_varijabla>
  </DomainObject.Predmet.ProtuStrankaListFormatedOIB>
  <DomainObject.Predmet.ProtuStrankaListFormatedWithAdress>
    <izvorni_sadrzaj>
      <item>AUTO KUĆA LOZIĆ d.o.o. za unutarnju i vanjsku trgovinu, Đakovačka/bb, Široko Polje</item>
    </izvorni_sadrzaj>
    <derivirana_varijabla naziv="DomainObject.Predmet.ProtuStrankaListFormatedWithAdress_1">
      <item>AUTO KUĆA LOZIĆ d.o.o. za unutarnju i vanjsku trgovinu, Đakovačka/bb, Široko Polje</item>
    </derivirana_varijabla>
  </DomainObject.Predmet.ProtuStrankaListFormatedWithAdress>
  <DomainObject.Predmet.ProtuStrankaListFormatedWithAdressOIB>
    <izvorni_sadrzaj>
      <item>AUTO KUĆA LOZIĆ d.o.o. za unutarnju i vanjsku trgovinu, OIB 54889665758, Đakovačka/bb, Široko Polje</item>
    </izvorni_sadrzaj>
    <derivirana_varijabla naziv="DomainObject.Predmet.ProtuStrankaListFormatedWithAdressOIB_1">
      <item>AUTO KUĆA LOZIĆ d.o.o. za unutarnju i vanjsku trgovinu, OIB 54889665758, Đakovačka/bb, Široko Polje</item>
    </derivirana_varijabla>
  </DomainObject.Predmet.ProtuStrankaListFormatedWithAdressOIB>
  <DomainObject.Predmet.ProtuStrankaListNazivFormated>
    <izvorni_sadrzaj>
      <item>AUTO KUĆA LOZIĆ d.o.o. za unutarnju i vanjsku trgovinu</item>
    </izvorni_sadrzaj>
    <derivirana_varijabla naziv="DomainObject.Predmet.ProtuStrankaListNazivFormated_1">
      <item>AUTO KUĆA LOZIĆ d.o.o. za unutarnju i vanjsku trgovinu</item>
    </derivirana_varijabla>
  </DomainObject.Predmet.ProtuStrankaListNazivFormated>
  <DomainObject.Predmet.ProtuStrankaListNazivFormatedOIB>
    <izvorni_sadrzaj>
      <item>AUTO KUĆA LOZIĆ d.o.o. za unutarnju i vanjsku trgovinu, OIB 54889665758</item>
    </izvorni_sadrzaj>
    <derivirana_varijabla naziv="DomainObject.Predmet.ProtuStrankaListNazivFormatedOIB_1">
      <item>AUTO KUĆA LOZIĆ d.o.o. za unutarnju i vanjsku trgovinu, OIB 54889665758</item>
    </derivirana_varijabla>
  </DomainObject.Predmet.ProtuStrankaListNazivFormatedOIB>
  <DomainObject.Predmet.OstaliList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Formated>
  <DomainObject.Predmet.OstaliList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FormatedOIB>
  <DomainObject.Predmet.OstaliListFormatedWithAdress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izvorni_sadrzaj>
    <derivirana_varijabla naziv="DomainObject.Predmet.OstaliListFormatedWithAdress_1"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derivirana_varijabla>
  </DomainObject.Predmet.OstaliListFormatedWithAdress>
  <DomainObject.Predmet.OstaliListFormatedWithAdress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izvorni_sadrzaj>
    <derivirana_varijabla naziv="DomainObject.Predmet.OstaliListFormatedWithAdress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derivirana_varijabla>
  </DomainObject.Predmet.OstaliListFormatedWithAdressOIB>
  <DomainObject.Predmet.OstaliListNaziv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Naziv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NazivFormated>
  <DomainObject.Predmet.OstaliListNaziv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Naziv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PREDLAGATELJ - DUŽNIK</izvorni_sadrzaj>
    <derivirana_varijabla naziv="DomainObject.Predmet.StrankaIDrugi_1">PREDLAGATELJ - DUŽNIK</derivirana_varijabla>
  </DomainObject.Predmet.StrankaIDrugi>
  <DomainObject.Predmet.ProtustrankaIDrugi>
    <izvorni_sadrzaj>AUTO KUĆA LOZIĆ d.o.o. za unutarnju i vanjsku trgovinu</izvorni_sadrzaj>
    <derivirana_varijabla naziv="DomainObject.Predmet.ProtustrankaIDrugi_1">AUTO KUĆA LOZIĆ d.o.o. za unutarnju i vanjsku trgovinu</derivirana_varijabla>
  </DomainObject.Predmet.ProtustrankaIDrugi>
  <DomainObject.Predmet.StrankaIDrugiAdressOIB>
    <izvorni_sadrzaj>PREDLAGATELJ - DUŽNIK, OIB 54889665758</izvorni_sadrzaj>
    <derivirana_varijabla naziv="DomainObject.Predmet.StrankaIDrugiAdressOIB_1">PREDLAGATELJ - DUŽNIK, OIB 54889665758</derivirana_varijabla>
  </DomainObject.Predmet.StrankaIDrugiAdressOIB>
  <DomainObject.Predmet.ProtustrankaIDrugiAdressOIB>
    <izvorni_sadrzaj>AUTO KUĆA LOZIĆ d.o.o. za unutarnju i vanjsku trgovinu, OIB 54889665758, Đakovačka/bb, Široko Polje</izvorni_sadrzaj>
    <derivirana_varijabla naziv="DomainObject.Predmet.ProtustrankaIDrugiAdressOIB_1">AUTO KUĆA LOZIĆ d.o.o. za unutarnju i vanjsku trgovinu, OIB 54889665758, Đakovačka/bb,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SudioniciListNaziv_1"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SudioniciListNaziv>
  <DomainObject.Predmet.SudioniciListAdressOIB>
    <izvorni_sadrzaj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izvorni_sadrzaj>
    <derivirana_varijabla naziv="DomainObject.Predmet.SudioniciListAdressOIB_1"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izvorni_sadrzaj>
    <derivirana_varijabla naziv="DomainObject.Predmet.SudioniciListNazivOIB_1"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3897</properties:Characters>
  <properties:Lines>101</properties:Lines>
  <properties:Paragraphs>41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2016-07-06T11:14:00Z</dcterms:created>
  <dc:creator>HermanJ</dc:creator>
  <cp:lastModifiedBy>Maja Kocijan</cp:lastModifiedBy>
  <cp:lastPrinted>2016-07-06T11:48:00Z</cp:lastPrinted>
  <dcterms:modified xmlns:xsi="http://www.w3.org/2001/XMLSchema-instance" xsi:type="dcterms:W3CDTF">2016-07-06T11:52:00Z</dcterms:modified>
  <cp:revision>5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