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64b1" w14:paraId="a3d64b1" w:rsidRDefault="004618F6" w:rsidR="000C68F1" w:rsidRPr="00E72F0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72F0A">
        <w:rPr>
          <w:rFonts w:hAnsi="Times New Roman" w:ascii="Times New Roman"/>
          <w:szCs w:val="24"/>
        </w:rPr>
        <w:t xml:space="preserve"> </w:t>
      </w:r>
      <w:r w:rsidR="000C68F1" w:rsidRPr="00E72F0A">
        <w:rPr>
          <w:rFonts w:hAnsi="Times New Roman" w:ascii="Times New Roman"/>
          <w:szCs w:val="24"/>
        </w:rPr>
        <w:t xml:space="preserve">   </w:t>
      </w:r>
      <w:r w:rsidR="00EB1158">
        <w:rPr>
          <w:rFonts w:hAnsi="Times New Roman" w:ascii="Times New Roman"/>
          <w:szCs w:val="24"/>
        </w:rPr>
        <w:t xml:space="preserve"> </w:t>
      </w:r>
    </w:p>
    <w:p w:rsidRDefault="00EB1158" w:rsidR="000C68F1" w:rsidRPr="00E72F0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158" w:rsidR="00991667" w:rsidRPr="00E72F0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0C68F1" w:rsidRPr="00E72F0A">
        <w:rPr>
          <w:rFonts w:hAnsi="Times New Roman" w:ascii="Times New Roman"/>
          <w:szCs w:val="24"/>
        </w:rPr>
        <w:t xml:space="preserve">    </w:t>
      </w:r>
    </w:p>
    <w:p w:rsidRDefault="007D462E" w:rsidR="000C68F1" w:rsidRPr="00E72F0A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 xml:space="preserve">     </w:t>
      </w:r>
      <w:r w:rsidR="00E72F0A" w:rsidRPr="00E72F0A">
        <w:rPr>
          <w:rFonts w:hAnsi="Times New Roman" w:ascii="Times New Roman"/>
          <w:szCs w:val="24"/>
        </w:rPr>
        <w:t xml:space="preserve">  </w:t>
      </w:r>
      <w:r w:rsidRPr="00E72F0A">
        <w:rPr>
          <w:rFonts w:hAnsi="Times New Roman" w:ascii="Times New Roman"/>
          <w:szCs w:val="24"/>
        </w:rPr>
        <w:t xml:space="preserve">     Republika Hrvatska</w:t>
      </w:r>
    </w:p>
    <w:p w:rsidRDefault="007D462E" w:rsidR="007D462E" w:rsidRPr="00E72F0A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>TRGOVAČKI SUD U ZAGREBU</w:t>
      </w:r>
    </w:p>
    <w:p w:rsidRDefault="007D462E" w:rsidR="000C68F1" w:rsidRPr="00E72F0A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 xml:space="preserve">    </w:t>
      </w:r>
      <w:r w:rsidR="00E72F0A" w:rsidRPr="00E72F0A">
        <w:rPr>
          <w:rFonts w:hAnsi="Times New Roman" w:ascii="Times New Roman"/>
          <w:szCs w:val="24"/>
        </w:rPr>
        <w:t xml:space="preserve">  </w:t>
      </w:r>
      <w:r w:rsidRPr="00E72F0A">
        <w:rPr>
          <w:rFonts w:hAnsi="Times New Roman" w:ascii="Times New Roman"/>
          <w:szCs w:val="24"/>
        </w:rPr>
        <w:t xml:space="preserve">  </w:t>
      </w:r>
      <w:r w:rsidR="00A25149" w:rsidRPr="00E72F0A">
        <w:rPr>
          <w:rFonts w:hAnsi="Times New Roman" w:ascii="Times New Roman"/>
          <w:szCs w:val="24"/>
        </w:rPr>
        <w:t xml:space="preserve"> </w:t>
      </w:r>
      <w:r w:rsidR="00EC424D" w:rsidRPr="00E72F0A">
        <w:rPr>
          <w:rFonts w:hAnsi="Times New Roman" w:ascii="Times New Roman"/>
          <w:szCs w:val="24"/>
        </w:rPr>
        <w:t xml:space="preserve">Zagreb, </w:t>
      </w:r>
      <w:proofErr w:type="spellStart"/>
      <w:r w:rsidR="00EC424D" w:rsidRPr="00E72F0A">
        <w:rPr>
          <w:rFonts w:hAnsi="Times New Roman" w:ascii="Times New Roman"/>
          <w:szCs w:val="24"/>
        </w:rPr>
        <w:t>Amruševa</w:t>
      </w:r>
      <w:proofErr w:type="spellEnd"/>
      <w:r w:rsidR="00EC424D" w:rsidRPr="00E72F0A">
        <w:rPr>
          <w:rFonts w:hAnsi="Times New Roman" w:ascii="Times New Roman"/>
          <w:szCs w:val="24"/>
        </w:rPr>
        <w:t xml:space="preserve"> 2/II</w:t>
      </w:r>
      <w:r w:rsidR="000C68F1" w:rsidRPr="00E72F0A">
        <w:rPr>
          <w:rFonts w:hAnsi="Times New Roman" w:ascii="Times New Roman"/>
          <w:szCs w:val="24"/>
        </w:rPr>
        <w:tab/>
      </w:r>
      <w:r w:rsidR="000C68F1" w:rsidRPr="00E72F0A">
        <w:rPr>
          <w:rFonts w:hAnsi="Times New Roman" w:ascii="Times New Roman"/>
          <w:szCs w:val="24"/>
        </w:rPr>
        <w:tab/>
      </w:r>
      <w:r w:rsidR="000C68F1" w:rsidRPr="00E72F0A">
        <w:rPr>
          <w:rFonts w:hAnsi="Times New Roman" w:ascii="Times New Roman"/>
          <w:szCs w:val="24"/>
        </w:rPr>
        <w:tab/>
      </w:r>
      <w:r w:rsidR="000C68F1" w:rsidRPr="00E72F0A">
        <w:rPr>
          <w:rFonts w:hAnsi="Times New Roman" w:ascii="Times New Roman"/>
          <w:szCs w:val="24"/>
        </w:rPr>
        <w:tab/>
      </w:r>
      <w:r w:rsidR="000C68F1" w:rsidRPr="00E72F0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E72F0A">
      <w:pPr>
        <w:jc w:val="right"/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="00EC424D" w:rsidRPr="00E72F0A">
        <w:rPr>
          <w:rFonts w:hAnsi="Times New Roman" w:ascii="Times New Roman"/>
          <w:szCs w:val="24"/>
        </w:rPr>
        <w:t>20</w:t>
      </w:r>
      <w:r w:rsidR="00877D64" w:rsidRPr="00E72F0A">
        <w:rPr>
          <w:rFonts w:hAnsi="Times New Roman" w:ascii="Times New Roman"/>
          <w:szCs w:val="24"/>
        </w:rPr>
        <w:t>.</w:t>
      </w:r>
      <w:r w:rsidR="00AD077A" w:rsidRPr="00E72F0A">
        <w:rPr>
          <w:rFonts w:hAnsi="Times New Roman" w:ascii="Times New Roman"/>
          <w:szCs w:val="24"/>
        </w:rPr>
        <w:t xml:space="preserve"> </w:t>
      </w:r>
      <w:r w:rsidRPr="00E72F0A">
        <w:rPr>
          <w:rFonts w:hAnsi="Times New Roman" w:ascii="Times New Roman"/>
          <w:szCs w:val="24"/>
        </w:rPr>
        <w:t>St-</w:t>
      </w:r>
      <w:proofErr w:type="spellStart"/>
      <w:r w:rsidR="006A6946" w:rsidRPr="00E72F0A">
        <w:rPr>
          <w:rFonts w:hAnsi="Times New Roman" w:ascii="Times New Roman"/>
          <w:szCs w:val="24"/>
        </w:rPr>
        <w:t>381</w:t>
      </w:r>
      <w:proofErr w:type="spellEnd"/>
      <w:r w:rsidR="006A6946" w:rsidRPr="00E72F0A">
        <w:rPr>
          <w:rFonts w:hAnsi="Times New Roman" w:ascii="Times New Roman"/>
          <w:szCs w:val="24"/>
        </w:rPr>
        <w:t>/</w:t>
      </w:r>
      <w:proofErr w:type="spellStart"/>
      <w:r w:rsidR="00E72F0A">
        <w:rPr>
          <w:rFonts w:hAnsi="Times New Roman" w:ascii="Times New Roman"/>
          <w:szCs w:val="24"/>
        </w:rPr>
        <w:t>13</w:t>
      </w:r>
      <w:proofErr w:type="spellEnd"/>
    </w:p>
    <w:p w:rsidRDefault="000C68F1" w:rsidR="000C68F1">
      <w:pPr>
        <w:jc w:val="center"/>
        <w:rPr>
          <w:rFonts w:hAnsi="Times New Roman" w:ascii="Times New Roman"/>
          <w:szCs w:val="24"/>
        </w:rPr>
      </w:pPr>
    </w:p>
    <w:p w:rsidRDefault="00EB1158" w:rsidR="00EB1158" w:rsidRPr="00E72F0A">
      <w:pPr>
        <w:jc w:val="center"/>
        <w:rPr>
          <w:rFonts w:hAnsi="Times New Roman" w:ascii="Times New Roman"/>
          <w:szCs w:val="24"/>
        </w:rPr>
      </w:pPr>
    </w:p>
    <w:p w:rsidRDefault="000C68F1" w:rsidR="000E40A4" w:rsidRPr="00E72F0A">
      <w:pPr>
        <w:pStyle w:val="Tijeloteksta"/>
        <w:rPr>
          <w:szCs w:val="24"/>
        </w:rPr>
      </w:pPr>
      <w:r w:rsidRPr="00E72F0A">
        <w:rPr>
          <w:szCs w:val="24"/>
        </w:rPr>
        <w:tab/>
      </w:r>
      <w:r w:rsidR="00375822" w:rsidRPr="00E72F0A">
        <w:rPr>
          <w:szCs w:val="24"/>
        </w:rPr>
        <w:t>TRGOVAČKI SUD U ZAGREBU</w:t>
      </w:r>
      <w:r w:rsidR="006C4682" w:rsidRPr="00E72F0A">
        <w:rPr>
          <w:szCs w:val="24"/>
        </w:rPr>
        <w:t>,</w:t>
      </w:r>
      <w:r w:rsidR="00375822" w:rsidRPr="00E72F0A">
        <w:rPr>
          <w:szCs w:val="24"/>
        </w:rPr>
        <w:t xml:space="preserve"> po sucu </w:t>
      </w:r>
      <w:r w:rsidR="00A64B78" w:rsidRPr="00E72F0A">
        <w:rPr>
          <w:szCs w:val="24"/>
        </w:rPr>
        <w:t xml:space="preserve">pojedincu </w:t>
      </w:r>
      <w:r w:rsidR="00375822" w:rsidRPr="00E72F0A">
        <w:rPr>
          <w:szCs w:val="24"/>
        </w:rPr>
        <w:t xml:space="preserve">Luciji Butigan, </w:t>
      </w:r>
      <w:r w:rsidR="00593794" w:rsidRPr="00E72F0A">
        <w:rPr>
          <w:szCs w:val="24"/>
        </w:rPr>
        <w:t xml:space="preserve">postupajući po prijedlogu Financijske agencije Zagreb, Zagreb, Vrtni put 3, u stečajnom postupku nad </w:t>
      </w:r>
      <w:r w:rsidR="00E72F0A" w:rsidRPr="00E72F0A">
        <w:rPr>
          <w:szCs w:val="24"/>
        </w:rPr>
        <w:t xml:space="preserve">imovinom </w:t>
      </w:r>
      <w:r w:rsidR="00593794" w:rsidRPr="00E72F0A">
        <w:rPr>
          <w:szCs w:val="24"/>
        </w:rPr>
        <w:t>dužnik</w:t>
      </w:r>
      <w:r w:rsidR="00E72F0A" w:rsidRPr="00E72F0A">
        <w:rPr>
          <w:szCs w:val="24"/>
        </w:rPr>
        <w:t>a</w:t>
      </w:r>
      <w:r w:rsidR="006A6946" w:rsidRPr="00E72F0A">
        <w:rPr>
          <w:szCs w:val="24"/>
        </w:rPr>
        <w:t xml:space="preserve"> pojedinc</w:t>
      </w:r>
      <w:r w:rsidR="00E72F0A" w:rsidRPr="00E72F0A">
        <w:rPr>
          <w:szCs w:val="24"/>
        </w:rPr>
        <w:t>a</w:t>
      </w:r>
      <w:r w:rsidR="006A6946" w:rsidRPr="00E72F0A">
        <w:rPr>
          <w:szCs w:val="24"/>
        </w:rPr>
        <w:t xml:space="preserve"> IVAN ŠARIĆ, vlasnik obrta – OBRT ZA AUTOTAXI PRIJEVOZ „TAXI 2275“, Zagreb, Dominika Andrijaševića </w:t>
      </w:r>
      <w:proofErr w:type="spellStart"/>
      <w:r w:rsidR="006A6946" w:rsidRPr="00E72F0A">
        <w:rPr>
          <w:szCs w:val="24"/>
        </w:rPr>
        <w:t>14</w:t>
      </w:r>
      <w:proofErr w:type="spellEnd"/>
      <w:r w:rsidR="006A6946" w:rsidRPr="00E72F0A">
        <w:rPr>
          <w:szCs w:val="24"/>
        </w:rPr>
        <w:t xml:space="preserve">, </w:t>
      </w:r>
      <w:proofErr w:type="spellStart"/>
      <w:r w:rsidR="006A6946" w:rsidRPr="00E72F0A">
        <w:rPr>
          <w:szCs w:val="24"/>
        </w:rPr>
        <w:t>MBO</w:t>
      </w:r>
      <w:proofErr w:type="spellEnd"/>
      <w:r w:rsidR="006A6946" w:rsidRPr="00E72F0A">
        <w:rPr>
          <w:szCs w:val="24"/>
        </w:rPr>
        <w:t xml:space="preserve">: </w:t>
      </w:r>
      <w:proofErr w:type="spellStart"/>
      <w:r w:rsidR="006A6946" w:rsidRPr="00E72F0A">
        <w:rPr>
          <w:szCs w:val="24"/>
        </w:rPr>
        <w:t>91196159</w:t>
      </w:r>
      <w:proofErr w:type="spellEnd"/>
      <w:r w:rsidR="006A6946" w:rsidRPr="00E72F0A">
        <w:rPr>
          <w:szCs w:val="24"/>
        </w:rPr>
        <w:t xml:space="preserve">, </w:t>
      </w:r>
      <w:proofErr w:type="spellStart"/>
      <w:r w:rsidR="006A6946" w:rsidRPr="00E72F0A">
        <w:rPr>
          <w:szCs w:val="24"/>
        </w:rPr>
        <w:t>OIB</w:t>
      </w:r>
      <w:proofErr w:type="spellEnd"/>
      <w:r w:rsidR="006A6946" w:rsidRPr="00E72F0A">
        <w:rPr>
          <w:szCs w:val="24"/>
        </w:rPr>
        <w:t xml:space="preserve">: </w:t>
      </w:r>
      <w:proofErr w:type="spellStart"/>
      <w:r w:rsidR="006A6946" w:rsidRPr="00E72F0A">
        <w:rPr>
          <w:szCs w:val="24"/>
        </w:rPr>
        <w:t>80315738597</w:t>
      </w:r>
      <w:proofErr w:type="spellEnd"/>
      <w:r w:rsidR="00E72F0A" w:rsidRPr="00E72F0A">
        <w:rPr>
          <w:szCs w:val="24"/>
        </w:rPr>
        <w:t xml:space="preserve">, dana </w:t>
      </w:r>
      <w:proofErr w:type="spellStart"/>
      <w:r w:rsidR="00EB1158">
        <w:rPr>
          <w:szCs w:val="24"/>
        </w:rPr>
        <w:t>16</w:t>
      </w:r>
      <w:proofErr w:type="spellEnd"/>
      <w:r w:rsidR="00EB1158">
        <w:rPr>
          <w:szCs w:val="24"/>
        </w:rPr>
        <w:t xml:space="preserve">. studenog </w:t>
      </w:r>
      <w:proofErr w:type="spellStart"/>
      <w:r w:rsidR="00EB1158">
        <w:rPr>
          <w:szCs w:val="24"/>
        </w:rPr>
        <w:t>2015</w:t>
      </w:r>
      <w:proofErr w:type="spellEnd"/>
      <w:r w:rsidR="00EB1158">
        <w:rPr>
          <w:szCs w:val="24"/>
        </w:rPr>
        <w:t>.</w:t>
      </w:r>
      <w:r w:rsidR="00B32239">
        <w:rPr>
          <w:szCs w:val="24"/>
        </w:rPr>
        <w:t xml:space="preserve"> na temelju čl. </w:t>
      </w:r>
      <w:proofErr w:type="spellStart"/>
      <w:r w:rsidR="00B32239">
        <w:rPr>
          <w:szCs w:val="24"/>
        </w:rPr>
        <w:t>210</w:t>
      </w:r>
      <w:proofErr w:type="spellEnd"/>
      <w:r w:rsidR="00B32239">
        <w:rPr>
          <w:szCs w:val="24"/>
        </w:rPr>
        <w:t>. Stečajnog zakona,</w:t>
      </w:r>
    </w:p>
    <w:p w:rsidRDefault="00593794" w:rsidR="00593794" w:rsidRPr="00E72F0A">
      <w:pPr>
        <w:pStyle w:val="Tijeloteksta"/>
        <w:rPr>
          <w:szCs w:val="24"/>
        </w:rPr>
      </w:pPr>
    </w:p>
    <w:p w:rsidRDefault="00EB1158" w:rsidP="00385637" w:rsidR="000C68F1" w:rsidRPr="00E72F0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objavljuje </w:t>
      </w:r>
    </w:p>
    <w:p w:rsidRDefault="00EB1158" w:rsidP="00B32239" w:rsidR="00EB1158">
      <w:pPr>
        <w:tabs>
          <w:tab w:pos="541" w:val="left"/>
        </w:tabs>
        <w:jc w:val="both"/>
        <w:rPr>
          <w:rFonts w:hAnsi="Times New Roman" w:ascii="Times New Roman"/>
          <w:szCs w:val="24"/>
        </w:rPr>
      </w:pPr>
    </w:p>
    <w:p w:rsidRDefault="00EB1158" w:rsidP="00B32239" w:rsidR="00EB1158">
      <w:pPr>
        <w:tabs>
          <w:tab w:pos="541" w:val="left"/>
        </w:tabs>
        <w:ind w:hanging="540" w:left="5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Dužnik pojedinac</w:t>
      </w:r>
      <w:r w:rsidRPr="00EB1158">
        <w:rPr>
          <w:rFonts w:hAnsi="Times New Roman" w:ascii="Times New Roman"/>
          <w:szCs w:val="24"/>
        </w:rPr>
        <w:t xml:space="preserve"> IVAN </w:t>
      </w:r>
      <w:proofErr w:type="spellStart"/>
      <w:r w:rsidRPr="00EB1158">
        <w:rPr>
          <w:rFonts w:hAnsi="Times New Roman" w:ascii="Times New Roman"/>
          <w:szCs w:val="24"/>
        </w:rPr>
        <w:t>ŠARIĆ</w:t>
      </w:r>
      <w:proofErr w:type="spellEnd"/>
      <w:r w:rsidRPr="00EB1158">
        <w:rPr>
          <w:rFonts w:hAnsi="Times New Roman" w:ascii="Times New Roman"/>
          <w:szCs w:val="24"/>
        </w:rPr>
        <w:t xml:space="preserve">, vlasnik obrta – OBRT ZA </w:t>
      </w:r>
      <w:proofErr w:type="spellStart"/>
      <w:r w:rsidRPr="00EB1158">
        <w:rPr>
          <w:rFonts w:hAnsi="Times New Roman" w:ascii="Times New Roman"/>
          <w:szCs w:val="24"/>
        </w:rPr>
        <w:t>AUTOTAXI</w:t>
      </w:r>
      <w:proofErr w:type="spellEnd"/>
      <w:r w:rsidRPr="00EB1158">
        <w:rPr>
          <w:rFonts w:hAnsi="Times New Roman" w:ascii="Times New Roman"/>
          <w:szCs w:val="24"/>
        </w:rPr>
        <w:t xml:space="preserve"> PRIJEVOZ „TAXI </w:t>
      </w:r>
      <w:proofErr w:type="spellStart"/>
      <w:r w:rsidRPr="00EB1158">
        <w:rPr>
          <w:rFonts w:hAnsi="Times New Roman" w:ascii="Times New Roman"/>
          <w:szCs w:val="24"/>
        </w:rPr>
        <w:t>2275</w:t>
      </w:r>
      <w:proofErr w:type="spellEnd"/>
      <w:r w:rsidRPr="00EB1158">
        <w:rPr>
          <w:rFonts w:hAnsi="Times New Roman" w:ascii="Times New Roman"/>
          <w:szCs w:val="24"/>
        </w:rPr>
        <w:t xml:space="preserve">“, Zagreb, Dominika Andrijaševića </w:t>
      </w:r>
      <w:proofErr w:type="spellStart"/>
      <w:r w:rsidRPr="00EB1158">
        <w:rPr>
          <w:rFonts w:hAnsi="Times New Roman" w:ascii="Times New Roman"/>
          <w:szCs w:val="24"/>
        </w:rPr>
        <w:t>14</w:t>
      </w:r>
      <w:proofErr w:type="spellEnd"/>
      <w:r w:rsidRPr="00EB1158">
        <w:rPr>
          <w:rFonts w:hAnsi="Times New Roman" w:ascii="Times New Roman"/>
          <w:szCs w:val="24"/>
        </w:rPr>
        <w:t xml:space="preserve">, </w:t>
      </w:r>
      <w:proofErr w:type="spellStart"/>
      <w:r w:rsidRPr="00EB1158">
        <w:rPr>
          <w:rFonts w:hAnsi="Times New Roman" w:ascii="Times New Roman"/>
          <w:szCs w:val="24"/>
        </w:rPr>
        <w:t>MBO</w:t>
      </w:r>
      <w:proofErr w:type="spellEnd"/>
      <w:r w:rsidRPr="00EB1158">
        <w:rPr>
          <w:rFonts w:hAnsi="Times New Roman" w:ascii="Times New Roman"/>
          <w:szCs w:val="24"/>
        </w:rPr>
        <w:t xml:space="preserve">: </w:t>
      </w:r>
      <w:proofErr w:type="spellStart"/>
      <w:r w:rsidRPr="00EB1158">
        <w:rPr>
          <w:rFonts w:hAnsi="Times New Roman" w:ascii="Times New Roman"/>
          <w:szCs w:val="24"/>
        </w:rPr>
        <w:t>91196159</w:t>
      </w:r>
      <w:proofErr w:type="spellEnd"/>
      <w:r w:rsidRPr="00EB1158">
        <w:rPr>
          <w:rFonts w:hAnsi="Times New Roman" w:ascii="Times New Roman"/>
          <w:szCs w:val="24"/>
        </w:rPr>
        <w:t xml:space="preserve">, </w:t>
      </w:r>
      <w:proofErr w:type="spellStart"/>
      <w:r w:rsidRPr="00EB1158">
        <w:rPr>
          <w:rFonts w:hAnsi="Times New Roman" w:ascii="Times New Roman"/>
          <w:szCs w:val="24"/>
        </w:rPr>
        <w:t>OIB</w:t>
      </w:r>
      <w:proofErr w:type="spellEnd"/>
      <w:r w:rsidRPr="00EB1158">
        <w:rPr>
          <w:rFonts w:hAnsi="Times New Roman" w:ascii="Times New Roman"/>
          <w:szCs w:val="24"/>
        </w:rPr>
        <w:t xml:space="preserve">: </w:t>
      </w:r>
      <w:proofErr w:type="spellStart"/>
      <w:r w:rsidRPr="00EB1158">
        <w:rPr>
          <w:rFonts w:hAnsi="Times New Roman" w:ascii="Times New Roman"/>
          <w:szCs w:val="24"/>
        </w:rPr>
        <w:t>80315738597</w:t>
      </w:r>
      <w:proofErr w:type="spellEnd"/>
      <w:r w:rsidRPr="00EB115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podnio je prijedlog za obustavu stečajnog postupka na temelju čl. </w:t>
      </w:r>
      <w:proofErr w:type="spellStart"/>
      <w:r>
        <w:rPr>
          <w:rFonts w:hAnsi="Times New Roman" w:ascii="Times New Roman"/>
          <w:szCs w:val="24"/>
        </w:rPr>
        <w:t>209</w:t>
      </w:r>
      <w:proofErr w:type="spellEnd"/>
      <w:r>
        <w:rPr>
          <w:rFonts w:hAnsi="Times New Roman" w:ascii="Times New Roman"/>
          <w:szCs w:val="24"/>
        </w:rPr>
        <w:t>. Stečajnog zakona.</w:t>
      </w:r>
    </w:p>
    <w:p w:rsidRDefault="00EB1158" w:rsidP="00B32239" w:rsidR="00EB1158">
      <w:pPr>
        <w:tabs>
          <w:tab w:pos="541" w:val="left"/>
        </w:tabs>
        <w:ind w:hanging="540" w:left="540"/>
        <w:jc w:val="both"/>
        <w:rPr>
          <w:rFonts w:hAnsi="Times New Roman" w:ascii="Times New Roman"/>
          <w:szCs w:val="24"/>
        </w:rPr>
      </w:pPr>
    </w:p>
    <w:p w:rsidRDefault="00EB1158" w:rsidP="00B32239" w:rsidR="00EB1158">
      <w:pPr>
        <w:tabs>
          <w:tab w:pos="541" w:val="left"/>
        </w:tabs>
        <w:ind w:hanging="540" w:left="5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Stečajni vjerovnici mogu u roku od 8 dana od objavljivanja prijedloga pismeno ili usmeno na zapisnik izjaviti prigovor protiv toga prijedloga.</w:t>
      </w:r>
    </w:p>
    <w:p w:rsidRDefault="00EB1158" w:rsidP="00EB0762" w:rsidR="00EB1158">
      <w:pPr>
        <w:jc w:val="center"/>
        <w:rPr>
          <w:rFonts w:hAnsi="Times New Roman" w:ascii="Times New Roman"/>
          <w:szCs w:val="24"/>
        </w:rPr>
      </w:pPr>
    </w:p>
    <w:p w:rsidRDefault="00EB1158" w:rsidP="00EB0762" w:rsidR="00EB1158">
      <w:pPr>
        <w:jc w:val="center"/>
        <w:rPr>
          <w:rFonts w:hAnsi="Times New Roman" w:ascii="Times New Roman"/>
          <w:szCs w:val="24"/>
        </w:rPr>
      </w:pPr>
    </w:p>
    <w:p w:rsidRDefault="00E77FF9" w:rsidP="00EB1158" w:rsidR="00E77FF9" w:rsidRPr="00E72F0A">
      <w:pPr>
        <w:pStyle w:val="Naslov1"/>
        <w:ind w:firstLine="0"/>
        <w:rPr>
          <w:b w:val="false"/>
          <w:szCs w:val="24"/>
        </w:rPr>
      </w:pPr>
      <w:r w:rsidRPr="00E72F0A">
        <w:rPr>
          <w:b w:val="false"/>
          <w:szCs w:val="24"/>
        </w:rPr>
        <w:t>U Zagrebu</w:t>
      </w:r>
      <w:r w:rsidR="00EB1158">
        <w:rPr>
          <w:b w:val="false"/>
          <w:szCs w:val="24"/>
        </w:rPr>
        <w:t xml:space="preserve">, </w:t>
      </w:r>
      <w:proofErr w:type="spellStart"/>
      <w:r w:rsidR="00EB1158">
        <w:rPr>
          <w:b w:val="false"/>
          <w:szCs w:val="24"/>
        </w:rPr>
        <w:t>16</w:t>
      </w:r>
      <w:proofErr w:type="spellEnd"/>
      <w:r w:rsidR="00EB1158">
        <w:rPr>
          <w:b w:val="false"/>
          <w:szCs w:val="24"/>
        </w:rPr>
        <w:t xml:space="preserve">. studenog </w:t>
      </w:r>
      <w:proofErr w:type="spellStart"/>
      <w:r w:rsidR="00EB1158">
        <w:rPr>
          <w:b w:val="false"/>
          <w:szCs w:val="24"/>
        </w:rPr>
        <w:t>2015</w:t>
      </w:r>
      <w:proofErr w:type="spellEnd"/>
      <w:r w:rsidR="00EB1158">
        <w:rPr>
          <w:b w:val="false"/>
          <w:szCs w:val="24"/>
        </w:rPr>
        <w:t>.</w:t>
      </w:r>
    </w:p>
    <w:p w:rsidRDefault="00E77FF9" w:rsidP="00E77FF9" w:rsidR="00E77FF9" w:rsidRPr="00E72F0A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E72F0A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  <w:t xml:space="preserve">    </w:t>
      </w:r>
      <w:r w:rsidRPr="00E72F0A">
        <w:rPr>
          <w:rFonts w:hAnsi="Times New Roman" w:ascii="Times New Roman"/>
          <w:szCs w:val="24"/>
        </w:rPr>
        <w:tab/>
        <w:t xml:space="preserve">   </w:t>
      </w:r>
      <w:r w:rsidR="00A64B78" w:rsidRPr="00E72F0A">
        <w:rPr>
          <w:rFonts w:hAnsi="Times New Roman" w:ascii="Times New Roman"/>
          <w:szCs w:val="24"/>
        </w:rPr>
        <w:tab/>
        <w:t xml:space="preserve">      </w:t>
      </w:r>
      <w:r w:rsidRPr="00E72F0A">
        <w:rPr>
          <w:rFonts w:hAnsi="Times New Roman" w:ascii="Times New Roman"/>
          <w:szCs w:val="24"/>
        </w:rPr>
        <w:t>S</w:t>
      </w:r>
      <w:r w:rsidR="00A64B78" w:rsidRPr="00E72F0A">
        <w:rPr>
          <w:rFonts w:hAnsi="Times New Roman" w:ascii="Times New Roman"/>
          <w:szCs w:val="24"/>
        </w:rPr>
        <w:t xml:space="preserve"> </w:t>
      </w:r>
      <w:r w:rsidRPr="00E72F0A">
        <w:rPr>
          <w:rFonts w:hAnsi="Times New Roman" w:ascii="Times New Roman"/>
          <w:szCs w:val="24"/>
        </w:rPr>
        <w:t>U</w:t>
      </w:r>
      <w:r w:rsidR="00A64B78" w:rsidRPr="00E72F0A">
        <w:rPr>
          <w:rFonts w:hAnsi="Times New Roman" w:ascii="Times New Roman"/>
          <w:szCs w:val="24"/>
        </w:rPr>
        <w:t xml:space="preserve"> </w:t>
      </w:r>
      <w:r w:rsidRPr="00E72F0A">
        <w:rPr>
          <w:rFonts w:hAnsi="Times New Roman" w:ascii="Times New Roman"/>
          <w:szCs w:val="24"/>
        </w:rPr>
        <w:t>D</w:t>
      </w:r>
      <w:r w:rsidR="00A64B78" w:rsidRPr="00E72F0A">
        <w:rPr>
          <w:rFonts w:hAnsi="Times New Roman" w:ascii="Times New Roman"/>
          <w:szCs w:val="24"/>
        </w:rPr>
        <w:t xml:space="preserve"> </w:t>
      </w:r>
      <w:r w:rsidRPr="00E72F0A">
        <w:rPr>
          <w:rFonts w:hAnsi="Times New Roman" w:ascii="Times New Roman"/>
          <w:szCs w:val="24"/>
        </w:rPr>
        <w:t>A</w:t>
      </w:r>
      <w:r w:rsidR="00A64B78" w:rsidRPr="00E72F0A">
        <w:rPr>
          <w:rFonts w:hAnsi="Times New Roman" w:ascii="Times New Roman"/>
          <w:szCs w:val="24"/>
        </w:rPr>
        <w:t xml:space="preserve"> </w:t>
      </w:r>
      <w:r w:rsidRPr="00E72F0A">
        <w:rPr>
          <w:rFonts w:hAnsi="Times New Roman" w:ascii="Times New Roman"/>
          <w:szCs w:val="24"/>
        </w:rPr>
        <w:t>C:</w:t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EB1158" w:rsidR="008E6149">
      <w:pPr>
        <w:rPr>
          <w:rFonts w:hAnsi="Times New Roman" w:ascii="Times New Roman"/>
          <w:szCs w:val="24"/>
        </w:rPr>
      </w:pP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Pr="00E72F0A">
        <w:rPr>
          <w:rFonts w:hAnsi="Times New Roman" w:ascii="Times New Roman"/>
          <w:szCs w:val="24"/>
        </w:rPr>
        <w:tab/>
      </w:r>
      <w:r w:rsidR="002A6973" w:rsidRPr="00E72F0A">
        <w:rPr>
          <w:rFonts w:hAnsi="Times New Roman" w:ascii="Times New Roman"/>
          <w:szCs w:val="24"/>
        </w:rPr>
        <w:t xml:space="preserve">    </w:t>
      </w:r>
      <w:r w:rsidR="00A64B78" w:rsidRPr="00E72F0A">
        <w:rPr>
          <w:rFonts w:hAnsi="Times New Roman" w:ascii="Times New Roman"/>
          <w:szCs w:val="24"/>
        </w:rPr>
        <w:tab/>
      </w:r>
      <w:r w:rsidR="00FF35C5" w:rsidRPr="00E72F0A">
        <w:rPr>
          <w:rFonts w:hAnsi="Times New Roman" w:ascii="Times New Roman"/>
          <w:szCs w:val="24"/>
        </w:rPr>
        <w:t xml:space="preserve"> </w:t>
      </w:r>
      <w:r w:rsidR="00E72F0A">
        <w:rPr>
          <w:rFonts w:hAnsi="Times New Roman" w:ascii="Times New Roman"/>
          <w:szCs w:val="24"/>
        </w:rPr>
        <w:t>LUCIJA BUTIGAN</w:t>
      </w:r>
      <w:r w:rsidR="00D03DE0">
        <w:rPr>
          <w:rFonts w:hAnsi="Times New Roman" w:ascii="Times New Roman"/>
          <w:szCs w:val="24"/>
        </w:rPr>
        <w:t>,v.r.</w:t>
      </w:r>
    </w:p>
    <w:p w:rsidRDefault="00D03DE0" w:rsidP="00EB1158" w:rsidR="00D03DE0">
      <w:pPr>
        <w:rPr>
          <w:rFonts w:hAnsi="Times New Roman" w:ascii="Times New Roman"/>
          <w:szCs w:val="24"/>
        </w:rPr>
      </w:pPr>
    </w:p>
    <w:p w:rsidRDefault="00D03DE0" w:rsidP="00D03DE0" w:rsidR="00D03DE0" w:rsidRPr="006866B6">
      <w:pPr>
        <w:ind w:firstLine="708" w:left="361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D03DE0" w:rsidR="00D03DE0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</w:p>
    <w:p w:rsidRDefault="00D03DE0" w:rsidP="00D03DE0" w:rsidR="00D03DE0" w:rsidRPr="006866B6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6866B6">
        <w:rPr>
          <w:rFonts w:hAnsi="Times New Roman" w:ascii="Times New Roman"/>
        </w:rPr>
        <w:t>(Valentina Kranjčić)</w:t>
      </w:r>
    </w:p>
    <w:p w:rsidRDefault="00D03DE0" w:rsidP="00EB1158" w:rsidR="00D03DE0">
      <w:pPr>
        <w:rPr>
          <w:rFonts w:hAnsi="Times New Roman" w:ascii="Times New Roman"/>
          <w:szCs w:val="24"/>
        </w:rPr>
      </w:pPr>
    </w:p>
    <w:p w:rsidRDefault="00EB1158" w:rsidP="00EB1158" w:rsidR="00EB1158">
      <w:pPr>
        <w:rPr>
          <w:rFonts w:hAnsi="Times New Roman" w:ascii="Times New Roman"/>
          <w:szCs w:val="24"/>
        </w:rPr>
      </w:pPr>
    </w:p>
    <w:p w:rsidRDefault="00EB1158" w:rsidP="00EB1158" w:rsidR="00EB1158">
      <w:pPr>
        <w:rPr>
          <w:rFonts w:hAnsi="Times New Roman" w:ascii="Times New Roman"/>
          <w:szCs w:val="24"/>
        </w:rPr>
      </w:pPr>
    </w:p>
    <w:p w:rsidRDefault="00EB1158" w:rsidP="00EB1158" w:rsidR="00EB1158" w:rsidRPr="008E6149">
      <w:pPr>
        <w:rPr>
          <w:rFonts w:hAnsi="Times New Roman" w:ascii="Times New Roman"/>
        </w:rPr>
      </w:pPr>
    </w:p>
    <w:p w:rsidRDefault="008E6149" w:rsidP="00FF1BB1" w:rsidR="008E6149" w:rsidRPr="00E72F0A">
      <w:pPr>
        <w:rPr>
          <w:rFonts w:hAnsi="Times New Roman" w:ascii="Times New Roman"/>
          <w:szCs w:val="24"/>
        </w:rPr>
      </w:pPr>
    </w:p>
    <w:p w:rsidRDefault="00406196" w:rsidP="00E77FF9" w:rsidR="00406196" w:rsidRPr="00E72F0A">
      <w:pPr>
        <w:jc w:val="both"/>
        <w:rPr>
          <w:rFonts w:hAnsi="Times New Roman" w:ascii="Times New Roman"/>
          <w:szCs w:val="24"/>
        </w:rPr>
      </w:pPr>
    </w:p>
    <w:p w:rsidRDefault="00105B04" w:rsidR="00105B04" w:rsidRPr="00D03DE0">
      <w:pPr>
        <w:ind w:left="5040"/>
        <w:rPr>
          <w:rFonts w:hAnsi="Times New Roman" w:ascii="Times New Roman"/>
          <w:color w:val="FFFFFF"/>
          <w:szCs w:val="24"/>
        </w:rPr>
      </w:pPr>
      <w:r w:rsidRPr="00D03DE0">
        <w:rPr>
          <w:rFonts w:hAnsi="Times New Roman" w:ascii="Times New Roman"/>
          <w:color w:val="FFFFFF"/>
          <w:szCs w:val="24"/>
        </w:rPr>
        <w:t xml:space="preserve">    </w:t>
      </w:r>
    </w:p>
    <w:p w:rsidRDefault="00375822" w:rsidR="00375822" w:rsidRPr="00D03DE0">
      <w:pPr>
        <w:jc w:val="both"/>
        <w:rPr>
          <w:rFonts w:hAnsi="Times New Roman" w:ascii="Times New Roman"/>
          <w:color w:val="FFFFFF"/>
          <w:szCs w:val="24"/>
        </w:rPr>
      </w:pPr>
      <w:r w:rsidRPr="00D03DE0">
        <w:rPr>
          <w:rFonts w:hAnsi="Times New Roman" w:ascii="Times New Roman"/>
          <w:color w:val="FFFFFF"/>
          <w:szCs w:val="24"/>
        </w:rPr>
        <w:t>DNA:</w:t>
      </w:r>
    </w:p>
    <w:p w:rsidRDefault="00EB1158" w:rsidP="00CE4E77" w:rsidR="00120B99" w:rsidRPr="00D03DE0">
      <w:pPr>
        <w:jc w:val="both"/>
        <w:rPr>
          <w:rFonts w:hAnsi="Times New Roman" w:ascii="Times New Roman"/>
          <w:color w:val="FFFFFF"/>
          <w:szCs w:val="24"/>
        </w:rPr>
      </w:pPr>
      <w:r w:rsidRPr="00D03DE0">
        <w:rPr>
          <w:rFonts w:hAnsi="Times New Roman" w:ascii="Times New Roman"/>
          <w:color w:val="FFFFFF"/>
          <w:szCs w:val="24"/>
        </w:rPr>
        <w:t>1. e-oglasna ploča suda 8 dana</w:t>
      </w:r>
    </w:p>
    <w:sectPr w:rsidSect="00406196" w:rsidR="00120B99" w:rsidRPr="00D03DE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DEC" w:rsidR="00E20DEC">
      <w:r>
        <w:separator/>
      </w:r>
    </w:p>
  </w:endnote>
  <w:endnote w:id="0" w:type="continuationSeparator">
    <w:p w:rsidRDefault="00E20DEC" w:rsidR="00E20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DEC" w:rsidR="00E20DEC">
      <w:r>
        <w:separator/>
      </w:r>
    </w:p>
  </w:footnote>
  <w:footnote w:id="0" w:type="continuationSeparator">
    <w:p w:rsidRDefault="00E20DEC" w:rsidR="00E20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1E6" w:rsidP="000C5877" w:rsidR="008F7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71E6" w:rsidR="008F7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1E6" w:rsidP="000C5877" w:rsidR="008F7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11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71E6" w:rsidR="008F71E6">
    <w:pPr>
      <w:pStyle w:val="Zaglavlje"/>
      <w:rPr>
        <w:sz w:val="22"/>
        <w:szCs w:val="22"/>
      </w:rPr>
    </w:pPr>
  </w:p>
  <w:p w:rsidRDefault="008F71E6" w:rsidP="000C5877" w:rsidR="008F71E6">
    <w:pPr>
      <w:pStyle w:val="Zaglavlje"/>
      <w:jc w:val="right"/>
      <w:rPr>
        <w:rFonts w:hAnsi="Times New Roman" w:ascii="Times New Roman"/>
        <w:szCs w:val="24"/>
      </w:rPr>
    </w:pPr>
    <w:r w:rsidRPr="00E72F0A">
      <w:rPr>
        <w:rFonts w:hAnsi="Times New Roman" w:ascii="Times New Roman"/>
        <w:szCs w:val="24"/>
      </w:rPr>
      <w:t>20. St-</w:t>
    </w:r>
    <w:proofErr w:type="spellStart"/>
    <w:r w:rsidRPr="00E72F0A">
      <w:rPr>
        <w:rFonts w:hAnsi="Times New Roman" w:ascii="Times New Roman"/>
        <w:szCs w:val="24"/>
      </w:rPr>
      <w:t>381</w:t>
    </w:r>
    <w:proofErr w:type="spellEnd"/>
    <w:r w:rsidRPr="00E72F0A">
      <w:rPr>
        <w:rFonts w:hAnsi="Times New Roman" w:ascii="Times New Roman"/>
        <w:szCs w:val="24"/>
      </w:rPr>
      <w:t>/</w:t>
    </w:r>
    <w:proofErr w:type="spellStart"/>
    <w:r w:rsidR="00E72F0A">
      <w:rPr>
        <w:rFonts w:hAnsi="Times New Roman" w:ascii="Times New Roman"/>
        <w:szCs w:val="24"/>
      </w:rPr>
      <w:t>2013</w:t>
    </w:r>
    <w:proofErr w:type="spellEnd"/>
  </w:p>
  <w:p w:rsidRDefault="001643E7" w:rsidP="000C5877" w:rsidR="001643E7" w:rsidRPr="00E72F0A">
    <w:pPr>
      <w:pStyle w:val="Zaglavlje"/>
      <w:jc w:val="right"/>
      <w:rPr>
        <w:rFonts w:hAnsi="Times New Roman" w:ascii="Times New Roman"/>
        <w:szCs w:val="24"/>
      </w:rPr>
    </w:pPr>
  </w:p>
  <w:p w:rsidRDefault="008F71E6" w:rsidP="000C5877" w:rsidR="008F71E6">
    <w:pPr>
      <w:pStyle w:val="Zaglavlje"/>
      <w:jc w:val="right"/>
      <w:rPr>
        <w:sz w:val="22"/>
        <w:szCs w:val="22"/>
      </w:rPr>
    </w:pPr>
  </w:p>
  <w:p w:rsidRDefault="008F71E6" w:rsidP="000C5877" w:rsidR="008F71E6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8D7EADF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4425494"/>
    <w:multiLevelType w:val="hybridMultilevel"/>
    <w:tmpl w:val="D3E8F20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3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09C8"/>
    <w:rsid w:val="00032A91"/>
    <w:rsid w:val="00032C6B"/>
    <w:rsid w:val="000476AF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40A4"/>
    <w:rsid w:val="00105B04"/>
    <w:rsid w:val="001112BC"/>
    <w:rsid w:val="00112A7E"/>
    <w:rsid w:val="00120B99"/>
    <w:rsid w:val="0013102F"/>
    <w:rsid w:val="00145FAD"/>
    <w:rsid w:val="00163A6D"/>
    <w:rsid w:val="001643E7"/>
    <w:rsid w:val="00170139"/>
    <w:rsid w:val="001C4761"/>
    <w:rsid w:val="001C7327"/>
    <w:rsid w:val="001D4893"/>
    <w:rsid w:val="001D4A8E"/>
    <w:rsid w:val="001E1914"/>
    <w:rsid w:val="001E487A"/>
    <w:rsid w:val="001F4087"/>
    <w:rsid w:val="001F7F80"/>
    <w:rsid w:val="002251F6"/>
    <w:rsid w:val="002543F6"/>
    <w:rsid w:val="00273243"/>
    <w:rsid w:val="0029599A"/>
    <w:rsid w:val="002A5388"/>
    <w:rsid w:val="002A6973"/>
    <w:rsid w:val="002B1A38"/>
    <w:rsid w:val="002D1A49"/>
    <w:rsid w:val="002D6847"/>
    <w:rsid w:val="002E3A05"/>
    <w:rsid w:val="002E3ED1"/>
    <w:rsid w:val="002E5736"/>
    <w:rsid w:val="002F2B45"/>
    <w:rsid w:val="00320718"/>
    <w:rsid w:val="003230A4"/>
    <w:rsid w:val="00347A1F"/>
    <w:rsid w:val="00351979"/>
    <w:rsid w:val="00356C67"/>
    <w:rsid w:val="00372426"/>
    <w:rsid w:val="00375822"/>
    <w:rsid w:val="00385637"/>
    <w:rsid w:val="003E093F"/>
    <w:rsid w:val="003F3A27"/>
    <w:rsid w:val="003F3FD8"/>
    <w:rsid w:val="003F689B"/>
    <w:rsid w:val="004036B7"/>
    <w:rsid w:val="004048F8"/>
    <w:rsid w:val="00406196"/>
    <w:rsid w:val="0043255A"/>
    <w:rsid w:val="00435786"/>
    <w:rsid w:val="00445B44"/>
    <w:rsid w:val="00445D1D"/>
    <w:rsid w:val="004618F6"/>
    <w:rsid w:val="00473816"/>
    <w:rsid w:val="004876CE"/>
    <w:rsid w:val="0049031B"/>
    <w:rsid w:val="004B6C85"/>
    <w:rsid w:val="004B7233"/>
    <w:rsid w:val="004C2F51"/>
    <w:rsid w:val="004C32E6"/>
    <w:rsid w:val="004D5A35"/>
    <w:rsid w:val="00512581"/>
    <w:rsid w:val="0053211D"/>
    <w:rsid w:val="00535141"/>
    <w:rsid w:val="00542B69"/>
    <w:rsid w:val="005435FE"/>
    <w:rsid w:val="005444BE"/>
    <w:rsid w:val="0055602D"/>
    <w:rsid w:val="00591C38"/>
    <w:rsid w:val="00593794"/>
    <w:rsid w:val="005A2946"/>
    <w:rsid w:val="005B6CD6"/>
    <w:rsid w:val="005D2D72"/>
    <w:rsid w:val="005E1927"/>
    <w:rsid w:val="005E4A2F"/>
    <w:rsid w:val="005F23BD"/>
    <w:rsid w:val="00615F8F"/>
    <w:rsid w:val="006210C3"/>
    <w:rsid w:val="006512A6"/>
    <w:rsid w:val="00675585"/>
    <w:rsid w:val="00684A5E"/>
    <w:rsid w:val="006850B9"/>
    <w:rsid w:val="00686389"/>
    <w:rsid w:val="00691D48"/>
    <w:rsid w:val="006A6946"/>
    <w:rsid w:val="006C4682"/>
    <w:rsid w:val="006F1D9E"/>
    <w:rsid w:val="006F2AFA"/>
    <w:rsid w:val="00707BDE"/>
    <w:rsid w:val="00727A93"/>
    <w:rsid w:val="0073182B"/>
    <w:rsid w:val="00770E63"/>
    <w:rsid w:val="007848AE"/>
    <w:rsid w:val="007B07EA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77D64"/>
    <w:rsid w:val="0089143E"/>
    <w:rsid w:val="008A2026"/>
    <w:rsid w:val="008A7D10"/>
    <w:rsid w:val="008C0B67"/>
    <w:rsid w:val="008E6149"/>
    <w:rsid w:val="008F1966"/>
    <w:rsid w:val="008F4E9B"/>
    <w:rsid w:val="008F71E6"/>
    <w:rsid w:val="00936132"/>
    <w:rsid w:val="00946406"/>
    <w:rsid w:val="00980931"/>
    <w:rsid w:val="00991667"/>
    <w:rsid w:val="009D2F12"/>
    <w:rsid w:val="009D6606"/>
    <w:rsid w:val="009E1BBE"/>
    <w:rsid w:val="009E526E"/>
    <w:rsid w:val="009F35EF"/>
    <w:rsid w:val="009F6915"/>
    <w:rsid w:val="00A06D62"/>
    <w:rsid w:val="00A11195"/>
    <w:rsid w:val="00A1226F"/>
    <w:rsid w:val="00A17963"/>
    <w:rsid w:val="00A22D5F"/>
    <w:rsid w:val="00A22DEE"/>
    <w:rsid w:val="00A24FDD"/>
    <w:rsid w:val="00A25149"/>
    <w:rsid w:val="00A430BD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B05CA8"/>
    <w:rsid w:val="00B05F08"/>
    <w:rsid w:val="00B1345D"/>
    <w:rsid w:val="00B14510"/>
    <w:rsid w:val="00B32239"/>
    <w:rsid w:val="00B324DE"/>
    <w:rsid w:val="00B34E41"/>
    <w:rsid w:val="00B62A41"/>
    <w:rsid w:val="00B62A9C"/>
    <w:rsid w:val="00B646F2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63450"/>
    <w:rsid w:val="00C81ED0"/>
    <w:rsid w:val="00C9162A"/>
    <w:rsid w:val="00CA4253"/>
    <w:rsid w:val="00CC0638"/>
    <w:rsid w:val="00CD167E"/>
    <w:rsid w:val="00CE4E77"/>
    <w:rsid w:val="00CE5198"/>
    <w:rsid w:val="00CF0D81"/>
    <w:rsid w:val="00CF37F2"/>
    <w:rsid w:val="00D03DE0"/>
    <w:rsid w:val="00D40628"/>
    <w:rsid w:val="00D53565"/>
    <w:rsid w:val="00D8075B"/>
    <w:rsid w:val="00D80F6F"/>
    <w:rsid w:val="00D840CD"/>
    <w:rsid w:val="00D85197"/>
    <w:rsid w:val="00D86C1F"/>
    <w:rsid w:val="00D97BFC"/>
    <w:rsid w:val="00DA7628"/>
    <w:rsid w:val="00DB433C"/>
    <w:rsid w:val="00DE3289"/>
    <w:rsid w:val="00DE7132"/>
    <w:rsid w:val="00E05157"/>
    <w:rsid w:val="00E20DEC"/>
    <w:rsid w:val="00E22CBA"/>
    <w:rsid w:val="00E3297A"/>
    <w:rsid w:val="00E34794"/>
    <w:rsid w:val="00E366FD"/>
    <w:rsid w:val="00E57508"/>
    <w:rsid w:val="00E700F2"/>
    <w:rsid w:val="00E72F0A"/>
    <w:rsid w:val="00E75FEB"/>
    <w:rsid w:val="00E77692"/>
    <w:rsid w:val="00E77FF9"/>
    <w:rsid w:val="00EB0762"/>
    <w:rsid w:val="00EB1158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967B5"/>
    <w:rsid w:val="00FA79AD"/>
    <w:rsid w:val="00FB2B1C"/>
    <w:rsid w:val="00FB3C4D"/>
    <w:rsid w:val="00FC0641"/>
    <w:rsid w:val="00FC6503"/>
    <w:rsid w:val="00FF1BB1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D03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D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D03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D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93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9063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369844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objava</izvorni_sadrzaj>
    <derivirana_varijabla naziv="DomainObject.Primjedba_1">objava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steč.post.</izvorni_sadrzaj>
    <derivirana_varijabla naziv="DomainObject.Predmet.Opis_1">prijedlog za pokretanje steč.post.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St-381/2013</izvorni_sadrzaj>
    <derivirana_varijabla naziv="DomainObject.Predmet.OznakaBroj_1">St-381/2013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</izvorni_sadrzaj>
    <derivirana_varijabla naziv="DomainObject.Predmet.PrimjedbaSuca_1">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ŠARIĆ zastupanog po punomoćniku BORO RADIĆ, odvjetnik</izvorni_sadrzaj>
    <derivirana_varijabla naziv="DomainObject.Predmet.ProtustrankaFormated_1">  IVAN ŠARIĆ zastupanog po punomoćniku BORO RADIĆ, odvjetnik</derivirana_varijabla>
  </DomainObject.Predmet.ProtustrankaFormated>
  <DomainObject.Predmet.ProtustrankaFormatedOIB>
    <izvorni_sadrzaj>  IVAN ŠARIĆ, OIB 80315738597 zastupanog po punomoćniku BORO RADIĆ, odvjetnik</izvorni_sadrzaj>
    <derivirana_varijabla naziv="DomainObject.Predmet.ProtustrankaFormatedOIB_1">  IVAN ŠARIĆ, OIB 80315738597 zastupanog po punomoćniku BORO RADIĆ, odvjetnik</derivirana_varijabla>
  </DomainObject.Predmet.ProtustrankaFormatedOIB>
  <DomainObject.Predmet.ProtustrankaFormatedWithAdress>
    <izvorni_sadrzaj> IVAN ŠARIĆ, Dominika Andrijaševića 14, 10000 Zagreb zastupanog po punomoćniku BORO RADIĆ, odvjetnik</izvorni_sadrzaj>
    <derivirana_varijabla naziv="DomainObject.Predmet.ProtustrankaFormatedWithAdress_1"> IVAN ŠARIĆ, Dominika Andrijaševića 14, 10000 Zagreb zastupanog po punomoćniku BORO RADIĆ, odvjetnik</derivirana_varijabla>
  </DomainObject.Predmet.ProtustrankaFormatedWithAdress>
  <DomainObject.Predmet.ProtustrankaFormatedWithAdressOIB>
    <izvorni_sadrzaj> IVAN ŠARIĆ, OIB 80315738597, Dominika Andrijaševića 14, 10000 Zagreb zastupanog po punomoćniku BORO RADIĆ, odvjetnik</izvorni_sadrzaj>
    <derivirana_varijabla naziv="DomainObject.Predmet.ProtustrankaFormatedWithAdressOIB_1"> IVAN ŠARIĆ, OIB 80315738597, Dominika Andrijaševića 14, 10000 Zagreb zastupanog po punomoćniku BORO RADIĆ, odvjetnik</derivirana_varijabla>
  </DomainObject.Predmet.ProtustrankaFormatedWithAdressOIB>
  <DomainObject.Predmet.ProtustrankaWithAdress>
    <izvorni_sadrzaj>IVAN ŠARIĆ Dominika Andrijaševića 14, 10000 Zagreb</izvorni_sadrzaj>
    <derivirana_varijabla naziv="DomainObject.Predmet.ProtustrankaWithAdress_1">IVAN ŠARIĆ Dominika Andrijaševića 14, 10000 Zagreb</derivirana_varijabla>
  </DomainObject.Predmet.ProtustrankaWithAdress>
  <DomainObject.Predmet.ProtustrankaWithAdressOIB>
    <izvorni_sadrzaj>IVAN ŠARIĆ, OIB 80315738597, Dominika Andrijaševića 14, 10000 Zagreb</izvorni_sadrzaj>
    <derivirana_varijabla naziv="DomainObject.Predmet.ProtustrankaWithAdressOIB_1">IVAN ŠARIĆ, OIB 80315738597, Dominika Andrijaševića 14, 10000 Zagreb</derivirana_varijabla>
  </DomainObject.Predmet.ProtustrankaWithAdressOIB>
  <DomainObject.Predmet.ProtustrankaNazivFormated>
    <izvorni_sadrzaj>IVAN ŠARIĆ</izvorni_sadrzaj>
    <derivirana_varijabla naziv="DomainObject.Predmet.ProtustrankaNazivFormated_1">IVAN ŠARIĆ</derivirana_varijabla>
  </DomainObject.Predmet.ProtustrankaNazivFormated>
  <DomainObject.Predmet.ProtustrankaNazivFormatedOIB>
    <izvorni_sadrzaj>IVAN ŠARIĆ, OIB 80315738597</izvorni_sadrzaj>
    <derivirana_varijabla naziv="DomainObject.Predmet.ProtustrankaNazivFormatedOIB_1">IVAN ŠARIĆ, OIB 80315738597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IVAN ŠARIĆ zastupanog po punomoćniku BORO RADIĆ, odvjetnik</item>
    </izvorni_sadrzaj>
    <derivirana_varijabla naziv="DomainObject.Predmet.ProtuStrankaListFormated_1">
      <item>IVAN ŠARIĆ zastupanog po punomoćniku BORO RADIĆ, odvjetnik</item>
    </derivirana_varijabla>
  </DomainObject.Predmet.ProtuStrankaListFormated>
  <DomainObject.Predmet.ProtuStrankaListFormatedOIB>
    <izvorni_sadrzaj>
      <item>IVAN ŠARIĆ, OIB 80315738597 zastupanog po punomoćniku BORO RADIĆ, odvjetnik</item>
    </izvorni_sadrzaj>
    <derivirana_varijabla naziv="DomainObject.Predmet.ProtuStrankaListFormatedOIB_1">
      <item>IVAN ŠARIĆ, OIB 80315738597 zastupanog po punomoćniku BORO RADIĆ, odvjetnik</item>
    </derivirana_varijabla>
  </DomainObject.Predmet.ProtuStrankaListFormatedOIB>
  <DomainObject.Predmet.ProtuStrankaListFormatedWithAdress>
    <izvorni_sadrzaj>
      <item>IVAN ŠARIĆ, Dominika Andrijaševića 14, 10000 Zagreb zastupanog po punomoćniku BORO RADIĆ, odvjetnik</item>
    </izvorni_sadrzaj>
    <derivirana_varijabla naziv="DomainObject.Predmet.ProtuStrankaListFormatedWithAdress_1">
      <item>IVAN ŠARIĆ, Dominika Andrijaševića 14, 10000 Zagreb zastupanog po punomoćniku BORO RADIĆ, odvjetnik</item>
    </derivirana_varijabla>
  </DomainObject.Predmet.ProtuStrankaListFormatedWithAdress>
  <DomainObject.Predmet.ProtuStrankaListFormatedWithAdressOIB>
    <izvorni_sadrzaj>
      <item>IVAN ŠARIĆ, OIB 80315738597, Dominika Andrijaševića 14, 10000 Zagreb zastupanog po punomoćniku BORO RADIĆ, odvjetnik</item>
    </izvorni_sadrzaj>
    <derivirana_varijabla naziv="DomainObject.Predmet.ProtuStrankaListFormatedWithAdressOIB_1">
      <item>IVAN ŠARIĆ, OIB 80315738597, Dominika Andrijaševića 14, 10000 Zagreb zastupanog po punomoćniku BORO RADIĆ, odvjetnik</item>
    </derivirana_varijabla>
  </DomainObject.Predmet.ProtuStrankaListFormatedWithAdressOIB>
  <DomainObject.Predmet.ProtuStrankaListNazivFormated>
    <izvorni_sadrzaj>
      <item>IVAN ŠARIĆ</item>
    </izvorni_sadrzaj>
    <derivirana_varijabla naziv="DomainObject.Predmet.ProtuStrankaListNazivFormated_1">
      <item>IVAN ŠARIĆ</item>
    </derivirana_varijabla>
  </DomainObject.Predmet.ProtuStrankaListNazivFormated>
  <DomainObject.Predmet.ProtuStrankaListNazivFormatedOIB>
    <izvorni_sadrzaj>
      <item>IVAN ŠARIĆ, OIB 80315738597</item>
    </izvorni_sadrzaj>
    <derivirana_varijabla naziv="DomainObject.Predmet.ProtuStrankaListNazivFormatedOIB_1">
      <item>IVAN ŠARIĆ, OIB 80315738597</item>
    </derivirana_varijabla>
  </DomainObject.Predmet.ProtuStrankaListNazivFormatedOIB>
  <DomainObject.Predmet.OstaliListFormated>
    <izvorni_sadrzaj>
      <item>Ministarstvo financija RH,Porezna uprava</item>
      <item>Gradski ured za gospodarstvo, rad i poduzetništvo,Odjel za vođenje obrtnog registra</item>
      <item>BORO RADIĆ, odvjetnik punomoćnik sudionika u postupku IVAN ŠARIĆ</item>
      <item>Marija Tomeš</item>
    </izvorni_sadrzaj>
    <derivirana_varijabla naziv="DomainObject.Predmet.OstaliListFormated_1">
      <item>Ministarstvo financija RH,Porezna uprava</item>
      <item>Gradski ured za gospodarstvo, rad i poduzetništvo,Odjel za vođenje obrtnog registra</item>
      <item>BORO RADIĆ, odvjetnik punomoćnik sudionika u postupku IVAN ŠARIĆ</item>
      <item>Marija Tomeš</item>
    </derivirana_varijabla>
  </DomainObject.Predmet.OstaliListFormated>
  <DomainObject.Predmet.OstaliListFormatedOIB>
    <izvorni_sadrzaj>
      <item>Ministarstvo financija RH,Porezna uprava, OIB 18683136487</item>
      <item>Gradski ured za gospodarstvo, rad i poduzetništvo,Odjel za vođenje obrtnog registra</item>
      <item>BORO RADIĆ, odvjetnik punomoćnik sudionika u postupku IVAN ŠARIĆ</item>
      <item>Marija Tomeš, OIB 55542209293</item>
    </izvorni_sadrzaj>
    <derivirana_varijabla naziv="DomainObject.Predmet.OstaliListFormatedOIB_1">
      <item>Ministarstvo financija RH,Porezna uprava, OIB 18683136487</item>
      <item>Gradski ured za gospodarstvo, rad i poduzetništvo,Odjel za vođenje obrtnog registra</item>
      <item>BORO RADIĆ, odvjetnik punomoćnik sudionika u postupku IVAN ŠARIĆ</item>
      <item>Marija Tomeš, OIB 55542209293</item>
    </derivirana_varijabla>
  </DomainObject.Predmet.OstaliListFormatedOIB>
  <DomainObject.Predmet.OstaliListFormatedWithAdress>
    <izvorni_sadrzaj>
      <item>Ministarstvo financija RH,Porezna uprava,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Kosorova 5/7, 10000 Zagreb</item>
    </izvorni_sadrzaj>
    <derivirana_varijabla naziv="DomainObject.Predmet.OstaliListFormatedWithAdress_1">
      <item>Ministarstvo financija RH,Porezna uprava,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Kosorova 5/7, 10000 Zagreb</item>
    </derivirana_varijabla>
  </DomainObject.Predmet.OstaliListFormatedWithAdress>
  <DomainObject.Predmet.OstaliListFormatedWithAdressOIB>
    <izvorni_sadrzaj>
      <item>Ministarstvo financija RH,Porezna uprava, OIB 18683136487,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OIB 55542209293, Kosorova 5/7, 10000 Zagreb</item>
    </izvorni_sadrzaj>
    <derivirana_varijabla naziv="DomainObject.Predmet.OstaliListFormatedWithAdressOIB_1">
      <item>Ministarstvo financija RH,Porezna uprava, OIB 18683136487, Av. Dubrovnik 32, 10000 Zagreb</item>
      <item>Gradski ured za gospodarstvo, rad i poduzetništvo,Odjel za vođenje obrtnog registra, Zapoljska 1, 10000 Zagreb</item>
      <item>BORO RADIĆ, odvjetnik, Branimirova 5/V, 10000 Zagreb punomoćnik sudionika u postupku IVAN ŠARIĆ</item>
      <item>Marija Tomeš, OIB 55542209293, Kosorova 5/7, 10000 Zagreb</item>
    </derivirana_varijabla>
  </DomainObject.Predmet.OstaliListFormatedWithAdressOIB>
  <DomainObject.Predmet.OstaliListNazivFormated>
    <izvorni_sadrzaj>
      <item>Ministarstvo financija RH,Porezna uprava</item>
      <item>Gradski ured za gospodarstvo, rad i poduzetništvo,Odjel za vođenje obrtnog registra</item>
      <item>BORO RADIĆ, odvjetnik</item>
      <item>Marija Tomeš</item>
    </izvorni_sadrzaj>
    <derivirana_varijabla naziv="DomainObject.Predmet.OstaliListNazivFormated_1">
      <item>Ministarstvo financija RH,Porezna uprava</item>
      <item>Gradski ured za gospodarstvo, rad i poduzetništvo,Odjel za vođenje obrtnog registra</item>
      <item>BORO RADIĆ, odvjetnik</item>
      <item>Marija Tomeš</item>
    </derivirana_varijabla>
  </DomainObject.Predmet.OstaliListNazivFormated>
  <DomainObject.Predmet.OstaliListNazivFormatedOIB>
    <izvorni_sadrzaj>
      <item>Ministarstvo financija RH,Porezna uprava, OIB 18683136487</item>
      <item>Gradski ured za gospodarstvo, rad i poduzetništvo,Odjel za vođenje obrtnog registra</item>
      <item>BORO RADIĆ, odvjetnik</item>
      <item>Marija Tomeš, OIB 55542209293</item>
    </izvorni_sadrzaj>
    <derivirana_varijabla naziv="DomainObject.Predmet.OstaliListNazivFormatedOIB_1">
      <item>Ministarstvo financija RH,Porezna uprava, OIB 18683136487</item>
      <item>Gradski ured za gospodarstvo, rad i poduzetništvo,Odjel za vođenje obrtnog registra</item>
      <item>BORO RADIĆ, odvjetnik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IVAN ŠARIĆ</izvorni_sadrzaj>
    <derivirana_varijabla naziv="DomainObject.Predmet.ProtustrankaIDrugi_1">IVAN ŠARIĆ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IVAN ŠARIĆ, OIB 80315738597, Dominika Andrijaševića 14, 10000 Zagreb</izvorni_sadrzaj>
    <derivirana_varijabla naziv="DomainObject.Predmet.ProtustrankaIDrugiAdressOIB_1">IVAN ŠARIĆ, OIB 80315738597, Dominika Andrijaševića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ŠARIĆ</item>
      <item>Ministarstvo financija RH,Porezna uprava</item>
      <item>Gradski ured za gospodarstvo, rad i poduzetništvo,Odjel za vođenje obrtnog registra</item>
      <item>FINA ZAGREB</item>
      <item>BORO RADIĆ, odvjetnik</item>
      <item>Marija Tomeš</item>
    </izvorni_sadrzaj>
    <derivirana_varijabla naziv="DomainObject.Predmet.SudioniciListNaziv_1">
      <item>IVAN ŠARIĆ</item>
      <item>Ministarstvo financija RH,Porezna uprava</item>
      <item>Gradski ured za gospodarstvo, rad i poduzetništvo,Odjel za vođenje obrtnog registra</item>
      <item>FINA ZAGREB</item>
      <item>BORO RADIĆ, odvjetnik</item>
      <item>Marija Tomeš</item>
    </derivirana_varijabla>
  </DomainObject.Predmet.SudioniciListNaziv>
  <DomainObject.Predmet.SudioniciListAdressOIB>
    <izvorni_sadrzaj>
      <item>IVAN ŠARIĆ, OIB 80315738597, Dominika Andrijaševića 14,10000 Zagreb</item>
      <item>Ministarstvo financija RH,Porezna uprava, OIB 18683136487, Av. Dubrovnik 32,10000 Zagreb</item>
      <item>Gradski ured za gospodarstvo, rad i poduzetništvo,Odjel za vođenje obrtnog registra, Zapoljska 1,10000 Zagreb</item>
      <item>FINA ZAGREB, OIB 85821130368, Ul. grada Vukovara 70,10000 Zagreb</item>
      <item>BORO RADIĆ, odvjetnik, Branimirova 5/V,10000 Zagreb</item>
      <item>Marija Tomeš, OIB 55542209293, Kosorova 5/7,10000 Zagreb</item>
    </izvorni_sadrzaj>
    <derivirana_varijabla naziv="DomainObject.Predmet.SudioniciListAdressOIB_1">
      <item>IVAN ŠARIĆ, OIB 80315738597, Dominika Andrijaševića 14,10000 Zagreb</item>
      <item>Ministarstvo financija RH,Porezna uprava, OIB 18683136487, Av. Dubrovnik 32,10000 Zagreb</item>
      <item>Gradski ured za gospodarstvo, rad i poduzetništvo,Odjel za vođenje obrtnog registra, Zapoljska 1,10000 Zagreb</item>
      <item>FINA ZAGREB, OIB 85821130368, Ul. grada Vukovara 70,10000 Zagreb</item>
      <item>BORO RADIĆ, odvjetnik, Branimirova 5/V,10000 Zagreb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80315738597</item>
      <item>, OIB 18683136487</item>
      <item>, OIB null</item>
      <item>, OIB 85821130368</item>
      <item>, OIB null</item>
      <item>, OIB 55542209293</item>
    </izvorni_sadrzaj>
    <derivirana_varijabla naziv="DomainObject.Predmet.SudioniciListNazivOIB_1">
      <item>, OIB 80315738597</item>
      <item>, OIB 18683136487</item>
      <item>, OIB null</item>
      <item>, OIB 85821130368</item>
      <item>, OIB null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875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2015-11-16T13:26:00Z</dcterms:created>
  <dc:creator>Sudsko vijeće</dc:creator>
  <cp:lastModifiedBy>Valentina Kranjčić</cp:lastModifiedBy>
  <cp:lastPrinted>2015-11-16T13:26:00Z</cp:lastPrinted>
  <dcterms:modified xmlns:xsi="http://www.w3.org/2001/XMLSchema-instance" xsi:type="dcterms:W3CDTF">2015-11-16T13:29:00Z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