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8e6f" w14:paraId="9f58e6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65F7" w:rsidP="003D65F7" w:rsidR="003D65F7" w:rsidRPr="003D65F7">
      <w:pPr>
        <w:spacing w:after="0"/>
        <w:rPr>
          <w:rFonts w:cs="Times New Roman" w:eastAsia="Times New Roman"/>
          <w:b/>
          <w:lang w:eastAsia="hr-HR"/>
        </w:rPr>
      </w:pPr>
      <w:r w:rsidRPr="003D65F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D65F7">
        <w:rPr>
          <w:rFonts w:cs="Times New Roman" w:eastAsia="Times New Roman"/>
          <w:b/>
          <w:lang w:eastAsia="hr-HR"/>
        </w:rPr>
        <w:t>Broj: 14. St-672/2016.</w:t>
      </w:r>
    </w:p>
    <w:p w:rsidRDefault="003D65F7" w:rsidP="003D65F7" w:rsidR="003D65F7" w:rsidRPr="003D65F7">
      <w:pPr>
        <w:spacing w:after="0"/>
        <w:rPr>
          <w:rFonts w:cs="Times New Roman" w:eastAsia="Times New Roman"/>
          <w:lang w:eastAsia="hr-HR"/>
        </w:rPr>
      </w:pPr>
      <w:r w:rsidRPr="003D65F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D65F7" w:rsidP="003D65F7" w:rsidR="003D65F7" w:rsidRPr="003D65F7">
      <w:pPr>
        <w:spacing w:after="0"/>
        <w:rPr>
          <w:rFonts w:cs="Times New Roman" w:eastAsia="Times New Roman"/>
          <w:b/>
          <w:lang w:eastAsia="hr-HR"/>
        </w:rPr>
      </w:pPr>
      <w:r w:rsidRPr="003D65F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D65F7">
        <w:rPr>
          <w:rFonts w:cs="Times New Roman" w:eastAsia="Times New Roman"/>
          <w:b/>
          <w:lang w:eastAsia="hr-HR"/>
        </w:rPr>
        <w:t>Sukoišanska</w:t>
      </w:r>
      <w:proofErr w:type="spellEnd"/>
      <w:r w:rsidRPr="003D65F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center"/>
        <w:rPr>
          <w:rFonts w:cs="Times New Roman" w:eastAsia="Times New Roman"/>
          <w:b/>
          <w:lang w:val="en-US"/>
        </w:rPr>
      </w:pPr>
      <w:r w:rsidRPr="003D65F7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3D65F7" w:rsidP="003D65F7" w:rsidR="003D65F7" w:rsidRPr="003D65F7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D65F7" w:rsidP="003D65F7" w:rsidR="003D65F7" w:rsidRPr="003D65F7">
      <w:pPr>
        <w:spacing w:after="0"/>
        <w:jc w:val="center"/>
        <w:rPr>
          <w:rFonts w:cs="Times New Roman" w:eastAsia="Times New Roman"/>
          <w:b/>
          <w:lang w:val="en-US"/>
        </w:rPr>
      </w:pPr>
      <w:r w:rsidRPr="003D65F7">
        <w:rPr>
          <w:rFonts w:cs="Times New Roman" w:eastAsia="Times New Roman"/>
          <w:b/>
          <w:lang w:val="en-US"/>
        </w:rPr>
        <w:t>R J E Š E N J E</w:t>
      </w:r>
    </w:p>
    <w:p w:rsidRDefault="003D65F7" w:rsidP="003D65F7" w:rsidR="003D65F7" w:rsidRPr="003D65F7">
      <w:pPr>
        <w:spacing w:after="0"/>
        <w:rPr>
          <w:rFonts w:cs="Times New Roman" w:eastAsia="Times New Roman"/>
          <w:szCs w:val="20"/>
          <w:lang w:val="en-US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  <w:r w:rsidRPr="003D65F7">
        <w:rPr>
          <w:rFonts w:cs="Times New Roman" w:eastAsia="Times New Roman"/>
          <w:lang w:eastAsia="hr-HR"/>
        </w:rPr>
        <w:tab/>
        <w:t xml:space="preserve">Trgovački sud u Splitu, po sudcu Jozi Ćaleta, u stečajnom postupku po prijedlogu Predlagatelja: FINANCIJSKA AGENCIJA, Regionalni centar Split, Split (dalje: Predlagatelj), radi otvaranja stečajnog postupka nad trgovačkim društvom kao stečajnim Dužnikom: SHANECCO trgovačko društvo d.o.o., Makarska, Dubrovačka 21, OIB: 06475899430, (dalje: Dužnik),  28. rujna 2017., </w:t>
      </w:r>
    </w:p>
    <w:p w:rsidRDefault="003D65F7" w:rsidP="003D65F7" w:rsidR="003D65F7" w:rsidRPr="003D65F7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D65F7" w:rsidP="003D65F7" w:rsidR="003D65F7" w:rsidRPr="003D65F7">
      <w:pPr>
        <w:spacing w:after="0"/>
        <w:jc w:val="center"/>
        <w:rPr>
          <w:rFonts w:cs="Times New Roman" w:eastAsia="Times New Roman"/>
          <w:b/>
          <w:lang w:val="en-US"/>
        </w:rPr>
      </w:pPr>
      <w:r w:rsidRPr="003D65F7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3D65F7">
        <w:rPr>
          <w:rFonts w:cs="Times New Roman" w:eastAsia="Times New Roman"/>
          <w:b/>
          <w:lang w:val="en-US"/>
        </w:rPr>
        <w:t>i</w:t>
      </w:r>
      <w:proofErr w:type="spellEnd"/>
      <w:r w:rsidRPr="003D65F7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3D65F7">
        <w:rPr>
          <w:rFonts w:cs="Times New Roman" w:eastAsia="Times New Roman"/>
          <w:b/>
          <w:lang w:val="en-US"/>
        </w:rPr>
        <w:t>i</w:t>
      </w:r>
      <w:proofErr w:type="spellEnd"/>
      <w:r w:rsidRPr="003D65F7">
        <w:rPr>
          <w:rFonts w:cs="Times New Roman" w:eastAsia="Times New Roman"/>
          <w:b/>
          <w:lang w:val="en-US"/>
        </w:rPr>
        <w:t xml:space="preserve"> o    j e</w:t>
      </w: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3D65F7" w:rsidP="003D65F7" w:rsidR="003D65F7" w:rsidRPr="003D65F7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3D65F7">
        <w:rPr>
          <w:rFonts w:cs="Times New Roman" w:eastAsia="Times New Roman"/>
          <w:b/>
          <w:lang w:val="en-US"/>
        </w:rPr>
        <w:t>Obustavlja</w:t>
      </w:r>
      <w:proofErr w:type="spellEnd"/>
      <w:r w:rsidRPr="003D65F7">
        <w:rPr>
          <w:rFonts w:cs="Times New Roman" w:eastAsia="Times New Roman"/>
          <w:b/>
          <w:lang w:val="en-US"/>
        </w:rPr>
        <w:t xml:space="preserve"> se</w:t>
      </w:r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ovaj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stečajni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postupak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nad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uvodno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navedenim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Dužnikom</w:t>
      </w:r>
      <w:proofErr w:type="spellEnd"/>
      <w:r w:rsidRPr="003D65F7">
        <w:rPr>
          <w:rFonts w:cs="Times New Roman" w:eastAsia="Times New Roman"/>
          <w:lang w:val="en-US"/>
        </w:rPr>
        <w:t>.</w:t>
      </w:r>
    </w:p>
    <w:p w:rsidRDefault="003D65F7" w:rsidP="003D65F7" w:rsidR="003D65F7" w:rsidRPr="003D65F7">
      <w:pPr>
        <w:spacing w:after="0"/>
        <w:rPr>
          <w:rFonts w:cs="Times New Roman" w:eastAsia="Times New Roman"/>
          <w:lang w:val="en-US"/>
        </w:rPr>
      </w:pPr>
    </w:p>
    <w:p w:rsidRDefault="003D65F7" w:rsidP="003D65F7" w:rsidR="003D65F7" w:rsidRPr="003D65F7">
      <w:pPr>
        <w:spacing w:after="0"/>
        <w:jc w:val="center"/>
        <w:rPr>
          <w:rFonts w:cs="Times New Roman" w:eastAsia="Times New Roman"/>
          <w:lang w:val="en-US"/>
        </w:rPr>
      </w:pPr>
      <w:r w:rsidRPr="003D65F7">
        <w:rPr>
          <w:rFonts w:cs="Times New Roman" w:eastAsia="Times New Roman"/>
          <w:b/>
          <w:lang w:val="fr-FR"/>
        </w:rPr>
        <w:t>Obrazlo</w:t>
      </w:r>
      <w:r w:rsidRPr="003D65F7">
        <w:rPr>
          <w:rFonts w:cs="Times New Roman" w:eastAsia="Times New Roman"/>
          <w:b/>
          <w:lang w:val="en-US"/>
        </w:rPr>
        <w:t>ž</w:t>
      </w:r>
      <w:r w:rsidRPr="003D65F7">
        <w:rPr>
          <w:rFonts w:cs="Times New Roman" w:eastAsia="Times New Roman"/>
          <w:b/>
          <w:lang w:val="fr-FR"/>
        </w:rPr>
        <w:t>enje</w:t>
      </w:r>
    </w:p>
    <w:p w:rsidRDefault="003D65F7" w:rsidP="003D65F7" w:rsidR="003D65F7" w:rsidRPr="003D65F7">
      <w:pPr>
        <w:spacing w:after="0"/>
        <w:rPr>
          <w:rFonts w:cs="Times New Roman" w:eastAsia="Times New Roman"/>
          <w:lang w:val="en-US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fr-FR"/>
        </w:rPr>
      </w:pPr>
      <w:r w:rsidRPr="003D65F7">
        <w:rPr>
          <w:rFonts w:cs="Times New Roman" w:eastAsia="Times New Roman"/>
          <w:lang w:val="en-US"/>
        </w:rPr>
        <w:t xml:space="preserve">          </w:t>
      </w:r>
      <w:r w:rsidRPr="003D65F7">
        <w:rPr>
          <w:rFonts w:cs="Times New Roman" w:eastAsia="Times New Roman"/>
          <w:lang w:val="fr-FR"/>
        </w:rPr>
        <w:t>Predlagatelj je prijedlogom fizički zaprimljenim u Sudu dana 08. ožujka 2016. godine (dalje: Prijedlog), predložio je Sudu otvoriti stečajni postupak nad Dužnikom.</w:t>
      </w: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fr-FR"/>
        </w:rPr>
      </w:pPr>
    </w:p>
    <w:p w:rsidRDefault="003D65F7" w:rsidP="003D65F7" w:rsidR="003D65F7" w:rsidRPr="003D65F7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3D65F7">
        <w:rPr>
          <w:rFonts w:cs="Times New Roman" w:eastAsia="Times New Roman"/>
          <w:lang w:val="en-US"/>
        </w:rPr>
        <w:t>Predlagatelj</w:t>
      </w:r>
      <w:proofErr w:type="spellEnd"/>
      <w:r w:rsidRPr="003D65F7">
        <w:rPr>
          <w:rFonts w:cs="Times New Roman" w:eastAsia="Times New Roman"/>
          <w:lang w:val="en-US"/>
        </w:rPr>
        <w:t xml:space="preserve"> je dana 29. </w:t>
      </w:r>
      <w:proofErr w:type="spellStart"/>
      <w:r w:rsidRPr="003D65F7">
        <w:rPr>
          <w:rFonts w:cs="Times New Roman" w:eastAsia="Times New Roman"/>
          <w:lang w:val="en-US"/>
        </w:rPr>
        <w:t>kolovoza</w:t>
      </w:r>
      <w:proofErr w:type="spellEnd"/>
      <w:r w:rsidRPr="003D65F7">
        <w:rPr>
          <w:rFonts w:cs="Times New Roman" w:eastAsia="Times New Roman"/>
          <w:lang w:val="en-US"/>
        </w:rPr>
        <w:t xml:space="preserve"> 2017. </w:t>
      </w:r>
      <w:proofErr w:type="spellStart"/>
      <w:r w:rsidRPr="003D65F7">
        <w:rPr>
          <w:rFonts w:cs="Times New Roman" w:eastAsia="Times New Roman"/>
          <w:lang w:val="en-US"/>
        </w:rPr>
        <w:t>godine</w:t>
      </w:r>
      <w:proofErr w:type="spellEnd"/>
      <w:r w:rsidRPr="003D65F7">
        <w:rPr>
          <w:rFonts w:cs="Times New Roman" w:eastAsia="Times New Roman"/>
          <w:lang w:val="en-US"/>
        </w:rPr>
        <w:t xml:space="preserve">  e-</w:t>
      </w:r>
      <w:proofErr w:type="spellStart"/>
      <w:r w:rsidRPr="003D65F7">
        <w:rPr>
          <w:rFonts w:cs="Times New Roman" w:eastAsia="Times New Roman"/>
          <w:lang w:val="en-US"/>
        </w:rPr>
        <w:t>mailom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dostavio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Sudu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Potvrdu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r w:rsidRPr="003D65F7">
        <w:rPr>
          <w:rFonts w:cs="Times New Roman" w:eastAsia="Times New Roman"/>
          <w:lang w:eastAsia="hr-HR"/>
        </w:rPr>
        <w:t>FINANCIJSKE AGENCIJE, Regionalni centar Split, Split</w:t>
      </w:r>
      <w:r w:rsidRPr="003D65F7">
        <w:rPr>
          <w:rFonts w:cs="Times New Roman" w:eastAsia="Times New Roman"/>
          <w:lang w:val="en-US"/>
        </w:rPr>
        <w:t xml:space="preserve"> od  29. </w:t>
      </w:r>
      <w:proofErr w:type="spellStart"/>
      <w:r w:rsidRPr="003D65F7">
        <w:rPr>
          <w:rFonts w:cs="Times New Roman" w:eastAsia="Times New Roman"/>
          <w:lang w:val="en-US"/>
        </w:rPr>
        <w:t>kolvoza</w:t>
      </w:r>
      <w:proofErr w:type="spellEnd"/>
      <w:r w:rsidRPr="003D65F7">
        <w:rPr>
          <w:rFonts w:cs="Times New Roman" w:eastAsia="Times New Roman"/>
          <w:lang w:val="en-US"/>
        </w:rPr>
        <w:t xml:space="preserve"> 2017. </w:t>
      </w:r>
      <w:proofErr w:type="spellStart"/>
      <w:r w:rsidRPr="003D65F7">
        <w:rPr>
          <w:rFonts w:cs="Times New Roman" w:eastAsia="Times New Roman"/>
          <w:lang w:val="en-US"/>
        </w:rPr>
        <w:t>godine</w:t>
      </w:r>
      <w:proofErr w:type="spellEnd"/>
      <w:r w:rsidRPr="003D65F7">
        <w:rPr>
          <w:rFonts w:cs="Times New Roman" w:eastAsia="Times New Roman"/>
          <w:lang w:val="en-US"/>
        </w:rPr>
        <w:t xml:space="preserve">, </w:t>
      </w:r>
      <w:proofErr w:type="spellStart"/>
      <w:r w:rsidRPr="003D65F7">
        <w:rPr>
          <w:rFonts w:cs="Times New Roman" w:eastAsia="Times New Roman"/>
          <w:lang w:val="en-US"/>
        </w:rPr>
        <w:t>koja</w:t>
      </w:r>
      <w:proofErr w:type="spellEnd"/>
      <w:r w:rsidRPr="003D65F7">
        <w:rPr>
          <w:rFonts w:cs="Times New Roman" w:eastAsia="Times New Roman"/>
          <w:lang w:val="en-US"/>
        </w:rPr>
        <w:t xml:space="preserve"> je </w:t>
      </w:r>
      <w:proofErr w:type="spellStart"/>
      <w:r w:rsidRPr="003D65F7">
        <w:rPr>
          <w:rFonts w:cs="Times New Roman" w:eastAsia="Times New Roman"/>
          <w:lang w:val="en-US"/>
        </w:rPr>
        <w:t>čitanjem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izvedena</w:t>
      </w:r>
      <w:proofErr w:type="spellEnd"/>
      <w:r w:rsidRPr="003D65F7">
        <w:rPr>
          <w:rFonts w:cs="Times New Roman" w:eastAsia="Times New Roman"/>
          <w:lang w:val="en-US"/>
        </w:rPr>
        <w:t xml:space="preserve"> u </w:t>
      </w:r>
      <w:proofErr w:type="spellStart"/>
      <w:r w:rsidRPr="003D65F7">
        <w:rPr>
          <w:rFonts w:cs="Times New Roman" w:eastAsia="Times New Roman"/>
          <w:lang w:val="en-US"/>
        </w:rPr>
        <w:t>dokazne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svrhe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te</w:t>
      </w:r>
      <w:proofErr w:type="spellEnd"/>
      <w:r w:rsidRPr="003D65F7">
        <w:rPr>
          <w:rFonts w:cs="Times New Roman" w:eastAsia="Times New Roman"/>
          <w:lang w:val="en-US"/>
        </w:rPr>
        <w:t xml:space="preserve"> je </w:t>
      </w:r>
      <w:proofErr w:type="spellStart"/>
      <w:r w:rsidRPr="003D65F7">
        <w:rPr>
          <w:rFonts w:cs="Times New Roman" w:eastAsia="Times New Roman"/>
          <w:lang w:val="en-US"/>
        </w:rPr>
        <w:t>čitanjem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iste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Potvrde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utvrđeno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kako</w:t>
      </w:r>
      <w:proofErr w:type="spellEnd"/>
      <w:r w:rsidRPr="003D65F7">
        <w:rPr>
          <w:rFonts w:cs="Times New Roman" w:eastAsia="Times New Roman"/>
          <w:lang w:val="en-US"/>
        </w:rPr>
        <w:t xml:space="preserve"> je </w:t>
      </w:r>
      <w:proofErr w:type="spellStart"/>
      <w:r w:rsidRPr="003D65F7">
        <w:rPr>
          <w:rFonts w:cs="Times New Roman" w:eastAsia="Times New Roman"/>
          <w:lang w:val="en-US"/>
        </w:rPr>
        <w:t>na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računima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i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novčanim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sredstvima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Dužnika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na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dan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izdavanja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Potvrde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evidentirano</w:t>
      </w:r>
      <w:proofErr w:type="spellEnd"/>
      <w:r w:rsidRPr="003D65F7">
        <w:rPr>
          <w:rFonts w:cs="Times New Roman" w:eastAsia="Times New Roman"/>
          <w:lang w:val="en-US"/>
        </w:rPr>
        <w:t xml:space="preserve"> 0 (</w:t>
      </w:r>
      <w:proofErr w:type="spellStart"/>
      <w:r w:rsidRPr="003D65F7">
        <w:rPr>
          <w:rFonts w:cs="Times New Roman" w:eastAsia="Times New Roman"/>
          <w:lang w:val="en-US"/>
        </w:rPr>
        <w:t>nula</w:t>
      </w:r>
      <w:proofErr w:type="spellEnd"/>
      <w:r w:rsidRPr="003D65F7">
        <w:rPr>
          <w:rFonts w:cs="Times New Roman" w:eastAsia="Times New Roman"/>
          <w:lang w:val="en-US"/>
        </w:rPr>
        <w:t xml:space="preserve">) dana </w:t>
      </w:r>
      <w:proofErr w:type="spellStart"/>
      <w:r w:rsidRPr="003D65F7">
        <w:rPr>
          <w:rFonts w:cs="Times New Roman" w:eastAsia="Times New Roman"/>
          <w:lang w:val="en-US"/>
        </w:rPr>
        <w:t>neprekidne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blokade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te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kako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nepodmirene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obveze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na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dan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izdavanja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Potvrde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iznose</w:t>
      </w:r>
      <w:proofErr w:type="spellEnd"/>
      <w:r w:rsidRPr="003D65F7">
        <w:rPr>
          <w:rFonts w:cs="Times New Roman" w:eastAsia="Times New Roman"/>
          <w:lang w:val="en-US"/>
        </w:rPr>
        <w:t xml:space="preserve">: 0,00 </w:t>
      </w:r>
      <w:proofErr w:type="spellStart"/>
      <w:r w:rsidRPr="003D65F7">
        <w:rPr>
          <w:rFonts w:cs="Times New Roman" w:eastAsia="Times New Roman"/>
          <w:lang w:val="en-US"/>
        </w:rPr>
        <w:t>kuna</w:t>
      </w:r>
      <w:proofErr w:type="spellEnd"/>
      <w:r w:rsidRPr="003D65F7">
        <w:rPr>
          <w:rFonts w:cs="Times New Roman" w:eastAsia="Times New Roman"/>
          <w:lang w:val="en-US"/>
        </w:rPr>
        <w:t xml:space="preserve">. Time </w:t>
      </w:r>
      <w:proofErr w:type="spellStart"/>
      <w:r w:rsidRPr="003D65F7">
        <w:rPr>
          <w:rFonts w:cs="Times New Roman" w:eastAsia="Times New Roman"/>
          <w:lang w:val="en-US"/>
        </w:rPr>
        <w:t>Sud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smatra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utvrđenim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kako</w:t>
      </w:r>
      <w:proofErr w:type="spellEnd"/>
      <w:r w:rsidRPr="003D65F7">
        <w:rPr>
          <w:rFonts w:cs="Times New Roman" w:eastAsia="Times New Roman"/>
          <w:lang w:val="en-US"/>
        </w:rPr>
        <w:t xml:space="preserve"> je </w:t>
      </w:r>
      <w:proofErr w:type="spellStart"/>
      <w:r w:rsidRPr="003D65F7">
        <w:rPr>
          <w:rFonts w:cs="Times New Roman" w:eastAsia="Times New Roman"/>
          <w:lang w:val="en-US"/>
        </w:rPr>
        <w:t>Dužnik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postao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sposoban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za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plaćanje</w:t>
      </w:r>
      <w:proofErr w:type="spellEnd"/>
      <w:r w:rsidRPr="003D65F7">
        <w:rPr>
          <w:rFonts w:cs="Times New Roman" w:eastAsia="Times New Roman"/>
          <w:lang w:val="en-US"/>
        </w:rPr>
        <w:t>.</w:t>
      </w: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</w:p>
    <w:p w:rsidRDefault="003D65F7" w:rsidP="003D65F7" w:rsidR="003D65F7" w:rsidRPr="003D65F7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3D65F7">
        <w:rPr>
          <w:rFonts w:cs="Times New Roman" w:eastAsia="Times New Roman"/>
          <w:lang w:val="en-US"/>
        </w:rPr>
        <w:t>Člankom</w:t>
      </w:r>
      <w:proofErr w:type="spellEnd"/>
      <w:r w:rsidRPr="003D65F7">
        <w:rPr>
          <w:rFonts w:cs="Times New Roman" w:eastAsia="Times New Roman"/>
          <w:lang w:val="en-US"/>
        </w:rPr>
        <w:t xml:space="preserve"> 128., </w:t>
      </w:r>
      <w:proofErr w:type="spellStart"/>
      <w:r w:rsidRPr="003D65F7">
        <w:rPr>
          <w:rFonts w:cs="Times New Roman" w:eastAsia="Times New Roman"/>
          <w:lang w:val="en-US"/>
        </w:rPr>
        <w:t>stavak</w:t>
      </w:r>
      <w:proofErr w:type="spellEnd"/>
      <w:r w:rsidRPr="003D65F7">
        <w:rPr>
          <w:rFonts w:cs="Times New Roman" w:eastAsia="Times New Roman"/>
          <w:lang w:val="en-US"/>
        </w:rPr>
        <w:t xml:space="preserve"> 9., </w:t>
      </w:r>
      <w:proofErr w:type="spellStart"/>
      <w:r w:rsidRPr="003D65F7">
        <w:rPr>
          <w:rFonts w:cs="Times New Roman" w:eastAsia="Times New Roman"/>
          <w:lang w:val="en-US"/>
        </w:rPr>
        <w:t>Stečajnog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zakona</w:t>
      </w:r>
      <w:proofErr w:type="spellEnd"/>
      <w:r w:rsidRPr="003D65F7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</w:p>
    <w:p w:rsidRDefault="003D65F7" w:rsidP="003D65F7" w:rsidR="003D65F7" w:rsidRPr="003D65F7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3D65F7">
        <w:rPr>
          <w:rFonts w:cs="Times New Roman" w:eastAsia="Times New Roman"/>
          <w:lang w:val="en-US"/>
        </w:rPr>
        <w:t>Kako</w:t>
      </w:r>
      <w:proofErr w:type="spellEnd"/>
      <w:r w:rsidRPr="003D65F7">
        <w:rPr>
          <w:rFonts w:cs="Times New Roman" w:eastAsia="Times New Roman"/>
          <w:lang w:val="en-US"/>
        </w:rPr>
        <w:t xml:space="preserve"> je </w:t>
      </w:r>
      <w:proofErr w:type="spellStart"/>
      <w:r w:rsidRPr="003D65F7">
        <w:rPr>
          <w:rFonts w:cs="Times New Roman" w:eastAsia="Times New Roman"/>
          <w:lang w:val="en-US"/>
        </w:rPr>
        <w:t>Dužnik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postao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sposoban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za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plaćanje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još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i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prije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nego</w:t>
      </w:r>
      <w:proofErr w:type="spellEnd"/>
      <w:r w:rsidRPr="003D65F7">
        <w:rPr>
          <w:rFonts w:cs="Times New Roman" w:eastAsia="Times New Roman"/>
          <w:lang w:val="en-US"/>
        </w:rPr>
        <w:t xml:space="preserve"> li je </w:t>
      </w:r>
      <w:proofErr w:type="spellStart"/>
      <w:r w:rsidRPr="003D65F7">
        <w:rPr>
          <w:rFonts w:cs="Times New Roman" w:eastAsia="Times New Roman"/>
          <w:lang w:val="en-US"/>
        </w:rPr>
        <w:t>prethodni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postupak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uopće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pokrenut</w:t>
      </w:r>
      <w:proofErr w:type="spellEnd"/>
      <w:r w:rsidRPr="003D65F7">
        <w:rPr>
          <w:rFonts w:cs="Times New Roman" w:eastAsia="Times New Roman"/>
          <w:lang w:val="en-US"/>
        </w:rPr>
        <w:t xml:space="preserve">, to je </w:t>
      </w:r>
      <w:proofErr w:type="spellStart"/>
      <w:r w:rsidRPr="003D65F7">
        <w:rPr>
          <w:rFonts w:cs="Times New Roman" w:eastAsia="Times New Roman"/>
          <w:lang w:val="en-US"/>
        </w:rPr>
        <w:t>Sud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obustavio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ovaj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stečajni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postupak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nad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Dužnikom</w:t>
      </w:r>
      <w:proofErr w:type="spellEnd"/>
      <w:r w:rsidRPr="003D65F7">
        <w:rPr>
          <w:rFonts w:cs="Times New Roman" w:eastAsia="Times New Roman"/>
          <w:lang w:val="en-US"/>
        </w:rPr>
        <w:t xml:space="preserve">, </w:t>
      </w:r>
      <w:proofErr w:type="spellStart"/>
      <w:r w:rsidRPr="003D65F7">
        <w:rPr>
          <w:rFonts w:cs="Times New Roman" w:eastAsia="Times New Roman"/>
          <w:lang w:val="en-US"/>
        </w:rPr>
        <w:t>temeljem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navedene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odredbe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članka</w:t>
      </w:r>
      <w:proofErr w:type="spellEnd"/>
      <w:r w:rsidRPr="003D65F7">
        <w:rPr>
          <w:rFonts w:cs="Times New Roman" w:eastAsia="Times New Roman"/>
          <w:lang w:val="en-US"/>
        </w:rPr>
        <w:t xml:space="preserve"> 128., </w:t>
      </w:r>
      <w:proofErr w:type="spellStart"/>
      <w:r w:rsidRPr="003D65F7">
        <w:rPr>
          <w:rFonts w:cs="Times New Roman" w:eastAsia="Times New Roman"/>
          <w:lang w:val="en-US"/>
        </w:rPr>
        <w:t>stavak</w:t>
      </w:r>
      <w:proofErr w:type="spellEnd"/>
      <w:r w:rsidRPr="003D65F7">
        <w:rPr>
          <w:rFonts w:cs="Times New Roman" w:eastAsia="Times New Roman"/>
          <w:lang w:val="en-US"/>
        </w:rPr>
        <w:t xml:space="preserve"> 9., SZ, </w:t>
      </w:r>
      <w:proofErr w:type="spellStart"/>
      <w:r w:rsidRPr="003D65F7">
        <w:rPr>
          <w:rFonts w:cs="Times New Roman" w:eastAsia="Times New Roman"/>
          <w:lang w:val="en-US"/>
        </w:rPr>
        <w:t>radi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čega</w:t>
      </w:r>
      <w:proofErr w:type="spellEnd"/>
      <w:r w:rsidRPr="003D65F7">
        <w:rPr>
          <w:rFonts w:cs="Times New Roman" w:eastAsia="Times New Roman"/>
          <w:lang w:val="en-US"/>
        </w:rPr>
        <w:t xml:space="preserve"> je </w:t>
      </w:r>
      <w:proofErr w:type="spellStart"/>
      <w:r w:rsidRPr="003D65F7">
        <w:rPr>
          <w:rFonts w:cs="Times New Roman" w:eastAsia="Times New Roman"/>
          <w:lang w:val="en-US"/>
        </w:rPr>
        <w:t>riješeno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kao</w:t>
      </w:r>
      <w:proofErr w:type="spellEnd"/>
      <w:r w:rsidRPr="003D65F7">
        <w:rPr>
          <w:rFonts w:cs="Times New Roman" w:eastAsia="Times New Roman"/>
          <w:lang w:val="en-US"/>
        </w:rPr>
        <w:t xml:space="preserve"> u </w:t>
      </w:r>
      <w:proofErr w:type="spellStart"/>
      <w:r w:rsidRPr="003D65F7">
        <w:rPr>
          <w:rFonts w:cs="Times New Roman" w:eastAsia="Times New Roman"/>
          <w:lang w:val="en-US"/>
        </w:rPr>
        <w:t>izrijeci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ovog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rješenja</w:t>
      </w:r>
      <w:proofErr w:type="spellEnd"/>
      <w:r w:rsidRPr="003D65F7">
        <w:rPr>
          <w:rFonts w:cs="Times New Roman" w:eastAsia="Times New Roman"/>
          <w:lang w:val="en-US"/>
        </w:rPr>
        <w:t>.</w:t>
      </w: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fr-FR"/>
        </w:rPr>
      </w:pPr>
    </w:p>
    <w:p w:rsidRDefault="003D65F7" w:rsidP="003D65F7" w:rsidR="003D65F7" w:rsidRPr="003D65F7">
      <w:pPr>
        <w:spacing w:after="0"/>
        <w:jc w:val="center"/>
        <w:rPr>
          <w:rFonts w:cs="Times New Roman" w:eastAsia="Times New Roman"/>
          <w:lang w:val="en-US"/>
        </w:rPr>
      </w:pPr>
      <w:r w:rsidRPr="003D65F7">
        <w:rPr>
          <w:rFonts w:cs="Times New Roman" w:eastAsia="Times New Roman"/>
          <w:lang w:val="en-US"/>
        </w:rPr>
        <w:t xml:space="preserve">Split, 28. </w:t>
      </w:r>
      <w:proofErr w:type="spellStart"/>
      <w:r w:rsidRPr="003D65F7">
        <w:rPr>
          <w:rFonts w:cs="Times New Roman" w:eastAsia="Times New Roman"/>
          <w:lang w:val="en-US"/>
        </w:rPr>
        <w:t>rujna</w:t>
      </w:r>
      <w:proofErr w:type="spellEnd"/>
      <w:r w:rsidRPr="003D65F7">
        <w:rPr>
          <w:rFonts w:cs="Times New Roman" w:eastAsia="Times New Roman"/>
          <w:lang w:val="en-US"/>
        </w:rPr>
        <w:t xml:space="preserve"> 2017. </w:t>
      </w:r>
    </w:p>
    <w:p w:rsidRDefault="003D65F7" w:rsidP="003D65F7" w:rsidR="003D65F7" w:rsidRPr="003D65F7">
      <w:pPr>
        <w:spacing w:after="0"/>
        <w:rPr>
          <w:rFonts w:cs="Times New Roman" w:eastAsia="Times New Roman"/>
          <w:lang w:val="en-US"/>
        </w:rPr>
      </w:pPr>
    </w:p>
    <w:p w:rsidRDefault="003D65F7" w:rsidP="003D65F7" w:rsidR="003D65F7" w:rsidRPr="003D65F7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D65F7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3D65F7" w:rsidP="003D65F7" w:rsidR="003D65F7" w:rsidRPr="003D65F7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D65F7">
        <w:rPr>
          <w:rFonts w:cs="Times New Roman" w:eastAsia="Times New Roman"/>
          <w:lang w:val="en-US"/>
        </w:rPr>
        <w:t xml:space="preserve">            </w:t>
      </w:r>
    </w:p>
    <w:p w:rsidRDefault="003D65F7" w:rsidP="003D65F7" w:rsidR="003D65F7" w:rsidRPr="003D65F7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D65F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</w:t>
      </w:r>
      <w:proofErr w:type="spellStart"/>
      <w:r w:rsidRPr="003D65F7">
        <w:rPr>
          <w:rFonts w:cs="Times New Roman" w:eastAsia="Times New Roman"/>
          <w:lang w:val="en-US"/>
        </w:rPr>
        <w:t>v.r</w:t>
      </w:r>
      <w:proofErr w:type="spellEnd"/>
      <w:r w:rsidRPr="003D65F7">
        <w:rPr>
          <w:rFonts w:cs="Times New Roman" w:eastAsia="Times New Roman"/>
          <w:lang w:val="en-US"/>
        </w:rPr>
        <w:t>.,</w:t>
      </w: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b/>
          <w:lang w:val="fr-FR"/>
        </w:rPr>
      </w:pPr>
      <w:r w:rsidRPr="003D65F7">
        <w:rPr>
          <w:rFonts w:cs="Times New Roman" w:eastAsia="Times New Roman"/>
          <w:lang w:val="en-US"/>
        </w:rPr>
        <w:lastRenderedPageBreak/>
        <w:t xml:space="preserve">  </w:t>
      </w:r>
      <w:r w:rsidRPr="003D65F7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St-672/2016.</w:t>
      </w: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  <w:r w:rsidRPr="003D65F7">
        <w:rPr>
          <w:rFonts w:cs="Times New Roman" w:eastAsia="Times New Roman"/>
          <w:u w:val="single"/>
          <w:lang w:val="en-US"/>
        </w:rPr>
        <w:t>POUKA O PRAVNOM LIJEKU:</w:t>
      </w:r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Protiv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ovog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rješenja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može</w:t>
      </w:r>
      <w:proofErr w:type="spellEnd"/>
      <w:r w:rsidRPr="003D65F7">
        <w:rPr>
          <w:rFonts w:cs="Times New Roman" w:eastAsia="Times New Roman"/>
          <w:lang w:val="en-US"/>
        </w:rPr>
        <w:t xml:space="preserve"> se </w:t>
      </w:r>
      <w:proofErr w:type="spellStart"/>
      <w:r w:rsidRPr="003D65F7">
        <w:rPr>
          <w:rFonts w:cs="Times New Roman" w:eastAsia="Times New Roman"/>
          <w:lang w:val="en-US"/>
        </w:rPr>
        <w:t>izjaviti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žalba</w:t>
      </w:r>
      <w:proofErr w:type="spellEnd"/>
      <w:r w:rsidRPr="003D65F7">
        <w:rPr>
          <w:rFonts w:cs="Times New Roman" w:eastAsia="Times New Roman"/>
          <w:lang w:val="en-US"/>
        </w:rPr>
        <w:t xml:space="preserve"> u </w:t>
      </w:r>
      <w:proofErr w:type="spellStart"/>
      <w:r w:rsidRPr="003D65F7">
        <w:rPr>
          <w:rFonts w:cs="Times New Roman" w:eastAsia="Times New Roman"/>
          <w:lang w:val="en-US"/>
        </w:rPr>
        <w:t>roku</w:t>
      </w:r>
      <w:proofErr w:type="spellEnd"/>
      <w:r w:rsidRPr="003D65F7">
        <w:rPr>
          <w:rFonts w:cs="Times New Roman" w:eastAsia="Times New Roman"/>
          <w:lang w:val="en-US"/>
        </w:rPr>
        <w:t xml:space="preserve"> od </w:t>
      </w:r>
      <w:proofErr w:type="spellStart"/>
      <w:r w:rsidRPr="003D65F7">
        <w:rPr>
          <w:rFonts w:cs="Times New Roman" w:eastAsia="Times New Roman"/>
          <w:lang w:val="en-US"/>
        </w:rPr>
        <w:t>osam</w:t>
      </w:r>
      <w:proofErr w:type="spellEnd"/>
      <w:r w:rsidRPr="003D65F7">
        <w:rPr>
          <w:rFonts w:cs="Times New Roman" w:eastAsia="Times New Roman"/>
          <w:lang w:val="en-US"/>
        </w:rPr>
        <w:t xml:space="preserve"> (8) dana. </w:t>
      </w:r>
      <w:proofErr w:type="spellStart"/>
      <w:r w:rsidRPr="003D65F7">
        <w:rPr>
          <w:rFonts w:cs="Times New Roman" w:eastAsia="Times New Roman"/>
          <w:lang w:val="en-US"/>
        </w:rPr>
        <w:t>Žalba</w:t>
      </w:r>
      <w:proofErr w:type="spellEnd"/>
      <w:r w:rsidRPr="003D65F7">
        <w:rPr>
          <w:rFonts w:cs="Times New Roman" w:eastAsia="Times New Roman"/>
          <w:lang w:val="en-US"/>
        </w:rPr>
        <w:t xml:space="preserve"> se </w:t>
      </w:r>
      <w:proofErr w:type="spellStart"/>
      <w:r w:rsidRPr="003D65F7">
        <w:rPr>
          <w:rFonts w:cs="Times New Roman" w:eastAsia="Times New Roman"/>
          <w:lang w:val="en-US"/>
        </w:rPr>
        <w:t>podnosi</w:t>
      </w:r>
      <w:proofErr w:type="spellEnd"/>
      <w:r w:rsidRPr="003D65F7">
        <w:rPr>
          <w:rFonts w:cs="Times New Roman" w:eastAsia="Times New Roman"/>
          <w:lang w:val="en-US"/>
        </w:rPr>
        <w:t xml:space="preserve"> u tri </w:t>
      </w:r>
      <w:proofErr w:type="spellStart"/>
      <w:r w:rsidRPr="003D65F7">
        <w:rPr>
          <w:rFonts w:cs="Times New Roman" w:eastAsia="Times New Roman"/>
          <w:lang w:val="en-US"/>
        </w:rPr>
        <w:t>primjerka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Trgovačkom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sudu</w:t>
      </w:r>
      <w:proofErr w:type="spellEnd"/>
      <w:r w:rsidRPr="003D65F7">
        <w:rPr>
          <w:rFonts w:cs="Times New Roman" w:eastAsia="Times New Roman"/>
          <w:lang w:val="en-US"/>
        </w:rPr>
        <w:t xml:space="preserve"> u </w:t>
      </w:r>
      <w:proofErr w:type="spellStart"/>
      <w:r w:rsidRPr="003D65F7">
        <w:rPr>
          <w:rFonts w:cs="Times New Roman" w:eastAsia="Times New Roman"/>
          <w:lang w:val="en-US"/>
        </w:rPr>
        <w:t>Splitu</w:t>
      </w:r>
      <w:proofErr w:type="spellEnd"/>
      <w:r w:rsidRPr="003D65F7">
        <w:rPr>
          <w:rFonts w:cs="Times New Roman" w:eastAsia="Times New Roman"/>
          <w:lang w:val="en-US"/>
        </w:rPr>
        <w:t xml:space="preserve">, Split, </w:t>
      </w:r>
      <w:proofErr w:type="spellStart"/>
      <w:r w:rsidRPr="003D65F7">
        <w:rPr>
          <w:rFonts w:cs="Times New Roman" w:eastAsia="Times New Roman"/>
          <w:lang w:val="en-US"/>
        </w:rPr>
        <w:t>Sukoišanska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3D65F7">
          <w:rPr>
            <w:rFonts w:cs="Times New Roman" w:eastAsia="Times New Roman"/>
            <w:lang w:val="en-US"/>
          </w:rPr>
          <w:t>6. a</w:t>
        </w:r>
      </w:smartTag>
      <w:r w:rsidRPr="003D65F7">
        <w:rPr>
          <w:rFonts w:cs="Times New Roman" w:eastAsia="Times New Roman"/>
          <w:lang w:val="en-US"/>
        </w:rPr>
        <w:t xml:space="preserve"> o </w:t>
      </w:r>
      <w:proofErr w:type="spellStart"/>
      <w:r w:rsidRPr="003D65F7">
        <w:rPr>
          <w:rFonts w:cs="Times New Roman" w:eastAsia="Times New Roman"/>
          <w:lang w:val="en-US"/>
        </w:rPr>
        <w:t>istoj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žalbi</w:t>
      </w:r>
      <w:proofErr w:type="spellEnd"/>
      <w:r w:rsidRPr="003D65F7">
        <w:rPr>
          <w:rFonts w:cs="Times New Roman" w:eastAsia="Times New Roman"/>
          <w:lang w:val="en-US"/>
        </w:rPr>
        <w:t xml:space="preserve"> u </w:t>
      </w:r>
      <w:proofErr w:type="spellStart"/>
      <w:r w:rsidRPr="003D65F7">
        <w:rPr>
          <w:rFonts w:cs="Times New Roman" w:eastAsia="Times New Roman"/>
          <w:lang w:val="en-US"/>
        </w:rPr>
        <w:t>drugom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stupnju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odlučuje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Visoki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trgovački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sud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Republike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Hrvatske</w:t>
      </w:r>
      <w:proofErr w:type="spellEnd"/>
      <w:r w:rsidRPr="003D65F7">
        <w:rPr>
          <w:rFonts w:cs="Times New Roman" w:eastAsia="Times New Roman"/>
          <w:lang w:val="en-US"/>
        </w:rPr>
        <w:t xml:space="preserve"> u </w:t>
      </w:r>
      <w:proofErr w:type="spellStart"/>
      <w:r w:rsidRPr="003D65F7">
        <w:rPr>
          <w:rFonts w:cs="Times New Roman" w:eastAsia="Times New Roman"/>
          <w:lang w:val="en-US"/>
        </w:rPr>
        <w:t>Zagrebu</w:t>
      </w:r>
      <w:proofErr w:type="spellEnd"/>
      <w:r w:rsidRPr="003D65F7">
        <w:rPr>
          <w:rFonts w:cs="Times New Roman" w:eastAsia="Times New Roman"/>
          <w:lang w:val="en-US"/>
        </w:rPr>
        <w:t xml:space="preserve">. </w:t>
      </w: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  <w:r w:rsidRPr="003D65F7">
        <w:rPr>
          <w:rFonts w:cs="Times New Roman" w:eastAsia="Times New Roman"/>
          <w:lang w:val="en-US"/>
        </w:rPr>
        <w:t>DNA:</w:t>
      </w: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  <w:r w:rsidRPr="003D65F7">
        <w:rPr>
          <w:rFonts w:cs="Times New Roman" w:eastAsia="Times New Roman"/>
          <w:lang w:val="en-US"/>
        </w:rPr>
        <w:t xml:space="preserve">1. </w:t>
      </w:r>
      <w:r w:rsidRPr="003D65F7">
        <w:rPr>
          <w:rFonts w:cs="Times New Roman" w:eastAsia="Times New Roman"/>
          <w:lang w:eastAsia="hr-HR"/>
        </w:rPr>
        <w:t>FINANCIJSKA AGENCIJA, Regionalni centar Split, Split</w:t>
      </w:r>
      <w:r w:rsidRPr="003D65F7">
        <w:rPr>
          <w:rFonts w:cs="Times New Roman" w:eastAsia="Times New Roman"/>
          <w:lang w:val="en-US"/>
        </w:rPr>
        <w:t xml:space="preserve">, </w:t>
      </w:r>
      <w:proofErr w:type="spellStart"/>
      <w:r w:rsidRPr="003D65F7">
        <w:rPr>
          <w:rFonts w:cs="Times New Roman" w:eastAsia="Times New Roman"/>
          <w:lang w:val="en-US"/>
        </w:rPr>
        <w:t>Mažuranićevo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šetalište</w:t>
      </w:r>
      <w:proofErr w:type="spellEnd"/>
      <w:r w:rsidRPr="003D65F7">
        <w:rPr>
          <w:rFonts w:cs="Times New Roman" w:eastAsia="Times New Roman"/>
          <w:lang w:val="en-US"/>
        </w:rPr>
        <w:t xml:space="preserve"> 24.b, </w:t>
      </w: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  <w:r w:rsidRPr="003D65F7">
        <w:rPr>
          <w:rFonts w:cs="Times New Roman" w:eastAsia="Times New Roman"/>
          <w:lang w:val="en-US"/>
        </w:rPr>
        <w:t xml:space="preserve">2. SHANECCO </w:t>
      </w:r>
      <w:proofErr w:type="spellStart"/>
      <w:r w:rsidRPr="003D65F7">
        <w:rPr>
          <w:rFonts w:cs="Times New Roman" w:eastAsia="Times New Roman"/>
          <w:lang w:val="en-US"/>
        </w:rPr>
        <w:t>d.o.o</w:t>
      </w:r>
      <w:proofErr w:type="spellEnd"/>
      <w:r w:rsidRPr="003D65F7">
        <w:rPr>
          <w:rFonts w:cs="Times New Roman" w:eastAsia="Times New Roman"/>
          <w:lang w:val="en-US"/>
        </w:rPr>
        <w:t xml:space="preserve">., </w:t>
      </w:r>
      <w:proofErr w:type="spellStart"/>
      <w:r w:rsidRPr="003D65F7">
        <w:rPr>
          <w:rFonts w:cs="Times New Roman" w:eastAsia="Times New Roman"/>
          <w:lang w:val="en-US"/>
        </w:rPr>
        <w:t>Makarska</w:t>
      </w:r>
      <w:proofErr w:type="spellEnd"/>
      <w:r w:rsidRPr="003D65F7">
        <w:rPr>
          <w:rFonts w:cs="Times New Roman" w:eastAsia="Times New Roman"/>
          <w:lang w:val="en-US"/>
        </w:rPr>
        <w:t xml:space="preserve">, </w:t>
      </w:r>
      <w:proofErr w:type="spellStart"/>
      <w:r w:rsidRPr="003D65F7">
        <w:rPr>
          <w:rFonts w:cs="Times New Roman" w:eastAsia="Times New Roman"/>
          <w:lang w:val="en-US"/>
        </w:rPr>
        <w:t>Dubrovačka</w:t>
      </w:r>
      <w:proofErr w:type="spellEnd"/>
      <w:r w:rsidRPr="003D65F7">
        <w:rPr>
          <w:rFonts w:cs="Times New Roman" w:eastAsia="Times New Roman"/>
          <w:lang w:val="en-US"/>
        </w:rPr>
        <w:t xml:space="preserve"> 21,</w:t>
      </w:r>
      <w:r w:rsidRPr="003D65F7">
        <w:rPr>
          <w:rFonts w:cs="Times New Roman" w:eastAsia="Times New Roman"/>
          <w:lang w:eastAsia="hr-HR" w:val="en-US"/>
        </w:rPr>
        <w:t xml:space="preserve"> </w:t>
      </w: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fr-FR"/>
        </w:rPr>
      </w:pPr>
      <w:r w:rsidRPr="003D65F7">
        <w:rPr>
          <w:rFonts w:cs="Times New Roman" w:eastAsia="Times New Roman"/>
          <w:lang w:val="en-US"/>
        </w:rPr>
        <w:t>3. e-</w:t>
      </w:r>
      <w:proofErr w:type="spellStart"/>
      <w:r w:rsidRPr="003D65F7">
        <w:rPr>
          <w:rFonts w:cs="Times New Roman" w:eastAsia="Times New Roman"/>
          <w:lang w:val="en-US"/>
        </w:rPr>
        <w:t>Oglasna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ploča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Suda</w:t>
      </w:r>
      <w:proofErr w:type="spellEnd"/>
      <w:r w:rsidRPr="003D65F7">
        <w:rPr>
          <w:rFonts w:cs="Times New Roman" w:eastAsia="Times New Roman"/>
          <w:lang w:val="en-US"/>
        </w:rPr>
        <w:t xml:space="preserve"> – </w:t>
      </w:r>
      <w:proofErr w:type="spellStart"/>
      <w:r w:rsidRPr="003D65F7">
        <w:rPr>
          <w:rFonts w:cs="Times New Roman" w:eastAsia="Times New Roman"/>
          <w:lang w:val="en-US"/>
        </w:rPr>
        <w:t>rok</w:t>
      </w:r>
      <w:proofErr w:type="spellEnd"/>
      <w:r w:rsidRPr="003D65F7">
        <w:rPr>
          <w:rFonts w:cs="Times New Roman" w:eastAsia="Times New Roman"/>
          <w:lang w:val="en-US"/>
        </w:rPr>
        <w:t>: 20. dana,</w:t>
      </w: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  <w:r w:rsidRPr="003D65F7">
        <w:rPr>
          <w:rFonts w:cs="Times New Roman" w:eastAsia="Times New Roman"/>
          <w:lang w:val="en-US"/>
        </w:rPr>
        <w:t xml:space="preserve">4. </w:t>
      </w:r>
      <w:proofErr w:type="spellStart"/>
      <w:r w:rsidRPr="003D65F7">
        <w:rPr>
          <w:rFonts w:cs="Times New Roman" w:eastAsia="Times New Roman"/>
          <w:lang w:val="en-US"/>
        </w:rPr>
        <w:t>Spis</w:t>
      </w:r>
      <w:proofErr w:type="spellEnd"/>
      <w:r w:rsidRPr="003D65F7">
        <w:rPr>
          <w:rFonts w:cs="Times New Roman" w:eastAsia="Times New Roman"/>
          <w:lang w:val="en-US"/>
        </w:rPr>
        <w:t>.</w:t>
      </w: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val="en-US"/>
        </w:rPr>
      </w:pPr>
      <w:r w:rsidRPr="003D65F7">
        <w:rPr>
          <w:rFonts w:cs="Times New Roman" w:eastAsia="Times New Roman"/>
          <w:lang w:val="en-US"/>
        </w:rPr>
        <w:t xml:space="preserve">Split, 28. </w:t>
      </w:r>
      <w:proofErr w:type="spellStart"/>
      <w:r w:rsidRPr="003D65F7">
        <w:rPr>
          <w:rFonts w:cs="Times New Roman" w:eastAsia="Times New Roman"/>
          <w:lang w:val="en-US"/>
        </w:rPr>
        <w:t>rujna</w:t>
      </w:r>
      <w:proofErr w:type="spellEnd"/>
      <w:r w:rsidRPr="003D65F7">
        <w:rPr>
          <w:rFonts w:cs="Times New Roman" w:eastAsia="Times New Roman"/>
          <w:lang w:val="en-US"/>
        </w:rPr>
        <w:t xml:space="preserve"> 2017. </w:t>
      </w:r>
    </w:p>
    <w:p w:rsidRDefault="003D65F7" w:rsidP="003D65F7" w:rsidR="003D65F7" w:rsidRPr="003D65F7">
      <w:pPr>
        <w:spacing w:after="0"/>
        <w:jc w:val="center"/>
        <w:rPr>
          <w:rFonts w:cs="Times New Roman" w:eastAsia="Times New Roman"/>
          <w:lang w:val="en-US"/>
        </w:rPr>
      </w:pPr>
      <w:r w:rsidRPr="003D65F7">
        <w:rPr>
          <w:rFonts w:cs="Times New Roman" w:eastAsia="Times New Roman"/>
          <w:lang w:val="en-US"/>
        </w:rPr>
        <w:t xml:space="preserve"> </w:t>
      </w:r>
    </w:p>
    <w:p w:rsidRDefault="003D65F7" w:rsidP="003D65F7" w:rsidR="003D65F7" w:rsidRPr="003D65F7">
      <w:pPr>
        <w:spacing w:after="0"/>
        <w:jc w:val="center"/>
        <w:rPr>
          <w:rFonts w:cs="Times New Roman" w:eastAsia="Times New Roman"/>
          <w:lang w:val="en-US"/>
        </w:rPr>
      </w:pPr>
      <w:r w:rsidRPr="003D65F7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3D65F7">
        <w:rPr>
          <w:rFonts w:cs="Times New Roman" w:eastAsia="Times New Roman"/>
          <w:lang w:val="en-US"/>
        </w:rPr>
        <w:t>Stečajni</w:t>
      </w:r>
      <w:proofErr w:type="spellEnd"/>
      <w:r w:rsidRPr="003D65F7">
        <w:rPr>
          <w:rFonts w:cs="Times New Roman" w:eastAsia="Times New Roman"/>
          <w:lang w:val="en-US"/>
        </w:rPr>
        <w:t xml:space="preserve"> </w:t>
      </w:r>
      <w:proofErr w:type="spellStart"/>
      <w:r w:rsidRPr="003D65F7">
        <w:rPr>
          <w:rFonts w:cs="Times New Roman" w:eastAsia="Times New Roman"/>
          <w:lang w:val="en-US"/>
        </w:rPr>
        <w:t>sudac</w:t>
      </w:r>
      <w:proofErr w:type="spellEnd"/>
      <w:r w:rsidRPr="003D65F7">
        <w:rPr>
          <w:rFonts w:cs="Times New Roman" w:eastAsia="Times New Roman"/>
          <w:lang w:val="en-US"/>
        </w:rPr>
        <w:t>:</w:t>
      </w:r>
    </w:p>
    <w:p w:rsidRDefault="003D65F7" w:rsidP="003D65F7" w:rsidR="003D65F7" w:rsidRPr="003D65F7">
      <w:pPr>
        <w:spacing w:after="0"/>
        <w:jc w:val="center"/>
        <w:rPr>
          <w:rFonts w:cs="Times New Roman" w:eastAsia="Times New Roman"/>
          <w:lang w:val="en-US"/>
        </w:rPr>
      </w:pPr>
      <w:r w:rsidRPr="003D65F7">
        <w:rPr>
          <w:rFonts w:cs="Times New Roman" w:eastAsia="Times New Roman"/>
          <w:lang w:val="en-US"/>
        </w:rPr>
        <w:t xml:space="preserve">                                            Jozo Ćaleta</w:t>
      </w:r>
    </w:p>
    <w:p w:rsidRDefault="003D65F7" w:rsidP="003D65F7" w:rsidR="003D65F7" w:rsidRPr="003D65F7">
      <w:pPr>
        <w:spacing w:after="0"/>
        <w:rPr>
          <w:rFonts w:cs="Times New Roman" w:eastAsia="Times New Roman"/>
        </w:rPr>
      </w:pPr>
    </w:p>
    <w:p w:rsidRDefault="003D65F7" w:rsidP="003D65F7" w:rsidR="003D65F7" w:rsidRPr="003D65F7">
      <w:pPr>
        <w:spacing w:after="0"/>
        <w:rPr>
          <w:rFonts w:cs="Times New Roman" w:eastAsia="Times New Roman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5F7" w:rsidP="003D65F7" w:rsidR="003D65F7" w:rsidRPr="003D65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5F7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89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St-672/2016-20</izvorni_sadrzaj>
    <derivirana_varijabla naziv="DomainObject.Oznaka_1">St-672/2016-20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Čl.444. st. 2. SZ</izvorni_sadrzaj>
    <derivirana_varijabla naziv="DomainObject.Predmet.PrimjedbaSuca_1">Čl.444.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SHANECCO trgovačko društvo d.o.o.</izvorni_sadrzaj>
    <derivirana_varijabla naziv="DomainObject.Predmet.ProtustrankaFormated_1">  SHANECCO trgovačko društvo d.o.o.</derivirana_varijabla>
  </DomainObject.Predmet.ProtustrankaFormated>
  <DomainObject.Predmet.ProtustrankaFormatedOIB>
    <izvorni_sadrzaj>  SHANECCO trgovačko društvo d.o.o., OIB 06475899430</izvorni_sadrzaj>
    <derivirana_varijabla naziv="DomainObject.Predmet.ProtustrankaFormatedOIB_1">  SHANECCO trgovačko društvo d.o.o., OIB 06475899430</derivirana_varijabla>
  </DomainObject.Predmet.ProtustrankaFormatedOIB>
  <DomainObject.Predmet.ProtustrankaFormatedWithAdress>
    <izvorni_sadrzaj> SHANECCO trgovačko društvo d.o.o., Dubrovačka 21, 21300 Makarska</izvorni_sadrzaj>
    <derivirana_varijabla naziv="DomainObject.Predmet.ProtustrankaFormatedWithAdress_1"> SHANECCO trgovačko društvo d.o.o., Dubrovačka 21, 21300 Makarska</derivirana_varijabla>
  </DomainObject.Predmet.ProtustrankaFormatedWithAdress>
  <DomainObject.Predmet.ProtustrankaFormatedWithAdressOIB>
    <izvorni_sadrzaj> SHANECCO trgovačko društvo d.o.o., OIB 06475899430, Dubrovačka 21, 21300 Makarska</izvorni_sadrzaj>
    <derivirana_varijabla naziv="DomainObject.Predmet.ProtustrankaFormatedWithAdressOIB_1"> SHANECCO trgovačko društvo d.o.o., OIB 06475899430, Dubrovačka 21, 21300 Makarska</derivirana_varijabla>
  </DomainObject.Predmet.ProtustrankaFormatedWithAdressOIB>
  <DomainObject.Predmet.ProtustrankaWithAdress>
    <izvorni_sadrzaj>SHANECCO trgovačko društvo d.o.o. Dubrovačka 21, 21300 Makarska</izvorni_sadrzaj>
    <derivirana_varijabla naziv="DomainObject.Predmet.ProtustrankaWithAdress_1">SHANECCO trgovačko društvo d.o.o. Dubrovačka 21, 21300 Makarska</derivirana_varijabla>
  </DomainObject.Predmet.ProtustrankaWithAdress>
  <DomainObject.Predmet.ProtustrankaWithAdressOIB>
    <izvorni_sadrzaj>SHANECCO trgovačko društvo d.o.o., OIB 06475899430, Dubrovačka 21, 21300 Makarska</izvorni_sadrzaj>
    <derivirana_varijabla naziv="DomainObject.Predmet.ProtustrankaWithAdressOIB_1">SHANECCO trgovačko društvo d.o.o., OIB 06475899430, Dubrovačka 21, 21300 Makarska</derivirana_varijabla>
  </DomainObject.Predmet.ProtustrankaWithAdressOIB>
  <DomainObject.Predmet.ProtustrankaNazivFormated>
    <izvorni_sadrzaj>SHANECCO trgovačko društvo d.o.o.</izvorni_sadrzaj>
    <derivirana_varijabla naziv="DomainObject.Predmet.ProtustrankaNazivFormated_1">SHANECCO trgovačko društvo d.o.o.</derivirana_varijabla>
  </DomainObject.Predmet.ProtustrankaNazivFormated>
  <DomainObject.Predmet.ProtustrankaNazivFormatedOIB>
    <izvorni_sadrzaj>SHANECCO trgovačko društvo d.o.o., OIB 06475899430</izvorni_sadrzaj>
    <derivirana_varijabla naziv="DomainObject.Predmet.ProtustrankaNazivFormatedOIB_1">SHANECCO trgovačko društvo d.o.o., OIB 06475899430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810628.18</izvorni_sadrzaj>
    <derivirana_varijabla naziv="DomainObject.Predmet.TrenutnaVrijednost_1">810628.18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SHANECCO trgovačko društvo d.o.o.</item>
    </izvorni_sadrzaj>
    <derivirana_varijabla naziv="DomainObject.Predmet.ProtuStrankaListFormated_1">
      <item>SHANECCO trgovačko društvo d.o.o.</item>
    </derivirana_varijabla>
  </DomainObject.Predmet.ProtuStrankaListFormated>
  <DomainObject.Predmet.ProtuStrankaListFormatedOIB>
    <izvorni_sadrzaj>
      <item>SHANECCO trgovačko društvo d.o.o., OIB 06475899430</item>
    </izvorni_sadrzaj>
    <derivirana_varijabla naziv="DomainObject.Predmet.ProtuStrankaListFormatedOIB_1">
      <item>SHANECCO trgovačko društvo d.o.o., OIB 06475899430</item>
    </derivirana_varijabla>
  </DomainObject.Predmet.ProtuStrankaListFormatedOIB>
  <DomainObject.Predmet.ProtuStrankaListFormatedWithAdress>
    <izvorni_sadrzaj>
      <item>SHANECCO trgovačko društvo d.o.o., Dubrovačka 21, 21300 Makarska</item>
    </izvorni_sadrzaj>
    <derivirana_varijabla naziv="DomainObject.Predmet.ProtuStrankaListFormatedWithAdress_1">
      <item>SHANECCO trgovačko društvo d.o.o., Dubrovačka 21, 21300 Makarska</item>
    </derivirana_varijabla>
  </DomainObject.Predmet.ProtuStrankaListFormatedWithAdress>
  <DomainObject.Predmet.ProtuStrankaListFormatedWithAdressOIB>
    <izvorni_sadrzaj>
      <item>SHANECCO trgovačko društvo d.o.o., OIB 06475899430, Dubrovačka 21, 21300 Makarska</item>
    </izvorni_sadrzaj>
    <derivirana_varijabla naziv="DomainObject.Predmet.ProtuStrankaListFormatedWithAdressOIB_1">
      <item>SHANECCO trgovačko društvo d.o.o., OIB 06475899430, Dubrovačka 21, 21300 Makarska</item>
    </derivirana_varijabla>
  </DomainObject.Predmet.ProtuStrankaListFormatedWithAdressOIB>
  <DomainObject.Predmet.ProtuStrankaListNazivFormated>
    <izvorni_sadrzaj>
      <item>SHANECCO trgovačko društvo d.o.o.</item>
    </izvorni_sadrzaj>
    <derivirana_varijabla naziv="DomainObject.Predmet.ProtuStrankaListNazivFormated_1">
      <item>SHANECCO trgovačko društvo d.o.o.</item>
    </derivirana_varijabla>
  </DomainObject.Predmet.ProtuStrankaListNazivFormated>
  <DomainObject.Predmet.ProtuStrankaListNazivFormatedOIB>
    <izvorni_sadrzaj>
      <item>SHANECCO trgovačko društvo d.o.o., OIB 06475899430</item>
    </izvorni_sadrzaj>
    <derivirana_varijabla naziv="DomainObject.Predmet.ProtuStrankaListNazivFormatedOIB_1">
      <item>SHANECCO trgovačko društvo d.o.o., OIB 06475899430</item>
    </derivirana_varijabla>
  </DomainObject.Predmet.ProtuStrankaListNazivFormatedOIB>
  <DomainObject.Predmet.OstaliListFormated>
    <izvorni_sadrzaj>
      <item>Ružica Šarić</item>
      <item>Ivana Andrijašević</item>
    </izvorni_sadrzaj>
    <derivirana_varijabla naziv="DomainObject.Predmet.OstaliListFormated_1">
      <item>Ružica Šarić</item>
      <item>Ivana Andrijašević</item>
    </derivirana_varijabla>
  </DomainObject.Predmet.OstaliListFormated>
  <DomainObject.Predmet.OstaliListFormatedOIB>
    <izvorni_sadrzaj>
      <item>Ružica Šarić, OIB 51112420013</item>
      <item>Ivana Andrijašević, OIB 83999750390</item>
    </izvorni_sadrzaj>
    <derivirana_varijabla naziv="DomainObject.Predmet.OstaliListFormatedOIB_1">
      <item>Ružica Šarić, OIB 51112420013</item>
      <item>Ivana Andrijašević, OIB 83999750390</item>
    </derivirana_varijabla>
  </DomainObject.Predmet.OstaliListFormatedOIB>
  <DomainObject.Predmet.OstaliListFormatedWithAdress>
    <izvorni_sadrzaj>
      <item>Ružica Šarić, Dubrovačka 21 A, 21300 Makarska</item>
      <item>Ivana Andrijašević, Dubrovačka 21 A, 21300 Makarska</item>
    </izvorni_sadrzaj>
    <derivirana_varijabla naziv="DomainObject.Predmet.OstaliListFormatedWithAdress_1">
      <item>Ružica Šarić, Dubrovačka 21 A, 21300 Makarska</item>
      <item>Ivana Andrijašević, Dubrovačka 21 A, 21300 Makarska</item>
    </derivirana_varijabla>
  </DomainObject.Predmet.OstaliListFormatedWithAdress>
  <DomainObject.Predmet.OstaliListFormatedWithAdressOIB>
    <izvorni_sadrzaj>
      <item>Ružica Šarić, OIB 51112420013, Dubrovačka 21 A, 21300 Makarska</item>
      <item>Ivana Andrijašević, OIB 83999750390, Dubrovačka 21 A, 21300 Makarska</item>
    </izvorni_sadrzaj>
    <derivirana_varijabla naziv="DomainObject.Predmet.OstaliListFormatedWithAdressOIB_1">
      <item>Ružica Šarić, OIB 51112420013, Dubrovačka 21 A, 21300 Makarska</item>
      <item>Ivana Andrijašević, OIB 83999750390, Dubrovačka 21 A, 21300 Makarska</item>
    </derivirana_varijabla>
  </DomainObject.Predmet.OstaliListFormatedWithAdressOIB>
  <DomainObject.Predmet.OstaliListNazivFormated>
    <izvorni_sadrzaj>
      <item>Ružica Šarić</item>
      <item>Ivana Andrijašević</item>
    </izvorni_sadrzaj>
    <derivirana_varijabla naziv="DomainObject.Predmet.OstaliListNazivFormated_1">
      <item>Ružica Šarić</item>
      <item>Ivana Andrijašević</item>
    </derivirana_varijabla>
  </DomainObject.Predmet.OstaliListNazivFormated>
  <DomainObject.Predmet.OstaliListNazivFormatedOIB>
    <izvorni_sadrzaj>
      <item>Ružica Šarić, OIB 51112420013</item>
      <item>Ivana Andrijašević, OIB 83999750390</item>
    </izvorni_sadrzaj>
    <derivirana_varijabla naziv="DomainObject.Predmet.OstaliListNazivFormatedOIB_1">
      <item>Ružica Šarić, OIB 51112420013</item>
      <item>Ivana Andrijašević, OIB 83999750390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St-672/2016-20</izvorni_sadrzaj>
    <derivirana_varijabla naziv="DomainObject.PoslovniBrojDokumenta_1">St-672/2016-20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SHANECCO trgovačko društvo d.o.o.</izvorni_sadrzaj>
    <derivirana_varijabla naziv="DomainObject.Predmet.ProtustrankaIDrugi_1">SHANECCO trgovačko društvo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SHANECCO trgovačko društvo d.o.o., OIB 06475899430, Dubrovačka 21, 21300 Makarska</izvorni_sadrzaj>
    <derivirana_varijabla naziv="DomainObject.Predmet.ProtustrankaIDrugiAdressOIB_1">SHANECCO trgovačko društvo d.o.o., OIB 06475899430, Dubrovačka 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SHANECCO trgovačko društvo d.o.o.</item>
      <item>FINANCIJSKA AGENCIJA, RC SPLIT</item>
      <item>Ružica Šarić</item>
      <item>Ivana Andrijašević</item>
    </izvorni_sadrzaj>
    <derivirana_varijabla naziv="DomainObject.Predmet.SudioniciListNaziv_1">
      <item>SHANECCO trgovačko društvo d.o.o.</item>
      <item>FINANCIJSKA AGENCIJA, RC SPLIT</item>
      <item>Ružica Šarić</item>
      <item>Ivana Andrijašević</item>
    </derivirana_varijabla>
  </DomainObject.Predmet.SudioniciListNaziv>
  <DomainObject.Predmet.SudioniciListAdressOIB>
    <izvorni_sadrzaj>
      <item>SHANECCO trgovačko društvo d.o.o., OIB 06475899430, Dubrovačka 21,21300 Makarska</item>
      <item>FINANCIJSKA AGENCIJA, RC SPLIT, OIB 85821130368, Mažuranićevo šetalište 24 b,21000 Split</item>
      <item>Ružica Šarić, OIB 51112420013, Dubrovačka 21 A,21300 Makarska</item>
      <item>Ivana Andrijašević, OIB 83999750390, Dubrovačka 21 A,21300 Makarska</item>
    </izvorni_sadrzaj>
    <derivirana_varijabla naziv="DomainObject.Predmet.SudioniciListAdressOIB_1">
      <item>SHANECCO trgovačko društvo d.o.o., OIB 06475899430, Dubrovačka 21,21300 Makarska</item>
      <item>FINANCIJSKA AGENCIJA, RC SPLIT, OIB 85821130368, Mažuranićevo šetalište 24 b,21000 Split</item>
      <item>Ružica Šarić, OIB 51112420013, Dubrovačka 21 A,21300 Makarska</item>
      <item>Ivana Andrijašević, OIB 83999750390, Dubrovačka 21 A,21300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199D9E-EE73-46B6-B882-550995E13C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376</properties:Words>
  <properties:Characters>1975</properties:Characters>
  <properties:Lines>96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2017-09-28T11:39:00Z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St-672/2016-20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