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704CB8" w:rsidR="006A4935" w:rsidRPr="002A37B5">
        <w:trPr>
          <w:gridAfter w:val="1"/>
          <w:wAfter w:type="dxa" w:w="284"/>
        </w:trPr>
        <w:tc>
          <w:tcPr>
            <w:tcW w:type="dxa" w:w="2943"/>
          </w:tcPr>
          <w:p w:rsidRDefault="006A4935" w:rsidP="00704CB8" w:rsidR="006A4935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704CB8" w:rsidR="006A4935" w:rsidRPr="002A37B5">
        <w:tc>
          <w:tcPr>
            <w:tcW w:type="dxa" w:w="3227"/>
            <w:gridSpan w:val="2"/>
          </w:tcPr>
          <w:p w:rsidRDefault="006A4935" w:rsidP="00704CB8" w:rsidR="006A493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6A4935" w:rsidP="00704CB8" w:rsidR="006A493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6A4935" w:rsidP="00704CB8" w:rsidR="006A493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77f4960" w14:paraId="77f4960" w:rsidRDefault="006A4935" w:rsidP="0079237E" w:rsidR="00871D83" w:rsidRPr="00276E49">
      <w:pPr>
        <w:jc w:val="both"/>
        <w15:collapsed w:val="false"/>
      </w:pPr>
      <w:r>
        <w:tab/>
      </w:r>
      <w:r>
        <w:tab/>
      </w:r>
      <w:r>
        <w:tab/>
      </w:r>
    </w:p>
    <w:p w:rsidRDefault="00EA6F27" w:rsidP="001370C9" w:rsidR="00AA5237" w:rsidRPr="00276E49">
      <w:pPr>
        <w:jc w:val="center"/>
      </w:pPr>
      <w:r w:rsidRPr="00276E49">
        <w:t>R E P U B L I K A  H R V A T S K A</w:t>
      </w:r>
    </w:p>
    <w:p w:rsidRDefault="00AA5237" w:rsidP="001370C9" w:rsidR="00AA5237" w:rsidRPr="00276E49">
      <w:pPr>
        <w:jc w:val="center"/>
      </w:pPr>
    </w:p>
    <w:p w:rsidRDefault="00AA5237" w:rsidP="001370C9" w:rsidR="00AA5237" w:rsidRPr="00276E49">
      <w:pPr>
        <w:jc w:val="center"/>
      </w:pPr>
      <w:r w:rsidRPr="00276E49">
        <w:t>R J E Š E NJ E</w:t>
      </w:r>
    </w:p>
    <w:p w:rsidRDefault="00B604B0" w:rsidP="001370C9" w:rsidR="00B604B0" w:rsidRPr="00276E49">
      <w:pPr>
        <w:jc w:val="center"/>
      </w:pPr>
    </w:p>
    <w:p w:rsidRDefault="00EA6F27" w:rsidP="0079237E" w:rsidR="00AA5237" w:rsidRPr="00276E49">
      <w:pPr>
        <w:ind w:firstLine="705"/>
        <w:jc w:val="both"/>
      </w:pPr>
      <w:r w:rsidRPr="00276E49">
        <w:t xml:space="preserve">Trgovački sud u Zadru, </w:t>
      </w:r>
      <w:r w:rsidR="00AA5237" w:rsidRPr="00276E49">
        <w:t xml:space="preserve">po </w:t>
      </w:r>
      <w:r w:rsidR="009D6B95" w:rsidRPr="00276E49">
        <w:t>su</w:t>
      </w:r>
      <w:r w:rsidRPr="00276E49">
        <w:t>tkinji Ani Markač, u skraćenom stečajnom postupku nad dužnikom</w:t>
      </w:r>
      <w:r w:rsidR="00E459BE" w:rsidRPr="00276E49">
        <w:t xml:space="preserve"> SOLARNE ELKTRANE BUKOVICA d.o.o., Jasenice, </w:t>
      </w:r>
      <w:r w:rsidR="00624776" w:rsidRPr="00276E49">
        <w:t>Petra Zoranića 61, OIB:93532957186</w:t>
      </w:r>
      <w:r w:rsidR="00FC0E1C" w:rsidRPr="00276E49">
        <w:t xml:space="preserve">, </w:t>
      </w:r>
      <w:r w:rsidRPr="00276E49">
        <w:t xml:space="preserve">odlučujući o žalbi </w:t>
      </w:r>
      <w:r w:rsidR="00FC0E1C" w:rsidRPr="00276E49">
        <w:t xml:space="preserve">vjerovnika </w:t>
      </w:r>
      <w:r w:rsidR="00492298" w:rsidRPr="00276E49">
        <w:t xml:space="preserve">VJETOPARK JASENICE d.o.o., Udbina, Podudbina 15, OIB:27281247593, </w:t>
      </w:r>
      <w:r w:rsidR="00800668" w:rsidRPr="00276E49">
        <w:t>kojeg zastupaju punomoćnici, odvjetnici iz Odvjetničkog društva Golubić i Partneri j</w:t>
      </w:r>
      <w:r w:rsidR="003A5276" w:rsidRPr="00276E49">
        <w:t>.</w:t>
      </w:r>
      <w:r w:rsidR="00800668" w:rsidRPr="00276E49">
        <w:t>t</w:t>
      </w:r>
      <w:r w:rsidR="003A5276" w:rsidRPr="00276E49">
        <w:t>.</w:t>
      </w:r>
      <w:r w:rsidR="00800668" w:rsidRPr="00276E49">
        <w:t xml:space="preserve">d., Zagreb, Amruševa 13, </w:t>
      </w:r>
      <w:r w:rsidR="00276BAF" w:rsidRPr="00276E49">
        <w:t xml:space="preserve">protiv rješenja Trgovačkog suda u Zadru, </w:t>
      </w:r>
      <w:r w:rsidRPr="00276E49">
        <w:t>poslovni broj St-</w:t>
      </w:r>
      <w:r w:rsidR="00276BAF" w:rsidRPr="00276E49">
        <w:t>246/2018-3 od 19. srpnja 2018.</w:t>
      </w:r>
      <w:r w:rsidRPr="00276E49">
        <w:t>, temeljem čl. 436. st. 2. Stečajnog zakona (Narodne novine broj 71/</w:t>
      </w:r>
      <w:r w:rsidR="00276BAF" w:rsidRPr="00276E49">
        <w:t>20</w:t>
      </w:r>
      <w:r w:rsidRPr="00276E49">
        <w:t>15</w:t>
      </w:r>
      <w:r w:rsidR="00276BAF" w:rsidRPr="00276E49">
        <w:t xml:space="preserve"> i 104/2017</w:t>
      </w:r>
      <w:r w:rsidRPr="00276E49">
        <w:t xml:space="preserve">, nadalje SZ), dana </w:t>
      </w:r>
      <w:r w:rsidR="003A5276" w:rsidRPr="00276E49">
        <w:t xml:space="preserve">6. ožujka </w:t>
      </w:r>
      <w:r w:rsidR="00276BAF" w:rsidRPr="00276E49">
        <w:t>2019.</w:t>
      </w:r>
      <w:r w:rsidR="0079237E" w:rsidRPr="00276E49">
        <w:t>,</w:t>
      </w:r>
    </w:p>
    <w:p w:rsidRDefault="00B604B0" w:rsidP="0079237E" w:rsidR="00B604B0" w:rsidRPr="00276E49">
      <w:pPr>
        <w:jc w:val="both"/>
      </w:pPr>
    </w:p>
    <w:p w:rsidRDefault="00AA5237" w:rsidP="001370C9" w:rsidR="00AA5237" w:rsidRPr="00276E49">
      <w:pPr>
        <w:jc w:val="center"/>
      </w:pPr>
      <w:r w:rsidRPr="00276E49">
        <w:t>r i j e š i o  j e</w:t>
      </w:r>
    </w:p>
    <w:p w:rsidRDefault="00EA6F27" w:rsidP="0079237E" w:rsidR="00EA6F27" w:rsidRPr="00276E49">
      <w:pPr>
        <w:jc w:val="both"/>
      </w:pPr>
    </w:p>
    <w:p w:rsidRDefault="0079237E" w:rsidP="0079237E" w:rsidR="0079237E" w:rsidRPr="00276E49">
      <w:pPr>
        <w:jc w:val="both"/>
      </w:pPr>
      <w:r w:rsidRPr="00276E49">
        <w:t xml:space="preserve">        Ukida se rješenje Trgovačkog suda u Zadru, poslovni broj St-</w:t>
      </w:r>
      <w:r w:rsidR="00276BAF" w:rsidRPr="00276E49">
        <w:t xml:space="preserve">246/2018-3 od 19. srpnja 2018. </w:t>
      </w:r>
      <w:r w:rsidRPr="00276E49">
        <w:t>i predmet se vraća na ponovan postupak.</w:t>
      </w:r>
    </w:p>
    <w:p w:rsidRDefault="00871D83" w:rsidP="0079237E" w:rsidR="00871D83" w:rsidRPr="00276E49">
      <w:pPr>
        <w:jc w:val="both"/>
      </w:pPr>
    </w:p>
    <w:p w:rsidRDefault="00EA6F27" w:rsidP="001370C9" w:rsidR="00EA6F27" w:rsidRPr="00276E49">
      <w:pPr>
        <w:jc w:val="center"/>
      </w:pPr>
      <w:r w:rsidRPr="00276E49">
        <w:t>Obrazloženje</w:t>
      </w:r>
    </w:p>
    <w:p w:rsidRDefault="00871D83" w:rsidP="0079237E" w:rsidR="00871D83" w:rsidRPr="00276E49">
      <w:pPr>
        <w:jc w:val="both"/>
      </w:pPr>
    </w:p>
    <w:p w:rsidRDefault="00EA6F27" w:rsidP="0079237E" w:rsidR="00276BAF" w:rsidRPr="00276E49">
      <w:pPr>
        <w:jc w:val="both"/>
      </w:pPr>
      <w:r w:rsidRPr="00276E49">
        <w:tab/>
        <w:t xml:space="preserve">Pobijanim rješenjem </w:t>
      </w:r>
      <w:r w:rsidR="00276BAF" w:rsidRPr="00276E49">
        <w:t>ovog suda od 19. srpnja 2018. odbačen je zahtjev Financijske agencije za provedbu skraćenog s</w:t>
      </w:r>
      <w:r w:rsidR="003A5276" w:rsidRPr="00276E49">
        <w:t xml:space="preserve">tečajnog postupka nad dužnikom </w:t>
      </w:r>
      <w:r w:rsidR="00276BAF" w:rsidRPr="00276E49">
        <w:t xml:space="preserve">SOLARNE ELKTRANE BUKOVICA d.o.o., Jasenice, Petra Zoranića 61, OIB:93532957186, kao nedopušten. </w:t>
      </w:r>
      <w:r w:rsidR="003127A0" w:rsidRPr="00276E49">
        <w:t xml:space="preserve">Navedeno iz razloga jer da je u konkretnom slučaju pokrenut drugi postupak radi brisanja navedene pravne osobe iz sudskog registra slijedom čega </w:t>
      </w:r>
      <w:r w:rsidR="00D26F96" w:rsidRPr="00276E49">
        <w:t xml:space="preserve">da se nisu kumulativno ispunile pretpostavke propisane odredbom čl. 428. SZ-a, temeljem kojih bi sud mogao provesti skraćeni stečajni postupak nad uvodno označenim dužnikom. Sud </w:t>
      </w:r>
      <w:r w:rsidR="00276BAF" w:rsidRPr="00276E49">
        <w:t>je uvidom u sudski registar utvrdio</w:t>
      </w:r>
      <w:r w:rsidR="003127A0" w:rsidRPr="00276E49">
        <w:t>,</w:t>
      </w:r>
      <w:r w:rsidR="00276BAF" w:rsidRPr="00276E49">
        <w:t xml:space="preserve"> da je za navedenu pravnu osobu tj. dužnik po službenoj dužnosti pokrenut postupak radi brisanja ist</w:t>
      </w:r>
      <w:r w:rsidR="00D26F96" w:rsidRPr="00276E49">
        <w:t>og</w:t>
      </w:r>
      <w:r w:rsidR="00276BAF" w:rsidRPr="00276E49">
        <w:t xml:space="preserve"> iz registra po čl. 70. st. 1. toč.3. i st. 4. Zakona o sudskom registru (Narodne novine broj </w:t>
      </w:r>
      <w:r w:rsidR="007B0DF3" w:rsidRPr="00276E49">
        <w:t>1/95, 57/96, 1/98, 30/99, 45/99, 54/05, 40/07, 91/10, 90/11, 148/13, 93/14 i 110/15</w:t>
      </w:r>
      <w:r w:rsidR="00276BAF" w:rsidRPr="00276E49">
        <w:t>) na temelju rješenja ovog suda poslovni broj Tt-18/697-1 od 13. ožujka 2018.</w:t>
      </w:r>
    </w:p>
    <w:p w:rsidRDefault="0079237E" w:rsidP="0055153B" w:rsidR="0055153B" w:rsidRPr="00276E49">
      <w:pPr>
        <w:ind w:firstLine="708"/>
        <w:jc w:val="both"/>
      </w:pPr>
      <w:r w:rsidRPr="00276E49">
        <w:t xml:space="preserve">Protiv navedenog rješenja </w:t>
      </w:r>
      <w:r w:rsidR="00BB2616" w:rsidRPr="00276E49">
        <w:t xml:space="preserve">pravovremenu </w:t>
      </w:r>
      <w:r w:rsidRPr="00276E49">
        <w:t xml:space="preserve">žalbu podnio </w:t>
      </w:r>
      <w:r w:rsidR="00BB2616" w:rsidRPr="00276E49">
        <w:t xml:space="preserve">je </w:t>
      </w:r>
      <w:r w:rsidR="009D0FC8" w:rsidRPr="00276E49">
        <w:t xml:space="preserve">vjerovnik </w:t>
      </w:r>
      <w:r w:rsidR="00D26F96" w:rsidRPr="00276E49">
        <w:t xml:space="preserve">VJETOPARK JASENICE d.o.o., Udbina, OIB:27281247593. </w:t>
      </w:r>
      <w:r w:rsidRPr="00276E49">
        <w:t xml:space="preserve">U žalbi u bitnom navodi da </w:t>
      </w:r>
      <w:r w:rsidR="009D0FC8" w:rsidRPr="00276E49">
        <w:t>pobija rješenje Trgovačkog suda u Zadru, broj St-</w:t>
      </w:r>
      <w:r w:rsidR="00D26F96" w:rsidRPr="00276E49">
        <w:t xml:space="preserve">246/2018 od 19. srpnja 2018. </w:t>
      </w:r>
      <w:r w:rsidR="00BB2616" w:rsidRPr="00276E49">
        <w:t>zbog pogrešn</w:t>
      </w:r>
      <w:r w:rsidR="006A4935">
        <w:t xml:space="preserve">e primjene </w:t>
      </w:r>
      <w:r w:rsidR="00D26F96" w:rsidRPr="00276E49">
        <w:t xml:space="preserve"> materijalnog </w:t>
      </w:r>
      <w:r w:rsidR="007B0DF3" w:rsidRPr="00276E49">
        <w:t xml:space="preserve">prava, </w:t>
      </w:r>
      <w:r w:rsidR="00D26F96" w:rsidRPr="00276E49">
        <w:t xml:space="preserve">zbog bitne povrede odredbi parničnog postupka i zbog pogrešno i nepotpuno utvrđenog činjeničnog stanja. </w:t>
      </w:r>
      <w:r w:rsidR="00BB2616" w:rsidRPr="00276E49">
        <w:t xml:space="preserve">U žalbi nadalje ističe </w:t>
      </w:r>
      <w:r w:rsidR="00D26F96" w:rsidRPr="00276E49">
        <w:t xml:space="preserve">kako je sud uvidom u sudski registar utvrdio da je pokrenut drugi postupak radi brisanja navedene pravne osobe sukladno odredbi čl. 70. st. 1. toč.3. i st. 4. Zakona o sudskom registru. Međutim, iz sudskog registra također da je razvidno </w:t>
      </w:r>
      <w:r w:rsidR="006A4935">
        <w:t xml:space="preserve">i </w:t>
      </w:r>
      <w:r w:rsidR="00D26F96" w:rsidRPr="00276E49">
        <w:t>da je registarski sud rješenjem Tt-18/1139-1 od 13. travnja 2018. obustavio postupak brisanja iz sudskog registra dužnika. Vjerovnik je u prilog svoj žalbenih navoda dostavio i ispis iz sudskog registra sa objavom rješenja Trgovačkog društva u Zadru broj Tt-1</w:t>
      </w:r>
      <w:r w:rsidR="006A4935">
        <w:t xml:space="preserve">8/1139-1. Slijedom navedenog </w:t>
      </w:r>
      <w:r w:rsidR="00D26F96" w:rsidRPr="00276E49">
        <w:t xml:space="preserve">proizlazi </w:t>
      </w:r>
      <w:r w:rsidR="006A4935">
        <w:t xml:space="preserve">da je </w:t>
      </w:r>
      <w:r w:rsidR="00D26F96" w:rsidRPr="00276E49">
        <w:t xml:space="preserve">naslovni sud na dan 19. srpnja 2018. odlučivao o zahtjevu FINA-e iako da je postupak pred sudskim registrom već bio obustavljen, zbog čega da je isti pogrešno utvrdio </w:t>
      </w:r>
      <w:r w:rsidR="00800668" w:rsidRPr="00276E49">
        <w:t xml:space="preserve">činjenično stanje u odnosu na konkretnog dužnika, slijedom čega da </w:t>
      </w:r>
      <w:r w:rsidR="006A4935">
        <w:t xml:space="preserve">je </w:t>
      </w:r>
      <w:r w:rsidR="00800668" w:rsidRPr="00276E49">
        <w:t xml:space="preserve">onda i pogrešno primijenio odredbu čl. 428. SZ-a. Vjerovnik je nadalje </w:t>
      </w:r>
      <w:r w:rsidR="00800668" w:rsidRPr="00276E49">
        <w:lastRenderedPageBreak/>
        <w:t>predložio</w:t>
      </w:r>
      <w:r w:rsidR="006A4935">
        <w:t>,</w:t>
      </w:r>
      <w:r w:rsidR="00800668" w:rsidRPr="00276E49">
        <w:t xml:space="preserve"> da se njegova žalba prihvati i da se ukine rješenje ovog suda poslovni broj St-246/2018-3 os 19. srpnja 2018. </w:t>
      </w:r>
    </w:p>
    <w:p w:rsidRDefault="0079237E" w:rsidP="0055153B" w:rsidR="00791E6E" w:rsidRPr="00276E49">
      <w:pPr>
        <w:ind w:firstLine="708"/>
        <w:jc w:val="both"/>
      </w:pPr>
      <w:r w:rsidRPr="00276E49">
        <w:t>Žalba je osnovana.</w:t>
      </w:r>
    </w:p>
    <w:p w:rsidRDefault="0079237E" w:rsidP="00791E6E" w:rsidR="0079237E" w:rsidRPr="00276E49">
      <w:pPr>
        <w:ind w:firstLine="708"/>
        <w:jc w:val="both"/>
      </w:pPr>
      <w:r w:rsidRPr="00276E49">
        <w:t xml:space="preserve">Pobijano rješenje ispitano </w:t>
      </w:r>
      <w:r w:rsidR="00BB2616" w:rsidRPr="00276E49">
        <w:t>je na temelju odredbe čl. 365. s</w:t>
      </w:r>
      <w:r w:rsidRPr="00276E49">
        <w:t>t. 2. u vezi s člankom 381</w:t>
      </w:r>
      <w:r w:rsidR="00047186" w:rsidRPr="00276E49">
        <w:t>. Zakona o parničnom postupku (Narodne novine</w:t>
      </w:r>
      <w:r w:rsidRPr="00276E49">
        <w:t xml:space="preserve"> broj 53/91, 91/92, 112/99, 88/01, 117//03, 88/05, 2/07-Odluka USRH, 84/08, 96/08, 123/08, 57/11, 148/11, 25/13 i 89/14; dalje; ZPP) i čl. 10. S</w:t>
      </w:r>
      <w:r w:rsidR="00BB2616" w:rsidRPr="00276E49">
        <w:t xml:space="preserve">Z-a </w:t>
      </w:r>
      <w:r w:rsidRPr="00276E49">
        <w:t xml:space="preserve">pazeći po službenoj dužnosti na bitne povrede odredaba parničnog postupka iz čl. 354. st. 2. t. 2., 4., 8., 9., 11., 13. i 14. ZPP-a, kao i na pravilnu primjenu materijalnog prava (čl. 356. ZPP-a) te je ovaj sud utvrdio da je </w:t>
      </w:r>
      <w:r w:rsidR="00791E6E" w:rsidRPr="00276E49">
        <w:t xml:space="preserve">predmetno </w:t>
      </w:r>
      <w:r w:rsidRPr="00276E49">
        <w:t>rješenje nepravilno i nezakonito.</w:t>
      </w:r>
    </w:p>
    <w:p w:rsidRDefault="0055153B" w:rsidP="0055153B" w:rsidR="0055153B" w:rsidRPr="00276E49">
      <w:pPr>
        <w:ind w:firstLine="708"/>
        <w:jc w:val="both"/>
      </w:pPr>
      <w:r w:rsidRPr="00276E49">
        <w:t>Odredbom čl. 428. SZ-a propisano je da će sud provesti skraćeni stečajni postupak nad pravno osobom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70B42" w:rsidP="00276E49" w:rsidR="00957DBC" w:rsidRPr="00276E49">
      <w:pPr>
        <w:ind w:firstLine="708"/>
        <w:jc w:val="both"/>
      </w:pPr>
      <w:r w:rsidRPr="00276E49">
        <w:t xml:space="preserve">U konkretnom predmetu sud nije proveo skraćeni stečajni postupak jer je nepotpuno i pogrešno utvrdio </w:t>
      </w:r>
      <w:r w:rsidR="00276E49" w:rsidRPr="00276E49">
        <w:t xml:space="preserve">činjenično stanje tj. </w:t>
      </w:r>
      <w:r w:rsidRPr="00276E49">
        <w:t xml:space="preserve">da je u konkretnom slučaju pokrenut drugi postupak radi brisanja navedene pravne osobe SOLARNE ELKTRANE BUKOVICA d.o.o., Jasenice, Petra Zoranića 61, OIB:93532957186iz sudskog registra. Međutim, postupak brisanja iz sudskog registra </w:t>
      </w:r>
      <w:r w:rsidR="00276E49" w:rsidRPr="00276E49">
        <w:t>subjekta upisa obustavljen je rješenjem ovog suda poslovni broj Tt-18/1139-1 od 13. travnja 2018., koje rješenje je objavljeno 14. travnja 2018., a kako to i proizlazi iz priložene preslike izvatka iz sudskog registra priloženog uz žalbu.</w:t>
      </w:r>
    </w:p>
    <w:p w:rsidRDefault="0079237E" w:rsidP="0079237E" w:rsidR="00EC0F58">
      <w:pPr>
        <w:jc w:val="both"/>
      </w:pPr>
      <w:r w:rsidRPr="00276E49">
        <w:t xml:space="preserve">       </w:t>
      </w:r>
      <w:r w:rsidR="00791E6E" w:rsidRPr="00276E49">
        <w:t xml:space="preserve">      </w:t>
      </w:r>
      <w:r w:rsidR="004344B6" w:rsidRPr="00276E49">
        <w:t xml:space="preserve">Slijedom navedenog </w:t>
      </w:r>
      <w:r w:rsidR="00276E49" w:rsidRPr="00276E49">
        <w:t xml:space="preserve">pobijano rješenje ovog suda poslovni broj St-246/2018-3 od 19. srpnja 2018. </w:t>
      </w:r>
      <w:r w:rsidR="00D432DA" w:rsidRPr="00276E49">
        <w:t xml:space="preserve">ukazuje </w:t>
      </w:r>
      <w:r w:rsidR="00276E49" w:rsidRPr="00276E49">
        <w:t xml:space="preserve">se </w:t>
      </w:r>
      <w:r w:rsidR="00D432DA" w:rsidRPr="00276E49">
        <w:t xml:space="preserve">kao nepravilno i </w:t>
      </w:r>
      <w:r w:rsidRPr="00276E49">
        <w:t xml:space="preserve">nezakonito, te je </w:t>
      </w:r>
      <w:r w:rsidR="00703DDE" w:rsidRPr="00276E49">
        <w:t xml:space="preserve">isto </w:t>
      </w:r>
      <w:r w:rsidRPr="00276E49">
        <w:t xml:space="preserve">ukinuto i predmet </w:t>
      </w:r>
      <w:r w:rsidR="00D432DA" w:rsidRPr="00276E49">
        <w:t xml:space="preserve">je </w:t>
      </w:r>
      <w:r w:rsidRPr="00276E49">
        <w:t>vraćen prvostupanjskom sudu na ponovan postupak (čl. 380. t. 3. u vezi čl. 10. SZ-a).</w:t>
      </w:r>
    </w:p>
    <w:p w:rsidRDefault="00EC0F58" w:rsidP="00EC0F58" w:rsidR="00EC0F58">
      <w:pPr>
        <w:jc w:val="both"/>
      </w:pPr>
      <w:r>
        <w:tab/>
        <w:t xml:space="preserve">U ponovnom postupku, prvostupanjski sud će, uzevši u obzir navedeno, ponovno ispitati jesu li u konkretnom slučaju ispunjene kumulativne pretpostavke za provedbu skraćenog stečajnog postupka u smislu odredbe čl. 428. SZ-a, prvenstveno ima li dužnik u Očevidniku redoslijeda osnova za plaćanje evidentirane neizvršene osnove za plaćanje u neprekinutom razdoblju od 120 dana, a nakon toga će prvostupanjski sud donijeti novu pravilnu i zakonitu odluku. </w:t>
      </w:r>
    </w:p>
    <w:p w:rsidRDefault="000E3B4A" w:rsidP="00BB2616" w:rsidR="000E3B4A" w:rsidRPr="00276E49">
      <w:pPr>
        <w:jc w:val="center"/>
      </w:pPr>
      <w:r w:rsidRPr="00276E49">
        <w:t>U Zadru</w:t>
      </w:r>
      <w:r w:rsidR="00E652A0" w:rsidRPr="00276E49">
        <w:t xml:space="preserve"> </w:t>
      </w:r>
      <w:r w:rsidR="002A7257" w:rsidRPr="00276E49">
        <w:t xml:space="preserve">6. ožujka </w:t>
      </w:r>
      <w:r w:rsidR="0055153B" w:rsidRPr="00276E49">
        <w:t>2019.</w:t>
      </w:r>
    </w:p>
    <w:p w:rsidRDefault="007C71E5" w:rsidP="00BB2616" w:rsidR="007C71E5" w:rsidRPr="00276E49">
      <w:pPr>
        <w:jc w:val="center"/>
      </w:pPr>
    </w:p>
    <w:p w:rsidRDefault="008608A2" w:rsidP="008608A2" w:rsidR="008608A2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8608A2" w:rsidP="008608A2" w:rsidR="008608A2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D843BA" w:rsidP="00A472C3" w:rsidR="00D843BA">
      <w:pPr>
        <w:jc w:val="right"/>
      </w:pPr>
    </w:p>
    <w:p w:rsidRDefault="008608A2" w:rsidP="00A472C3" w:rsidR="008608A2" w:rsidRPr="00276E49">
      <w:pPr>
        <w:jc w:val="right"/>
      </w:pPr>
    </w:p>
    <w:p w:rsidRDefault="000E3B4A" w:rsidP="0079237E" w:rsidR="000E3B4A" w:rsidRPr="00276E49">
      <w:pPr>
        <w:jc w:val="both"/>
      </w:pPr>
      <w:r w:rsidRPr="00276E49">
        <w:t>POUKA O PRAVNOM LIJEKU</w:t>
      </w:r>
    </w:p>
    <w:p w:rsidRDefault="00EC0F58" w:rsidP="00EC0F58" w:rsidR="00EC0F58" w:rsidRPr="009F0076">
      <w:pPr>
        <w:tabs>
          <w:tab w:pos="4438" w:val="left"/>
        </w:tabs>
        <w:jc w:val="both"/>
      </w:pPr>
      <w:r w:rsidRPr="009F0076">
        <w:t xml:space="preserve">             Protiv ovog rješenja može se izjaviti žalba u roku od 8 (osam) dana od dostave rješenja, a dostava se smatra obavljenom istekom osmog dana od dana objave rješenja na mrežnoj stranici e-Oglasna ploča sudova (čl. 12. st. 1. i čl. </w:t>
      </w:r>
      <w:r>
        <w:t xml:space="preserve">19. st. 1. i 2. SZ-a). </w:t>
      </w:r>
      <w:r w:rsidRPr="009F0076">
        <w:t xml:space="preserve">Žalba se podnosi ovom sudu u 2 (dva) istovjetna primjerka, a o istoj odlučuje Visoki trgovački sud Republike Hrvatske. </w:t>
      </w:r>
    </w:p>
    <w:p w:rsidRDefault="00276E49" w:rsidP="00276E49" w:rsidR="00276E49" w:rsidRPr="00276E49">
      <w:pPr>
        <w:jc w:val="both"/>
      </w:pPr>
    </w:p>
    <w:p w:rsidRDefault="00276E49" w:rsidP="00276E49" w:rsidR="00276E49" w:rsidRPr="00276E49">
      <w:pPr>
        <w:jc w:val="both"/>
      </w:pPr>
    </w:p>
    <w:p w:rsidRDefault="000E3B4A" w:rsidP="00276E49" w:rsidR="00C94569" w:rsidRPr="00276E49">
      <w:pPr>
        <w:jc w:val="both"/>
      </w:pPr>
      <w:r w:rsidRPr="00276E49">
        <w:t>DNA:</w:t>
      </w:r>
    </w:p>
    <w:p w:rsidRDefault="00CE4B06" w:rsidP="00CE4B06" w:rsidR="00CE4B06" w:rsidRPr="00276E49">
      <w:pPr>
        <w:numPr>
          <w:ilvl w:val="0"/>
          <w:numId w:val="4"/>
        </w:numPr>
        <w:jc w:val="both"/>
      </w:pPr>
      <w:r w:rsidRPr="00276E49">
        <w:t>na spis St-</w:t>
      </w:r>
      <w:r w:rsidR="0055153B" w:rsidRPr="00276E49">
        <w:t>246/2018</w:t>
      </w:r>
      <w:r w:rsidRPr="00276E49">
        <w:t xml:space="preserve"> x 3</w:t>
      </w:r>
    </w:p>
    <w:p w:rsidRDefault="00CE4B06" w:rsidP="00CE4B06" w:rsidR="00CE4B06" w:rsidRPr="00276E49">
      <w:pPr>
        <w:numPr>
          <w:ilvl w:val="0"/>
          <w:numId w:val="4"/>
        </w:numPr>
        <w:jc w:val="both"/>
      </w:pPr>
      <w:r w:rsidRPr="00276E49">
        <w:t xml:space="preserve">e-Oglasna ploča sudova </w:t>
      </w:r>
    </w:p>
    <w:p w:rsidRDefault="00CE4B06" w:rsidP="00CE4B06" w:rsidR="00CE4B06" w:rsidRPr="00276E49">
      <w:pPr>
        <w:numPr>
          <w:ilvl w:val="0"/>
          <w:numId w:val="4"/>
        </w:numPr>
        <w:jc w:val="both"/>
      </w:pPr>
      <w:r w:rsidRPr="00276E49">
        <w:t>u spis.</w:t>
      </w:r>
    </w:p>
    <w:p w:rsidRDefault="00CE4B06" w:rsidP="0079237E" w:rsidR="00CE4B06" w:rsidRPr="00276E49">
      <w:pPr>
        <w:ind w:firstLine="360"/>
        <w:jc w:val="both"/>
      </w:pPr>
    </w:p>
    <w:sectPr w:rsidSect="00047186" w:rsidR="00CE4B06" w:rsidRPr="00276E4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15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001" w:rsidR="00BE1001">
      <w:r>
        <w:separator/>
      </w:r>
    </w:p>
  </w:endnote>
  <w:endnote w:id="0" w:type="continuationSeparator">
    <w:p w:rsidRDefault="00BE1001" w:rsidR="00BE1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001" w:rsidR="00BE1001">
      <w:r>
        <w:separator/>
      </w:r>
    </w:p>
  </w:footnote>
  <w:footnote w:id="0" w:type="continuationSeparator">
    <w:p w:rsidRDefault="00BE1001" w:rsidR="00BE1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A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5191" w:rsidP="00800668" w:rsidR="00800668" w:rsidRPr="00EA6F27">
    <w:pPr>
      <w:jc w:val="right"/>
      <w:rPr>
        <w:sz w:val="22"/>
        <w:szCs w:val="22"/>
      </w:rPr>
    </w:pPr>
    <w:r w:rsidRPr="00EA6F27">
      <w:rPr>
        <w:sz w:val="22"/>
        <w:szCs w:val="22"/>
      </w:rPr>
      <w:t>P</w:t>
    </w:r>
    <w:r>
      <w:rPr>
        <w:sz w:val="22"/>
        <w:szCs w:val="22"/>
      </w:rPr>
      <w:t>oslovni broj: 2 Stž-</w:t>
    </w:r>
    <w:r w:rsidR="002A7257">
      <w:rPr>
        <w:sz w:val="22"/>
        <w:szCs w:val="22"/>
      </w:rPr>
      <w:t>5/2018-7</w:t>
    </w:r>
  </w:p>
  <w:p w:rsidRDefault="00BB2616" w:rsidP="00BB2616" w:rsidR="00BB2616" w:rsidRPr="00EA6F27">
    <w:pPr>
      <w:jc w:val="right"/>
      <w:rPr>
        <w:sz w:val="22"/>
        <w:szCs w:val="22"/>
      </w:rPr>
    </w:pPr>
  </w:p>
  <w:p w:rsidRDefault="00AA5237" w:rsidP="00BB2616" w:rsidR="00AA5237" w:rsidRPr="00BE1154">
    <w:r w:rsidRPr="00BE1154">
      <w:t xml:space="preserve">                                   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F27" w:rsidP="00EA6F27" w:rsidR="00EA6F27" w:rsidRPr="00EA6F27">
    <w:pPr>
      <w:jc w:val="right"/>
      <w:rPr>
        <w:sz w:val="22"/>
        <w:szCs w:val="22"/>
      </w:rPr>
    </w:pPr>
    <w:r w:rsidRPr="00EA6F27">
      <w:rPr>
        <w:sz w:val="22"/>
        <w:szCs w:val="22"/>
      </w:rPr>
      <w:t>P</w:t>
    </w:r>
    <w:r w:rsidR="00E47639">
      <w:rPr>
        <w:sz w:val="22"/>
        <w:szCs w:val="22"/>
      </w:rPr>
      <w:t>oslovni broj: 2 Stž-</w:t>
    </w:r>
    <w:r w:rsidR="003A5276">
      <w:rPr>
        <w:sz w:val="22"/>
        <w:szCs w:val="22"/>
      </w:rPr>
      <w:t>5/2018-7</w:t>
    </w:r>
  </w:p>
  <w:p w:rsidRDefault="00EA6F27" w:rsidP="00EA6F27" w:rsidR="00EA6F2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1684A"/>
    <w:rsid w:val="00017BA9"/>
    <w:rsid w:val="00024FE0"/>
    <w:rsid w:val="000455F4"/>
    <w:rsid w:val="00047186"/>
    <w:rsid w:val="000764A2"/>
    <w:rsid w:val="000805EC"/>
    <w:rsid w:val="00082765"/>
    <w:rsid w:val="00086EBE"/>
    <w:rsid w:val="0008729C"/>
    <w:rsid w:val="00091D5A"/>
    <w:rsid w:val="000931FC"/>
    <w:rsid w:val="000A0DAE"/>
    <w:rsid w:val="000B1B9F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0C9"/>
    <w:rsid w:val="001371D6"/>
    <w:rsid w:val="00147DE6"/>
    <w:rsid w:val="001537CE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2A2D"/>
    <w:rsid w:val="00204309"/>
    <w:rsid w:val="00204B19"/>
    <w:rsid w:val="00213FC6"/>
    <w:rsid w:val="0021518B"/>
    <w:rsid w:val="00220212"/>
    <w:rsid w:val="00236C6A"/>
    <w:rsid w:val="002432EA"/>
    <w:rsid w:val="00251DB9"/>
    <w:rsid w:val="00254DBF"/>
    <w:rsid w:val="002765A5"/>
    <w:rsid w:val="00276BAF"/>
    <w:rsid w:val="00276E49"/>
    <w:rsid w:val="002A1020"/>
    <w:rsid w:val="002A659C"/>
    <w:rsid w:val="002A6E5F"/>
    <w:rsid w:val="002A7257"/>
    <w:rsid w:val="002A7B2F"/>
    <w:rsid w:val="002B0D69"/>
    <w:rsid w:val="002B5E36"/>
    <w:rsid w:val="002B72E4"/>
    <w:rsid w:val="002C1434"/>
    <w:rsid w:val="002C4929"/>
    <w:rsid w:val="002E0C25"/>
    <w:rsid w:val="002E7187"/>
    <w:rsid w:val="002F20D0"/>
    <w:rsid w:val="002F4BE9"/>
    <w:rsid w:val="0031086B"/>
    <w:rsid w:val="003123F8"/>
    <w:rsid w:val="003127A0"/>
    <w:rsid w:val="0031644E"/>
    <w:rsid w:val="00316882"/>
    <w:rsid w:val="00331E00"/>
    <w:rsid w:val="003325F1"/>
    <w:rsid w:val="003441DB"/>
    <w:rsid w:val="0038575A"/>
    <w:rsid w:val="00393A5F"/>
    <w:rsid w:val="003A5276"/>
    <w:rsid w:val="003B1717"/>
    <w:rsid w:val="003B17EE"/>
    <w:rsid w:val="003B207D"/>
    <w:rsid w:val="003B51BB"/>
    <w:rsid w:val="003C01D9"/>
    <w:rsid w:val="003C111C"/>
    <w:rsid w:val="003C5162"/>
    <w:rsid w:val="003C58EA"/>
    <w:rsid w:val="003D0523"/>
    <w:rsid w:val="003D7466"/>
    <w:rsid w:val="003F1185"/>
    <w:rsid w:val="003F118A"/>
    <w:rsid w:val="003F42CE"/>
    <w:rsid w:val="003F5D2D"/>
    <w:rsid w:val="003F63E4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4B6"/>
    <w:rsid w:val="00434812"/>
    <w:rsid w:val="00440B05"/>
    <w:rsid w:val="0044257A"/>
    <w:rsid w:val="00445D48"/>
    <w:rsid w:val="004514CA"/>
    <w:rsid w:val="0046263C"/>
    <w:rsid w:val="00463398"/>
    <w:rsid w:val="004647EF"/>
    <w:rsid w:val="00492298"/>
    <w:rsid w:val="004926D6"/>
    <w:rsid w:val="0049523C"/>
    <w:rsid w:val="004A5D4D"/>
    <w:rsid w:val="004B52DA"/>
    <w:rsid w:val="004B703D"/>
    <w:rsid w:val="004C2509"/>
    <w:rsid w:val="004C4B52"/>
    <w:rsid w:val="004C7182"/>
    <w:rsid w:val="004C72D2"/>
    <w:rsid w:val="004C7981"/>
    <w:rsid w:val="004E12B1"/>
    <w:rsid w:val="004E45AE"/>
    <w:rsid w:val="004E498B"/>
    <w:rsid w:val="005158F5"/>
    <w:rsid w:val="00531A9C"/>
    <w:rsid w:val="00535A37"/>
    <w:rsid w:val="005439BE"/>
    <w:rsid w:val="005440C2"/>
    <w:rsid w:val="00544CDB"/>
    <w:rsid w:val="0055153B"/>
    <w:rsid w:val="00552ACF"/>
    <w:rsid w:val="00571AD1"/>
    <w:rsid w:val="00572080"/>
    <w:rsid w:val="005759FC"/>
    <w:rsid w:val="00583030"/>
    <w:rsid w:val="00584E27"/>
    <w:rsid w:val="00597207"/>
    <w:rsid w:val="005B7899"/>
    <w:rsid w:val="005C061E"/>
    <w:rsid w:val="005D1971"/>
    <w:rsid w:val="005E264F"/>
    <w:rsid w:val="005E6FD0"/>
    <w:rsid w:val="005F005F"/>
    <w:rsid w:val="005F46A2"/>
    <w:rsid w:val="005F4B27"/>
    <w:rsid w:val="00614882"/>
    <w:rsid w:val="00624776"/>
    <w:rsid w:val="00624EE7"/>
    <w:rsid w:val="00630229"/>
    <w:rsid w:val="00635E90"/>
    <w:rsid w:val="006374BA"/>
    <w:rsid w:val="00645538"/>
    <w:rsid w:val="0065094A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4935"/>
    <w:rsid w:val="006A5EFE"/>
    <w:rsid w:val="006B4E61"/>
    <w:rsid w:val="006B5DE1"/>
    <w:rsid w:val="006D47A2"/>
    <w:rsid w:val="00703DDE"/>
    <w:rsid w:val="007206CE"/>
    <w:rsid w:val="00722809"/>
    <w:rsid w:val="0072570A"/>
    <w:rsid w:val="00745C8F"/>
    <w:rsid w:val="0075628E"/>
    <w:rsid w:val="00764B55"/>
    <w:rsid w:val="0076639B"/>
    <w:rsid w:val="00785980"/>
    <w:rsid w:val="00791E6E"/>
    <w:rsid w:val="0079237E"/>
    <w:rsid w:val="007B0DF3"/>
    <w:rsid w:val="007C0700"/>
    <w:rsid w:val="007C0A3B"/>
    <w:rsid w:val="007C71E5"/>
    <w:rsid w:val="007D6501"/>
    <w:rsid w:val="007D76E3"/>
    <w:rsid w:val="00800668"/>
    <w:rsid w:val="00821286"/>
    <w:rsid w:val="008276F1"/>
    <w:rsid w:val="00835191"/>
    <w:rsid w:val="008455B6"/>
    <w:rsid w:val="008503D7"/>
    <w:rsid w:val="008608A2"/>
    <w:rsid w:val="00862CC5"/>
    <w:rsid w:val="00871D83"/>
    <w:rsid w:val="0088334D"/>
    <w:rsid w:val="0089419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57DBC"/>
    <w:rsid w:val="00962EE0"/>
    <w:rsid w:val="00971F64"/>
    <w:rsid w:val="00974B89"/>
    <w:rsid w:val="00976307"/>
    <w:rsid w:val="0098648A"/>
    <w:rsid w:val="009948D5"/>
    <w:rsid w:val="00994944"/>
    <w:rsid w:val="009A0DB4"/>
    <w:rsid w:val="009A19E8"/>
    <w:rsid w:val="009B1C85"/>
    <w:rsid w:val="009B3EF0"/>
    <w:rsid w:val="009C0D3D"/>
    <w:rsid w:val="009D0FC8"/>
    <w:rsid w:val="009D6B95"/>
    <w:rsid w:val="009E40E0"/>
    <w:rsid w:val="00A01095"/>
    <w:rsid w:val="00A13C19"/>
    <w:rsid w:val="00A241EB"/>
    <w:rsid w:val="00A269D4"/>
    <w:rsid w:val="00A472C3"/>
    <w:rsid w:val="00A5362F"/>
    <w:rsid w:val="00A61301"/>
    <w:rsid w:val="00A725FD"/>
    <w:rsid w:val="00A73C9A"/>
    <w:rsid w:val="00A875CC"/>
    <w:rsid w:val="00A91121"/>
    <w:rsid w:val="00A95955"/>
    <w:rsid w:val="00A9699A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70B42"/>
    <w:rsid w:val="00B81B78"/>
    <w:rsid w:val="00B81EFE"/>
    <w:rsid w:val="00B96E05"/>
    <w:rsid w:val="00BB2616"/>
    <w:rsid w:val="00BB4A38"/>
    <w:rsid w:val="00BC00EA"/>
    <w:rsid w:val="00BC53A0"/>
    <w:rsid w:val="00BC5DCC"/>
    <w:rsid w:val="00BD7D07"/>
    <w:rsid w:val="00BE1001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504EF"/>
    <w:rsid w:val="00C61524"/>
    <w:rsid w:val="00C758AA"/>
    <w:rsid w:val="00C81A6A"/>
    <w:rsid w:val="00C84E20"/>
    <w:rsid w:val="00C94569"/>
    <w:rsid w:val="00CA3E6B"/>
    <w:rsid w:val="00CA6E9D"/>
    <w:rsid w:val="00CD7763"/>
    <w:rsid w:val="00CE3FDA"/>
    <w:rsid w:val="00CE4B06"/>
    <w:rsid w:val="00CE730F"/>
    <w:rsid w:val="00D0294F"/>
    <w:rsid w:val="00D10636"/>
    <w:rsid w:val="00D136AC"/>
    <w:rsid w:val="00D21637"/>
    <w:rsid w:val="00D23BBC"/>
    <w:rsid w:val="00D26F96"/>
    <w:rsid w:val="00D30751"/>
    <w:rsid w:val="00D3138D"/>
    <w:rsid w:val="00D36588"/>
    <w:rsid w:val="00D42256"/>
    <w:rsid w:val="00D432DA"/>
    <w:rsid w:val="00D43628"/>
    <w:rsid w:val="00D51E7B"/>
    <w:rsid w:val="00D52276"/>
    <w:rsid w:val="00D56729"/>
    <w:rsid w:val="00D7124E"/>
    <w:rsid w:val="00D75141"/>
    <w:rsid w:val="00D843BA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15B38"/>
    <w:rsid w:val="00E2239F"/>
    <w:rsid w:val="00E26069"/>
    <w:rsid w:val="00E37B9D"/>
    <w:rsid w:val="00E41244"/>
    <w:rsid w:val="00E459BE"/>
    <w:rsid w:val="00E47639"/>
    <w:rsid w:val="00E516F3"/>
    <w:rsid w:val="00E5646B"/>
    <w:rsid w:val="00E60302"/>
    <w:rsid w:val="00E60EFB"/>
    <w:rsid w:val="00E652A0"/>
    <w:rsid w:val="00E7096C"/>
    <w:rsid w:val="00E77411"/>
    <w:rsid w:val="00E80937"/>
    <w:rsid w:val="00E82130"/>
    <w:rsid w:val="00E8481F"/>
    <w:rsid w:val="00E85F98"/>
    <w:rsid w:val="00E8758E"/>
    <w:rsid w:val="00E912CB"/>
    <w:rsid w:val="00EA6F27"/>
    <w:rsid w:val="00EB0EBA"/>
    <w:rsid w:val="00EB2684"/>
    <w:rsid w:val="00EC0F58"/>
    <w:rsid w:val="00EC6F99"/>
    <w:rsid w:val="00ED5787"/>
    <w:rsid w:val="00EF6F21"/>
    <w:rsid w:val="00F25AEE"/>
    <w:rsid w:val="00F34B4B"/>
    <w:rsid w:val="00F35619"/>
    <w:rsid w:val="00F36175"/>
    <w:rsid w:val="00F5467F"/>
    <w:rsid w:val="00F56EE3"/>
    <w:rsid w:val="00F57FAC"/>
    <w:rsid w:val="00F63692"/>
    <w:rsid w:val="00F8123B"/>
    <w:rsid w:val="00F83A54"/>
    <w:rsid w:val="00F87118"/>
    <w:rsid w:val="00FB199B"/>
    <w:rsid w:val="00FB2E35"/>
    <w:rsid w:val="00FC0E1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Reetkatablice" w:type="table">
    <w:name w:val="Table Grid"/>
    <w:basedOn w:val="Obinatablica"/>
    <w:uiPriority w:val="59"/>
    <w:locked/>
    <w:rsid w:val="006A4935"/>
    <w:rPr>
      <w:rFonts w:cstheme="minorBidi" w:eastAsiaTheme="minorHAnsi" w:hAnsiTheme="minorHAnsi" w:asciiTheme="minorHAns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60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8A2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8A2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8A2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8A2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Reetkatablice" w:type="table">
    <w:name w:val="Table Grid"/>
    <w:basedOn w:val="Obinatablica"/>
    <w:uiPriority w:val="59"/>
    <w:locked/>
    <w:rsid w:val="006A4935"/>
    <w:rPr>
      <w:rFonts w:asciiTheme="minorHAnsi" w:cstheme="minorBidi" w:eastAsiaTheme="minorHAnsi" w:hAnsiTheme="minorHAns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60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8A2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8A2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8A2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8A2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10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88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Stž-5/2018-6</izvorni_sadrzaj>
    <derivirana_varijabla naziv="DomainObject.Oznaka_1">Stž-5/2018-6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Stž-5/2018</izvorni_sadrzaj>
    <derivirana_varijabla naziv="DomainObject.Predmet.OznakaBroj_1">Stž-5/2018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SOLARNE ELEKTRANE BUKOVICA d.o.o. za proizvodnju i usluge</izvorni_sadrzaj>
    <derivirana_varijabla naziv="DomainObject.Predmet.ProtustrankaFormated_1">  SOLARNE ELEKTRANE BUKOVICA d.o.o. za proizvodnju i usluge</derivirana_varijabla>
  </DomainObject.Predmet.ProtustrankaFormated>
  <DomainObject.Predmet.ProtustrankaFormatedOIB>
    <izvorni_sadrzaj>  SOLARNE ELEKTRANE BUKOVICA d.o.o. za proizvodnju i usluge, OIB 93532957186</izvorni_sadrzaj>
    <derivirana_varijabla naziv="DomainObject.Predmet.ProtustrankaFormatedOIB_1">  SOLARNE ELEKTRANE BUKOVICA d.o.o. za proizvodnju i usluge, OIB 93532957186</derivirana_varijabla>
  </DomainObject.Predmet.ProtustrankaFormatedOIB>
  <DomainObject.Predmet.ProtustrankaFormatedWithAdress>
    <izvorni_sadrzaj> SOLARNE ELEKTRANE BUKOVICA d.o.o. za proizvodnju i usluge, Petra Zoranića 61, 23243 Jasenice</izvorni_sadrzaj>
    <derivirana_varijabla naziv="DomainObject.Predmet.ProtustrankaFormatedWithAdress_1"> SOLARNE ELEKTRANE BUKOVICA d.o.o. za proizvodnju i usluge, Petra Zoranića 61, 23243 Jasenice</derivirana_varijabla>
  </DomainObject.Predmet.ProtustrankaFormatedWithAdress>
  <DomainObject.Predmet.ProtustrankaFormatedWithAdressOIB>
    <izvorni_sadrzaj> SOLARNE ELEKTRANE BUKOVICA d.o.o. za proizvodnju i usluge, OIB 93532957186, Petra Zoranića 61, 23243 Jasenice</izvorni_sadrzaj>
    <derivirana_varijabla naziv="DomainObject.Predmet.ProtustrankaFormatedWithAdressOIB_1"> SOLARNE ELEKTRANE BUKOVICA d.o.o. za proizvodnju i usluge, OIB 93532957186, Petra Zoranića 61, 23243 Jasenice</derivirana_varijabla>
  </DomainObject.Predmet.ProtustrankaFormatedWithAdressOIB>
  <DomainObject.Predmet.ProtustrankaWithAdress>
    <izvorni_sadrzaj>SOLARNE ELEKTRANE BUKOVICA d.o.o. za proizvodnju i usluge Petra Zoranića 61, 23243 Jasenice</izvorni_sadrzaj>
    <derivirana_varijabla naziv="DomainObject.Predmet.ProtustrankaWithAdress_1">SOLARNE ELEKTRANE BUKOVICA d.o.o. za proizvodnju i usluge Petra Zoranića 61, 23243 Jasenice</derivirana_varijabla>
  </DomainObject.Predmet.ProtustrankaWithAdress>
  <DomainObject.Predmet.ProtustrankaWithAdressOIB>
    <izvorni_sadrzaj>SOLARNE ELEKTRANE BUKOVICA d.o.o. za proizvodnju i usluge, OIB 93532957186, Petra Zoranića 61, 23243 Jasenice</izvorni_sadrzaj>
    <derivirana_varijabla naziv="DomainObject.Predmet.ProtustrankaWithAdressOIB_1">SOLARNE ELEKTRANE BUKOVICA d.o.o. za proizvodnju i usluge, OIB 93532957186, Petra Zoranića 61, 23243 Jasenice</derivirana_varijabla>
  </DomainObject.Predmet.ProtustrankaWithAdressOIB>
  <DomainObject.Predmet.ProtustrankaNazivFormated>
    <izvorni_sadrzaj>SOLARNE ELEKTRANE BUKOVICA d.o.o. za proizvodnju i usluge</izvorni_sadrzaj>
    <derivirana_varijabla naziv="DomainObject.Predmet.ProtustrankaNazivFormated_1">SOLARNE ELEKTRANE BUKOVICA d.o.o. za proizvodnju i usluge</derivirana_varijabla>
  </DomainObject.Predmet.ProtustrankaNazivFormated>
  <DomainObject.Predmet.ProtustrankaNazivFormatedOIB>
    <izvorni_sadrzaj>SOLARNE ELEKTRANE BUKOVICA d.o.o. za proizvodnju i usluge, OIB 93532957186</izvorni_sadrzaj>
    <derivirana_varijabla naziv="DomainObject.Predmet.ProtustrankaNazivFormatedOIB_1">SOLARNE ELEKTRANE BUKOVICA d.o.o. za proizvodnju i usluge, OIB 93532957186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SOLARNE ELEKTRANE BUKOVICA d.o.o. za proizvodnju i usluge</item>
    </izvorni_sadrzaj>
    <derivirana_varijabla naziv="DomainObject.Predmet.ProtuStrankaListFormated_1">
      <item>SOLARNE ELEKTRANE BUKOVICA d.o.o. za proizvodnju i usluge</item>
    </derivirana_varijabla>
  </DomainObject.Predmet.ProtuStrankaListFormated>
  <DomainObject.Predmet.ProtuStrankaListFormatedOIB>
    <izvorni_sadrzaj>
      <item>SOLARNE ELEKTRANE BUKOVICA d.o.o. za proizvodnju i usluge, OIB 93532957186</item>
    </izvorni_sadrzaj>
    <derivirana_varijabla naziv="DomainObject.Predmet.ProtuStrankaListFormatedOIB_1">
      <item>SOLARNE ELEKTRANE BUKOVICA d.o.o. za proizvodnju i usluge, OIB 93532957186</item>
    </derivirana_varijabla>
  </DomainObject.Predmet.ProtuStrankaListFormatedOIB>
  <DomainObject.Predmet.ProtuStrankaListFormatedWithAdress>
    <izvorni_sadrzaj>
      <item>SOLARNE ELEKTRANE BUKOVICA d.o.o. za proizvodnju i usluge, Petra Zoranića 61, 23243 Jasenice</item>
    </izvorni_sadrzaj>
    <derivirana_varijabla naziv="DomainObject.Predmet.ProtuStrankaListFormatedWithAdress_1">
      <item>SOLARNE ELEKTRANE BUKOVICA d.o.o. za proizvodnju i usluge, Petra Zoranića 61, 23243 Jasenice</item>
    </derivirana_varijabla>
  </DomainObject.Predmet.ProtuStrankaListFormatedWithAdress>
  <DomainObject.Predmet.ProtuStrankaListFormatedWithAdressOIB>
    <izvorni_sadrzaj>
      <item>SOLARNE ELEKTRANE BUKOVICA d.o.o. za proizvodnju i usluge, OIB 93532957186, Petra Zoranića 61, 23243 Jasenice</item>
    </izvorni_sadrzaj>
    <derivirana_varijabla naziv="DomainObject.Predmet.ProtuStrankaListFormatedWithAdressOIB_1">
      <item>SOLARNE ELEKTRANE BUKOVICA d.o.o. za proizvodnju i usluge, OIB 93532957186, Petra Zoranića 61, 23243 Jasenice</item>
    </derivirana_varijabla>
  </DomainObject.Predmet.ProtuStrankaListFormatedWithAdressOIB>
  <DomainObject.Predmet.ProtuStrankaListNazivFormated>
    <izvorni_sadrzaj>
      <item>SOLARNE ELEKTRANE BUKOVICA d.o.o. za proizvodnju i usluge</item>
    </izvorni_sadrzaj>
    <derivirana_varijabla naziv="DomainObject.Predmet.ProtuStrankaListNazivFormated_1">
      <item>SOLARNE ELEKTRANE BUKOVICA d.o.o. za proizvodnju i usluge</item>
    </derivirana_varijabla>
  </DomainObject.Predmet.ProtuStrankaListNazivFormated>
  <DomainObject.Predmet.ProtuStrankaListNazivFormatedOIB>
    <izvorni_sadrzaj>
      <item>SOLARNE ELEKTRANE BUKOVICA d.o.o. za proizvodnju i usluge, OIB 93532957186</item>
    </izvorni_sadrzaj>
    <derivirana_varijabla naziv="DomainObject.Predmet.ProtuStrankaListNazivFormatedOIB_1">
      <item>SOLARNE ELEKTRANE BUKOVICA d.o.o. za proizvodnju i usluge, OIB 93532957186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Stž-5/2018-6</izvorni_sadrzaj>
    <derivirana_varijabla naziv="DomainObject.PoslovniBrojDokumenta_1">Stž-5/2018-6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SOLARNE ELEKTRANE BUKOVICA d.o.o. za proizvodnju i usluge</izvorni_sadrzaj>
    <derivirana_varijabla naziv="DomainObject.Predmet.ProtustrankaIDrugi_1">SOLARNE ELEKTRANE BUKOVICA d.o.o. za proizvodnju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SOLARNE ELEKTRANE BUKOVICA d.o.o. za proizvodnju i usluge, OIB 93532957186, Petra Zoranića 61, 23243 Jasenice</izvorni_sadrzaj>
    <derivirana_varijabla naziv="DomainObject.Predmet.ProtustrankaIDrugiAdressOIB_1">SOLARNE ELEKTRANE BUKOVICA d.o.o. za proizvodnju i usluge, OIB 93532957186, Petra Zoranića 61, 23243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SOLARNE ELEKTRANE BUKOVICA d.o.o. za proizvodnju i usluge</item>
      <item>FINA</item>
    </izvorni_sadrzaj>
    <derivirana_varijabla naziv="DomainObject.Predmet.SudioniciListNaziv_1">
      <item>SOLARNE ELEKTRANE BUKOVICA d.o.o. za proizvodnju i usluge</item>
      <item>FINA</item>
    </derivirana_varijabla>
  </DomainObject.Predmet.SudioniciListNaziv>
  <DomainObject.Predmet.SudioniciListAdressOIB>
    <izvorni_sadrzaj>
      <item>SOLARNE ELEKTRANE BUKOVICA d.o.o. za proizvodnju i usluge, OIB 93532957186, Petra Zoranića 61,23243 Jasenice</item>
      <item>FINA, OIB 85821130368, Ivana Danila 4,23000 Zadar</item>
    </izvorni_sadrzaj>
    <derivirana_varijabla naziv="DomainObject.Predmet.SudioniciListAdressOIB_1">
      <item>SOLARNE ELEKTRANE BUKOVICA d.o.o. za proizvodnju i usluge, OIB 93532957186, Petra Zoranića 61,23243 Jasenice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93532957186</item>
      <item>, OIB 85821130368</item>
    </izvorni_sadrzaj>
    <derivirana_varijabla naziv="DomainObject.Predmet.SudioniciListNazivOIB_1">
      <item>, OIB 93532957186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St-246/2018</izvorni_sadrzaj>
    <derivirana_varijabla naziv="DomainObject.Predmet.OznakaNizestupanjskogPredmeta_1">St-246/2018</derivirana_varijabla>
  </DomainObject.Predmet.OznakaNizestupanjskogPredmeta>
  <DomainObject.Predmet.NazivNizestupanjskogSuda>
    <izvorni_sadrzaj>Trgovački sud u Zadru</izvorni_sadrzaj>
    <derivirana_varijabla naziv="DomainObject.Predmet.NazivNizestupanjskogSuda_1">Trgovački sud u Zadru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74CE2-9474-44CD-9921-93F976D35C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933</properties:Words>
  <properties:Characters>5046</properties:Characters>
  <properties:Lines>96</properties:Lines>
  <properties:Paragraphs>26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2019-03-05T17:46:00Z</dcterms:created>
  <dc:creator>Administrator</dc:creator>
  <cp:lastModifiedBy>Martina Kalmeta</cp:lastModifiedBy>
  <cp:lastPrinted>2019-03-06T11:17:00Z</cp:lastPrinted>
  <dcterms:modified xmlns:xsi="http://www.w3.org/2001/XMLSchema-instance" xsi:type="dcterms:W3CDTF">2019-03-06T12:23:00Z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Stž-5/2018-6 / Odluka - Rješenje - ukinuto rješenje (Stž_5-18_prihvaća_se_žalba_-_docx.docx)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