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d87c" w14:paraId="d1ad87c" w:rsidRDefault="0058432C" w:rsidP="00580F41" w:rsidR="00580F41" w:rsidRPr="00580F41">
      <w:pPr>
        <w:pStyle w:val="SudNaziv"/>
        <w15:collapsed w:val="false"/>
        <w:rPr>
          <w:rFonts w:cs="Times New Roman" w:eastAsia="Times New Roman"/>
          <w:lang w:eastAsia="hr-HR"/>
        </w:rPr>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r>
      <w:r w:rsidR="00580F41" w:rsidRPr="00580F41">
        <w:rPr>
          <w:rFonts w:cs="Times New Roman" w:eastAsia="Times New Roman"/>
          <w:lang w:eastAsia="hr-HR"/>
        </w:rPr>
        <w:tab/>
        <w:t>1 St-130/15</w:t>
      </w: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rPr>
          <w:rFonts w:cs="Times New Roman" w:eastAsia="Times New Roman"/>
          <w:b/>
          <w:lang w:eastAsia="hr-HR"/>
        </w:rPr>
      </w:pPr>
      <w:r w:rsidRPr="00580F41">
        <w:rPr>
          <w:rFonts w:cs="Times New Roman" w:eastAsia="Times New Roman"/>
          <w:b/>
          <w:lang w:eastAsia="hr-HR"/>
        </w:rPr>
        <w:t xml:space="preserve">      REPUBLIKA HRVATSKA</w:t>
      </w:r>
    </w:p>
    <w:p w:rsidRDefault="00580F41" w:rsidP="00580F41" w:rsidR="00580F41" w:rsidRPr="00580F41">
      <w:pPr>
        <w:spacing w:after="0"/>
        <w:rPr>
          <w:rFonts w:cs="Times New Roman" w:eastAsia="Times New Roman"/>
          <w:b/>
          <w:lang w:eastAsia="hr-HR"/>
        </w:rPr>
      </w:pPr>
    </w:p>
    <w:p w:rsidRDefault="00580F41" w:rsidP="00580F41" w:rsidR="00580F41" w:rsidRPr="00580F41">
      <w:pPr>
        <w:spacing w:after="0"/>
        <w:rPr>
          <w:rFonts w:cs="Times New Roman" w:eastAsia="Times New Roman"/>
          <w:b/>
          <w:lang w:eastAsia="hr-HR"/>
        </w:rPr>
      </w:pPr>
      <w:r w:rsidRPr="00580F41">
        <w:rPr>
          <w:rFonts w:cs="Times New Roman" w:eastAsia="Times New Roman"/>
          <w:b/>
          <w:lang w:eastAsia="hr-HR"/>
        </w:rPr>
        <w:t xml:space="preserve"> TRGOVAČKI SUD U ZAGREBU</w:t>
      </w:r>
    </w:p>
    <w:p w:rsidRDefault="00580F41" w:rsidP="00580F41" w:rsidR="00580F41" w:rsidRPr="00580F41">
      <w:pPr>
        <w:spacing w:after="0"/>
        <w:rPr>
          <w:rFonts w:cs="Times New Roman" w:eastAsia="Times New Roman"/>
          <w:b/>
          <w:lang w:eastAsia="hr-HR"/>
        </w:rPr>
      </w:pPr>
      <w:r w:rsidRPr="00580F41">
        <w:rPr>
          <w:rFonts w:cs="Times New Roman" w:eastAsia="Times New Roman"/>
          <w:b/>
          <w:lang w:eastAsia="hr-HR"/>
        </w:rPr>
        <w:t xml:space="preserve">         STALNA SLUŽBA </w:t>
      </w:r>
    </w:p>
    <w:p w:rsidRDefault="00580F41" w:rsidP="00580F41" w:rsidR="00580F41" w:rsidRPr="00580F41">
      <w:pPr>
        <w:spacing w:after="0"/>
        <w:rPr>
          <w:rFonts w:cs="Times New Roman" w:eastAsia="Times New Roman"/>
          <w:b/>
          <w:lang w:eastAsia="hr-HR"/>
        </w:rPr>
      </w:pPr>
      <w:r w:rsidRPr="00580F41">
        <w:rPr>
          <w:rFonts w:cs="Times New Roman" w:eastAsia="Times New Roman"/>
          <w:b/>
          <w:lang w:eastAsia="hr-HR"/>
        </w:rPr>
        <w:t>Karlovac, Trg hrvatskih branitelja 1/III</w:t>
      </w:r>
    </w:p>
    <w:p w:rsidRDefault="00580F41" w:rsidP="00580F41" w:rsidR="00580F41" w:rsidRPr="00580F41">
      <w:pPr>
        <w:spacing w:after="0"/>
        <w:rPr>
          <w:rFonts w:cs="Times New Roman" w:eastAsia="Times New Roman"/>
          <w:b/>
          <w:lang w:eastAsia="hr-HR"/>
        </w:rPr>
      </w:pPr>
    </w:p>
    <w:p w:rsidRDefault="00580F41" w:rsidP="00580F41" w:rsidR="00580F41" w:rsidRPr="00580F41">
      <w:pPr>
        <w:spacing w:after="0"/>
        <w:jc w:val="center"/>
        <w:rPr>
          <w:rFonts w:cs="Times New Roman" w:eastAsia="Times New Roman"/>
          <w:b/>
          <w:lang w:eastAsia="hr-HR"/>
        </w:rPr>
      </w:pPr>
      <w:r w:rsidRPr="00580F41">
        <w:rPr>
          <w:rFonts w:cs="Times New Roman" w:eastAsia="Times New Roman"/>
          <w:b/>
          <w:lang w:eastAsia="hr-HR"/>
        </w:rPr>
        <w:t>REPUBLIKA HRVATSKA</w:t>
      </w:r>
    </w:p>
    <w:p w:rsidRDefault="00580F41" w:rsidP="00580F41" w:rsidR="00580F41" w:rsidRPr="00580F41">
      <w:pPr>
        <w:tabs>
          <w:tab w:pos="4050" w:val="left"/>
        </w:tabs>
        <w:spacing w:after="0"/>
        <w:rPr>
          <w:rFonts w:cs="Times New Roman" w:eastAsia="Times New Roman"/>
          <w:lang w:eastAsia="hr-HR"/>
        </w:rPr>
      </w:pPr>
    </w:p>
    <w:p w:rsidRDefault="00580F41" w:rsidP="00580F41" w:rsidR="00580F41" w:rsidRPr="00580F41">
      <w:pPr>
        <w:tabs>
          <w:tab w:pos="4050" w:val="left"/>
        </w:tabs>
        <w:spacing w:after="0"/>
        <w:jc w:val="center"/>
        <w:rPr>
          <w:rFonts w:cs="Times New Roman" w:eastAsia="Times New Roman"/>
          <w:b/>
          <w:lang w:eastAsia="hr-HR"/>
        </w:rPr>
      </w:pPr>
      <w:r w:rsidRPr="00580F41">
        <w:rPr>
          <w:rFonts w:cs="Times New Roman" w:eastAsia="Times New Roman"/>
          <w:b/>
          <w:lang w:eastAsia="hr-HR"/>
        </w:rPr>
        <w:t>R J E Š E N J E</w:t>
      </w: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ind w:firstLine="720"/>
        <w:jc w:val="both"/>
        <w:rPr>
          <w:rFonts w:cs="Times New Roman" w:eastAsia="Times New Roman"/>
          <w:lang w:eastAsia="hr-HR"/>
        </w:rPr>
      </w:pPr>
      <w:r w:rsidRPr="00580F41">
        <w:rPr>
          <w:rFonts w:cs="Times New Roman" w:eastAsia="Times New Roman"/>
          <w:lang w:eastAsia="hr-HR"/>
        </w:rPr>
        <w:t>TRGOVAČKI SUD U ZAGREBU, Stalna služba</w:t>
      </w:r>
      <w:r w:rsidRPr="00580F41">
        <w:rPr>
          <w:rFonts w:cs="Times New Roman" w:eastAsia="Times New Roman"/>
          <w:b/>
          <w:lang w:eastAsia="hr-HR"/>
        </w:rPr>
        <w:t>,</w:t>
      </w:r>
      <w:r w:rsidRPr="00580F41">
        <w:rPr>
          <w:rFonts w:cs="Times New Roman" w:eastAsia="Times New Roman"/>
          <w:lang w:eastAsia="hr-HR"/>
        </w:rPr>
        <w:t xml:space="preserve"> po sucu Jadranki Mađeruh, kao stečajnom sucu, u stečajnom postupku nad dužnikom DRD Swisslion d.o.o. Sisak, Marijana Cvetkovića 2, OIB: 95051367969, dana 1. listopada 2015. godine</w:t>
      </w: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jc w:val="center"/>
        <w:rPr>
          <w:rFonts w:cs="Times New Roman" w:eastAsia="Times New Roman"/>
          <w:b/>
          <w:lang w:eastAsia="hr-HR"/>
        </w:rPr>
      </w:pPr>
      <w:r w:rsidRPr="00580F41">
        <w:rPr>
          <w:rFonts w:cs="Times New Roman" w:eastAsia="Times New Roman"/>
          <w:b/>
          <w:lang w:eastAsia="hr-HR"/>
        </w:rPr>
        <w:t>r i j e š i o     j e</w:t>
      </w:r>
    </w:p>
    <w:p w:rsidRDefault="00580F41" w:rsidP="00580F41" w:rsidR="00580F41" w:rsidRPr="00580F41">
      <w:pPr>
        <w:spacing w:after="0"/>
        <w:rPr>
          <w:rFonts w:cs="Times New Roman" w:eastAsia="Times New Roman"/>
          <w:lang w:eastAsia="hr-HR"/>
        </w:rPr>
      </w:pPr>
    </w:p>
    <w:p w:rsidRDefault="00580F41" w:rsidP="00580F41" w:rsidR="00580F41" w:rsidRPr="00580F41">
      <w:pPr>
        <w:numPr>
          <w:ilvl w:val="0"/>
          <w:numId w:val="47"/>
        </w:numPr>
        <w:spacing w:after="0"/>
        <w:jc w:val="both"/>
        <w:rPr>
          <w:rFonts w:cs="Times New Roman" w:eastAsia="Times New Roman"/>
          <w:lang w:eastAsia="hr-HR"/>
        </w:rPr>
      </w:pPr>
      <w:r w:rsidRPr="00580F41">
        <w:rPr>
          <w:rFonts w:cs="Times New Roman" w:eastAsia="Times New Roman"/>
          <w:lang w:eastAsia="hr-HR"/>
        </w:rPr>
        <w:t>Utvrđuje se da imovina dužnika DRD Swisslion d.o.o. Sisak, Marijana Cvetkovića 2, OIB: 95051367969, nije dovoljna ni za namirenje troškova postupka.</w:t>
      </w:r>
    </w:p>
    <w:p w:rsidRDefault="00580F41" w:rsidP="00580F41" w:rsidR="00580F41" w:rsidRPr="00580F41">
      <w:pPr>
        <w:spacing w:after="0"/>
        <w:ind w:left="708"/>
        <w:jc w:val="both"/>
        <w:rPr>
          <w:rFonts w:cs="Times New Roman" w:eastAsia="Times New Roman"/>
          <w:lang w:eastAsia="hr-HR"/>
        </w:rPr>
      </w:pPr>
    </w:p>
    <w:p w:rsidRDefault="00580F41" w:rsidP="00580F41" w:rsidR="00580F41" w:rsidRPr="00580F41">
      <w:pPr>
        <w:numPr>
          <w:ilvl w:val="0"/>
          <w:numId w:val="47"/>
        </w:numPr>
        <w:spacing w:after="0"/>
        <w:jc w:val="both"/>
        <w:rPr>
          <w:rFonts w:cs="Times New Roman" w:eastAsia="Times New Roman"/>
          <w:lang w:eastAsia="hr-HR"/>
        </w:rPr>
      </w:pPr>
      <w:r w:rsidRPr="00580F41">
        <w:rPr>
          <w:rFonts w:cs="Times New Roman" w:eastAsia="Times New Roman"/>
          <w:lang w:eastAsia="hr-HR"/>
        </w:rPr>
        <w:t>Pozivaju se sve osobe koje bi imale pravni interes da se stečajni postupak nad dužnikom provede, unatoč utvrđenoj nedostatnosti stečajne mase, da u roku 15 dana na žiro račun Trgovačkog suda u Zagrebu broj IBAN: HR9223900011300000460 s pozivom na broj 02-130-2015 predujme iznos od 55.450,00 kn za pokriće troškova prethodnog i stečajnog postupka.</w:t>
      </w:r>
    </w:p>
    <w:p w:rsidRDefault="00580F41" w:rsidP="00580F41" w:rsidR="00580F41" w:rsidRPr="00580F41">
      <w:pPr>
        <w:spacing w:after="0"/>
        <w:jc w:val="both"/>
        <w:rPr>
          <w:rFonts w:cs="Times New Roman" w:eastAsia="Times New Roman"/>
          <w:lang w:eastAsia="hr-HR"/>
        </w:rPr>
      </w:pPr>
    </w:p>
    <w:p w:rsidRDefault="00580F41" w:rsidP="00580F41" w:rsidR="00580F41" w:rsidRPr="00580F41">
      <w:pPr>
        <w:numPr>
          <w:ilvl w:val="0"/>
          <w:numId w:val="47"/>
        </w:numPr>
        <w:spacing w:after="0"/>
        <w:jc w:val="both"/>
        <w:rPr>
          <w:rFonts w:cs="Times New Roman" w:eastAsia="Times New Roman"/>
          <w:lang w:eastAsia="hr-HR"/>
        </w:rPr>
      </w:pPr>
      <w:r w:rsidRPr="00580F41">
        <w:rPr>
          <w:rFonts w:cs="Times New Roman" w:eastAsia="Times New Roman"/>
          <w:lang w:eastAsia="hr-HR"/>
        </w:rPr>
        <w:t xml:space="preserve">Ako se u roku od 15 dana od dana objave na e-oglasnoj ploči ne predujmi dostatni iznos novca za pokriće troškova postupka, stečajni sudac će donijeti odluku o otvaranju i zaključenju stečajnog postupka (čl. </w:t>
      </w:r>
      <w:smartTag w:element="metricconverter" w:uri="urn:schemas-microsoft-com:office:smarttags">
        <w:smartTagPr>
          <w:attr w:val="63. st" w:name="ProductID"/>
        </w:smartTagPr>
        <w:r w:rsidRPr="00580F41">
          <w:rPr>
            <w:rFonts w:cs="Times New Roman" w:eastAsia="Times New Roman"/>
            <w:lang w:eastAsia="hr-HR"/>
          </w:rPr>
          <w:t>63. st</w:t>
        </w:r>
      </w:smartTag>
      <w:r w:rsidRPr="00580F41">
        <w:rPr>
          <w:rFonts w:cs="Times New Roman" w:eastAsia="Times New Roman"/>
          <w:lang w:eastAsia="hr-HR"/>
        </w:rPr>
        <w:t>. 1. SZ-a).</w:t>
      </w:r>
    </w:p>
    <w:p w:rsidRDefault="00580F41" w:rsidP="00580F41" w:rsidR="00580F41" w:rsidRPr="00580F41">
      <w:pPr>
        <w:spacing w:after="0"/>
        <w:ind w:left="708"/>
        <w:jc w:val="both"/>
        <w:rPr>
          <w:rFonts w:cs="Times New Roman" w:eastAsia="Times New Roman"/>
          <w:lang w:eastAsia="hr-HR"/>
        </w:rPr>
      </w:pPr>
    </w:p>
    <w:p w:rsidRDefault="00580F41" w:rsidP="00580F41" w:rsidR="00580F41" w:rsidRPr="00580F41">
      <w:pPr>
        <w:numPr>
          <w:ilvl w:val="0"/>
          <w:numId w:val="47"/>
        </w:numPr>
        <w:spacing w:after="0"/>
        <w:jc w:val="both"/>
        <w:rPr>
          <w:rFonts w:cs="Times New Roman" w:eastAsia="Times New Roman"/>
          <w:lang w:eastAsia="hr-HR"/>
        </w:rPr>
      </w:pPr>
      <w:r w:rsidRPr="00580F41">
        <w:rPr>
          <w:rFonts w:cs="Times New Roman" w:eastAsia="Times New Roman"/>
          <w:lang w:eastAsia="hr-HR"/>
        </w:rPr>
        <w:t>Ovo rješenje će se objaviti na e-oglasnoj ploči suda.</w:t>
      </w:r>
    </w:p>
    <w:p w:rsidRDefault="00580F41" w:rsidP="00580F41" w:rsidR="00580F41" w:rsidRPr="00580F41">
      <w:pPr>
        <w:spacing w:after="0"/>
        <w:jc w:val="both"/>
        <w:rPr>
          <w:rFonts w:cs="Times New Roman" w:eastAsia="Times New Roman"/>
          <w:lang w:eastAsia="hr-HR"/>
        </w:rPr>
      </w:pPr>
    </w:p>
    <w:p w:rsidRDefault="00580F41" w:rsidP="00580F41" w:rsidR="00580F41" w:rsidRPr="00580F41">
      <w:pPr>
        <w:spacing w:after="0"/>
        <w:jc w:val="center"/>
        <w:rPr>
          <w:rFonts w:cs="Times New Roman" w:eastAsia="Times New Roman"/>
          <w:lang w:eastAsia="hr-HR"/>
        </w:rPr>
      </w:pPr>
      <w:r w:rsidRPr="00580F41">
        <w:rPr>
          <w:rFonts w:cs="Times New Roman" w:eastAsia="Times New Roman"/>
          <w:lang w:eastAsia="hr-HR"/>
        </w:rPr>
        <w:t>Obrazloženje</w:t>
      </w: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ind w:firstLine="708"/>
        <w:jc w:val="both"/>
        <w:rPr>
          <w:rFonts w:cs="Times New Roman" w:eastAsia="Times New Roman"/>
          <w:lang w:eastAsia="hr-HR"/>
        </w:rPr>
      </w:pPr>
      <w:r w:rsidRPr="00580F41">
        <w:rPr>
          <w:rFonts w:cs="Times New Roman" w:eastAsia="Times New Roman"/>
          <w:lang w:eastAsia="hr-HR"/>
        </w:rPr>
        <w:t>Republika Hrvatska, Ministarstvo financija, Porezna uprava,  Područni ured Sisak, Sisak, S. i A. Radića 30, podnijela je prijedlog za pokretanje stečajnog postupka nad dužnikom DRD Swisslion d.o.o. Sisak, Marijana Cvetkovića 2, OIB: 95051367969, dana 7. svibnja 2013. godine.</w:t>
      </w:r>
    </w:p>
    <w:p w:rsidRDefault="00580F41" w:rsidP="00580F41" w:rsidR="00580F41" w:rsidRPr="00580F41">
      <w:pPr>
        <w:spacing w:after="0"/>
        <w:ind w:firstLine="708"/>
        <w:jc w:val="both"/>
        <w:rPr>
          <w:rFonts w:cs="Times New Roman" w:eastAsia="Times New Roman"/>
          <w:lang w:eastAsia="hr-HR"/>
        </w:rPr>
      </w:pPr>
    </w:p>
    <w:p w:rsidRDefault="00580F41" w:rsidP="00580F41" w:rsidR="00580F41" w:rsidRPr="00580F41">
      <w:pPr>
        <w:spacing w:after="0"/>
        <w:ind w:firstLine="708"/>
        <w:jc w:val="both"/>
        <w:rPr>
          <w:rFonts w:cs="Times New Roman" w:eastAsia="Times New Roman"/>
          <w:lang w:eastAsia="hr-HR"/>
        </w:rPr>
      </w:pPr>
      <w:r w:rsidRPr="00580F41">
        <w:rPr>
          <w:rFonts w:cs="Times New Roman" w:eastAsia="Times New Roman"/>
          <w:lang w:eastAsia="hr-HR"/>
        </w:rPr>
        <w:t>Uvidom u potvrdu FINA-e od 21. rujna 2015. godine utvrđeno je da dužnik ima evidentirane neizvršene osnove za plaćanje u neprekinutom razdoblju od 1.849 dana.</w:t>
      </w:r>
    </w:p>
    <w:p w:rsidRDefault="00580F41" w:rsidP="00580F41" w:rsidR="00580F41" w:rsidRPr="00580F41">
      <w:pPr>
        <w:spacing w:after="0"/>
        <w:ind w:firstLine="708"/>
        <w:jc w:val="both"/>
        <w:rPr>
          <w:rFonts w:cs="Times New Roman" w:eastAsia="Times New Roman"/>
          <w:lang w:eastAsia="hr-HR"/>
        </w:rPr>
      </w:pPr>
    </w:p>
    <w:p w:rsidRDefault="00580F41" w:rsidP="00580F41" w:rsidR="00580F41" w:rsidRPr="00580F41">
      <w:pPr>
        <w:spacing w:after="0"/>
        <w:ind w:firstLine="708"/>
        <w:jc w:val="both"/>
        <w:rPr>
          <w:rFonts w:cs="Times New Roman" w:eastAsia="Times New Roman"/>
          <w:lang w:eastAsia="hr-HR"/>
        </w:rPr>
      </w:pPr>
      <w:r w:rsidRPr="00580F41">
        <w:rPr>
          <w:rFonts w:cs="Times New Roman" w:eastAsia="Times New Roman"/>
          <w:lang w:eastAsia="hr-HR"/>
        </w:rPr>
        <w:t>Uvidom u potvrdu Državne geodetske uprave, Područnog ureda za katastar Sisak, potvrdu Zemljišnoknjižnog odjela Sisak, proizlazi da dužnik nije upisan u katastarskom operatu niti u zemljišnim knjigama kao vlasnik nekretnine.</w:t>
      </w:r>
    </w:p>
    <w:p w:rsidRDefault="00580F41" w:rsidP="00580F41" w:rsidR="00580F41" w:rsidRPr="00580F41">
      <w:pPr>
        <w:spacing w:after="0"/>
        <w:ind w:firstLine="708"/>
        <w:jc w:val="both"/>
        <w:rPr>
          <w:rFonts w:cs="Times New Roman" w:eastAsia="Times New Roman"/>
          <w:lang w:eastAsia="hr-HR"/>
        </w:rPr>
      </w:pPr>
    </w:p>
    <w:p w:rsidRDefault="00580F41" w:rsidP="00580F41" w:rsidR="00580F41" w:rsidRPr="00580F41">
      <w:pPr>
        <w:spacing w:after="0"/>
        <w:ind w:firstLine="708"/>
        <w:jc w:val="both"/>
        <w:rPr>
          <w:rFonts w:cs="Times New Roman" w:eastAsia="Times New Roman"/>
          <w:lang w:eastAsia="hr-HR"/>
        </w:rPr>
      </w:pPr>
      <w:r w:rsidRPr="00580F41">
        <w:rPr>
          <w:rFonts w:cs="Times New Roman" w:eastAsia="Times New Roman"/>
          <w:lang w:eastAsia="hr-HR"/>
        </w:rPr>
        <w:lastRenderedPageBreak/>
        <w:t>Iz potvrde MUP-a, Policijske uprave Sisačko-moslavačke proizlazi da dužnik nije evidentiran kao vlasnik vozila.</w:t>
      </w:r>
    </w:p>
    <w:p w:rsidRDefault="00580F41" w:rsidP="00580F41" w:rsidR="00580F41" w:rsidRPr="00580F41">
      <w:pPr>
        <w:spacing w:after="0"/>
        <w:ind w:firstLine="708"/>
        <w:jc w:val="both"/>
        <w:rPr>
          <w:rFonts w:cs="Times New Roman" w:eastAsia="Times New Roman"/>
          <w:lang w:eastAsia="hr-HR"/>
        </w:rPr>
      </w:pPr>
    </w:p>
    <w:p w:rsidRDefault="00580F41" w:rsidP="00580F41" w:rsidR="00580F41" w:rsidRPr="00580F41">
      <w:pPr>
        <w:spacing w:after="0"/>
        <w:ind w:firstLine="708"/>
        <w:jc w:val="both"/>
        <w:rPr>
          <w:rFonts w:cs="Times New Roman" w:eastAsia="Times New Roman"/>
          <w:lang w:eastAsia="hr-HR"/>
        </w:rPr>
      </w:pPr>
      <w:r w:rsidRPr="00580F41">
        <w:rPr>
          <w:rFonts w:cs="Times New Roman" w:eastAsia="Times New Roman"/>
          <w:lang w:eastAsia="hr-HR"/>
        </w:rPr>
        <w:t>Iz izvješća privremenog stečajnog upravitelja proizlazi da dužnik nema nikakve imovine, osim potraživanja koja se odnose na razdoblje prije 2009. godine za koje je dijelom nastupila zastara, dijelom su utužena ali su društva brisana iz sudskog registra, a dio se odnosi na potraživanje prema bivšoj zakonskoj zastupnici Sandri Vavra, ali za koju ne postoje pravomoćne presude. Nadalje, proizlazi da dužnik nema zaposlenika, te da kod dužnika postoji stečajni razlog i to nesposobnost za plaćanje, pa predlaže pozvati vjerovnike na uplatu predujma za pokriće troškova stečajnog postupka u iznosu od 55.450,00 kn u smislu čl. 63. st. 1. Stečajnog zakona (Narodne novine broj 44/96, 161/98, 29/99, 129/00, 123/03, 197/03,187/04, 82/06, 116/10, 125/12, 133/12, dalje:SZ).</w:t>
      </w:r>
    </w:p>
    <w:p w:rsidRDefault="00580F41" w:rsidP="00580F41" w:rsidR="00580F41" w:rsidRPr="00580F41">
      <w:pPr>
        <w:spacing w:after="0"/>
        <w:ind w:firstLine="708"/>
        <w:jc w:val="both"/>
        <w:rPr>
          <w:rFonts w:cs="Times New Roman" w:eastAsia="Times New Roman"/>
          <w:lang w:eastAsia="hr-HR"/>
        </w:rPr>
      </w:pPr>
    </w:p>
    <w:p w:rsidRDefault="00580F41" w:rsidP="00580F41" w:rsidR="00580F41" w:rsidRPr="00580F41">
      <w:pPr>
        <w:spacing w:after="0"/>
        <w:ind w:firstLine="900"/>
        <w:jc w:val="both"/>
        <w:rPr>
          <w:rFonts w:cs="Times New Roman" w:eastAsia="Times New Roman"/>
          <w:lang w:eastAsia="hr-HR"/>
        </w:rPr>
      </w:pPr>
      <w:r w:rsidRPr="00580F41">
        <w:rPr>
          <w:rFonts w:cs="Times New Roman" w:eastAsia="Times New Roman"/>
          <w:lang w:eastAsia="hr-HR"/>
        </w:rPr>
        <w:t>Dakle, iz navedene dokumentacije proizlazi da imovina dužnika DRD Swisslion d.o.o. Sisak, Marijana Cvetkovića 2, OIB: 95051367969, nije dovoljna ni za namirenje troškova stečajnog postupka.</w:t>
      </w:r>
    </w:p>
    <w:p w:rsidRDefault="00580F41" w:rsidP="00580F41" w:rsidR="00580F41" w:rsidRPr="00580F41">
      <w:pPr>
        <w:spacing w:after="0"/>
        <w:ind w:firstLine="900"/>
        <w:jc w:val="both"/>
        <w:rPr>
          <w:rFonts w:cs="Times New Roman" w:eastAsia="Times New Roman"/>
          <w:lang w:eastAsia="hr-HR"/>
        </w:rPr>
      </w:pPr>
    </w:p>
    <w:p w:rsidRDefault="00580F41" w:rsidP="00580F41" w:rsidR="00580F41" w:rsidRPr="00580F41">
      <w:pPr>
        <w:spacing w:after="0"/>
        <w:ind w:firstLine="900"/>
        <w:jc w:val="both"/>
        <w:rPr>
          <w:rFonts w:cs="Times New Roman" w:eastAsia="Times New Roman"/>
          <w:lang w:eastAsia="hr-HR"/>
        </w:rPr>
      </w:pPr>
      <w:r w:rsidRPr="00580F41">
        <w:rPr>
          <w:rFonts w:cs="Times New Roman" w:eastAsia="Times New Roman"/>
          <w:lang w:eastAsia="hr-HR"/>
        </w:rPr>
        <w:t xml:space="preserve">Temeljem čl. </w:t>
      </w:r>
      <w:smartTag w:element="metricconverter" w:uri="urn:schemas-microsoft-com:office:smarttags">
        <w:smartTagPr>
          <w:attr w:val="63. st" w:name="ProductID"/>
        </w:smartTagPr>
        <w:r w:rsidRPr="00580F41">
          <w:rPr>
            <w:rFonts w:cs="Times New Roman" w:eastAsia="Times New Roman"/>
            <w:lang w:eastAsia="hr-HR"/>
          </w:rPr>
          <w:t>63. st</w:t>
        </w:r>
      </w:smartTag>
      <w:r w:rsidRPr="00580F41">
        <w:rPr>
          <w:rFonts w:cs="Times New Roman" w:eastAsia="Times New Roman"/>
          <w:lang w:eastAsia="hr-HR"/>
        </w:rPr>
        <w:t>. 1. SZ-a riješeno je kao u izreci.</w:t>
      </w:r>
    </w:p>
    <w:p w:rsidRDefault="00580F41" w:rsidP="00580F41" w:rsidR="00580F41" w:rsidRPr="00580F41">
      <w:pPr>
        <w:spacing w:after="0"/>
        <w:ind w:firstLine="900"/>
        <w:jc w:val="both"/>
        <w:rPr>
          <w:rFonts w:cs="Times New Roman" w:eastAsia="Times New Roman"/>
          <w:lang w:eastAsia="hr-HR"/>
        </w:rPr>
      </w:pPr>
    </w:p>
    <w:p w:rsidRDefault="00580F41" w:rsidP="00580F41" w:rsidR="00580F41" w:rsidRPr="00580F41">
      <w:pPr>
        <w:spacing w:after="0"/>
        <w:jc w:val="both"/>
        <w:rPr>
          <w:rFonts w:cs="Times New Roman" w:eastAsia="Times New Roman"/>
          <w:lang w:eastAsia="hr-HR"/>
        </w:rPr>
      </w:pPr>
      <w:r w:rsidRPr="00580F41">
        <w:rPr>
          <w:rFonts w:cs="Times New Roman" w:eastAsia="Times New Roman"/>
          <w:lang w:eastAsia="hr-HR"/>
        </w:rPr>
        <w:tab/>
      </w:r>
      <w:r w:rsidRPr="00580F41">
        <w:rPr>
          <w:rFonts w:cs="Times New Roman" w:eastAsia="Times New Roman"/>
          <w:lang w:eastAsia="hr-HR"/>
        </w:rPr>
        <w:tab/>
      </w:r>
    </w:p>
    <w:p w:rsidRDefault="00580F41" w:rsidP="00580F41" w:rsidR="00580F41" w:rsidRPr="00580F41">
      <w:pPr>
        <w:spacing w:after="0"/>
        <w:jc w:val="center"/>
        <w:rPr>
          <w:rFonts w:cs="Times New Roman" w:eastAsia="Times New Roman"/>
          <w:lang w:eastAsia="hr-HR"/>
        </w:rPr>
      </w:pPr>
      <w:r w:rsidRPr="00580F41">
        <w:rPr>
          <w:rFonts w:cs="Times New Roman" w:eastAsia="Times New Roman"/>
          <w:lang w:eastAsia="hr-HR"/>
        </w:rPr>
        <w:t>U Karlovcu 1. listopada 2015. godine</w:t>
      </w:r>
    </w:p>
    <w:p w:rsidRDefault="00580F41" w:rsidP="00580F41" w:rsidR="00580F41" w:rsidRPr="00580F41">
      <w:pPr>
        <w:spacing w:after="0"/>
        <w:jc w:val="center"/>
        <w:rPr>
          <w:rFonts w:cs="Times New Roman" w:eastAsia="Times New Roman"/>
          <w:lang w:eastAsia="hr-HR"/>
        </w:rPr>
      </w:pPr>
    </w:p>
    <w:p w:rsidRDefault="00580F41" w:rsidP="00580F41" w:rsidR="00580F41" w:rsidRPr="00580F41">
      <w:pPr>
        <w:spacing w:after="0"/>
        <w:ind w:firstLine="708" w:left="6372"/>
        <w:jc w:val="both"/>
        <w:rPr>
          <w:rFonts w:cs="Times New Roman" w:eastAsia="Times New Roman"/>
          <w:lang w:eastAsia="hr-HR"/>
        </w:rPr>
      </w:pPr>
      <w:r w:rsidRPr="00580F41">
        <w:rPr>
          <w:rFonts w:cs="Times New Roman" w:eastAsia="Times New Roman"/>
          <w:lang w:eastAsia="hr-HR"/>
        </w:rPr>
        <w:t>Stečajni sudac:</w:t>
      </w:r>
    </w:p>
    <w:p w:rsidRDefault="00580F41" w:rsidP="00580F41" w:rsidR="00580F41">
      <w:pPr>
        <w:spacing w:after="0"/>
        <w:jc w:val="center"/>
        <w:rPr>
          <w:rFonts w:cs="Times New Roman" w:eastAsia="Times New Roman"/>
          <w:lang w:eastAsia="hr-HR"/>
        </w:rPr>
      </w:pPr>
      <w:r w:rsidRPr="00580F41">
        <w:rPr>
          <w:rFonts w:cs="Times New Roman" w:eastAsia="Times New Roman"/>
          <w:lang w:eastAsia="hr-HR"/>
        </w:rPr>
        <w:t xml:space="preserve">                                                                                                            Jadranka Mađeruh</w:t>
      </w:r>
    </w:p>
    <w:p w:rsidRDefault="00580F41" w:rsidP="00580F41" w:rsidR="00580F41" w:rsidRPr="00580F41">
      <w:pPr>
        <w:spacing w:after="0"/>
        <w:jc w:val="both"/>
        <w:rPr>
          <w:rFonts w:cs="Times New Roman" w:eastAsia="Times New Roman"/>
          <w:lang w:eastAsia="hr-HR"/>
        </w:rPr>
      </w:pPr>
      <w:r w:rsidRPr="00580F41">
        <w:rPr>
          <w:rFonts w:cs="Times New Roman" w:eastAsia="Times New Roman"/>
          <w:lang w:eastAsia="hr-HR"/>
        </w:rPr>
        <w:t xml:space="preserve">PRAVNA POUKA: </w:t>
      </w:r>
    </w:p>
    <w:p w:rsidRDefault="00580F41" w:rsidP="00580F41" w:rsidR="00580F41" w:rsidRPr="00580F41">
      <w:pPr>
        <w:spacing w:after="0"/>
        <w:jc w:val="both"/>
        <w:rPr>
          <w:rFonts w:cs="Times New Roman" w:eastAsia="Times New Roman"/>
          <w:lang w:eastAsia="hr-HR"/>
        </w:rPr>
      </w:pPr>
      <w:r w:rsidRPr="00580F41">
        <w:rPr>
          <w:rFonts w:cs="Times New Roman" w:eastAsia="Times New Roman"/>
          <w:lang w:eastAsia="hr-HR"/>
        </w:rPr>
        <w:t xml:space="preserve">                                                                                                                    </w:t>
      </w:r>
    </w:p>
    <w:p w:rsidRDefault="00580F41" w:rsidP="00580F41" w:rsidR="00580F41" w:rsidRPr="00580F41">
      <w:pPr>
        <w:spacing w:after="0"/>
        <w:rPr>
          <w:rFonts w:cs="Times New Roman" w:eastAsia="Times New Roman"/>
          <w:lang w:eastAsia="hr-HR"/>
        </w:rPr>
      </w:pPr>
      <w:r w:rsidRPr="00580F41">
        <w:rPr>
          <w:rFonts w:cs="Times New Roman" w:eastAsia="Times New Roman"/>
          <w:lang w:eastAsia="hr-HR"/>
        </w:rPr>
        <w:t xml:space="preserve">Protiv ovog rješenja dopuštena je žalba u roku 8 dana.   </w:t>
      </w: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rPr>
          <w:rFonts w:cs="Times New Roman" w:eastAsia="Times New Roman"/>
          <w:lang w:eastAsia="hr-HR"/>
        </w:rPr>
      </w:pPr>
    </w:p>
    <w:p w:rsidRDefault="00580F41" w:rsidP="00580F41" w:rsidR="00580F41" w:rsidRPr="00580F41">
      <w:pPr>
        <w:spacing w:after="0"/>
        <w:rPr>
          <w:rFonts w:cs="Times New Roman" w:eastAsia="Times New Roman"/>
          <w:lang w:eastAsia="hr-HR"/>
        </w:rPr>
      </w:pPr>
      <w:r w:rsidRPr="00580F41">
        <w:rPr>
          <w:rFonts w:cs="Times New Roman" w:eastAsia="Times New Roman"/>
          <w:lang w:eastAsia="hr-HR"/>
        </w:rPr>
        <w:t>Dna:</w:t>
      </w:r>
    </w:p>
    <w:p w:rsidRDefault="00580F41" w:rsidP="00580F41" w:rsidR="00580F41" w:rsidRPr="00580F41">
      <w:pPr>
        <w:numPr>
          <w:ilvl w:val="0"/>
          <w:numId w:val="48"/>
        </w:numPr>
        <w:spacing w:after="0"/>
        <w:rPr>
          <w:rFonts w:cs="Times New Roman" w:eastAsia="Times New Roman"/>
          <w:lang w:eastAsia="hr-HR"/>
        </w:rPr>
      </w:pPr>
      <w:r w:rsidRPr="00580F41">
        <w:rPr>
          <w:rFonts w:cs="Times New Roman" w:eastAsia="Times New Roman"/>
          <w:lang w:eastAsia="hr-HR"/>
        </w:rPr>
        <w:t>dužnik</w:t>
      </w:r>
    </w:p>
    <w:p w:rsidRDefault="00580F41" w:rsidP="00580F41" w:rsidR="00580F41" w:rsidRPr="00580F41">
      <w:pPr>
        <w:numPr>
          <w:ilvl w:val="0"/>
          <w:numId w:val="48"/>
        </w:numPr>
        <w:spacing w:after="0"/>
        <w:rPr>
          <w:rFonts w:cs="Times New Roman" w:eastAsia="Times New Roman"/>
          <w:lang w:eastAsia="hr-HR"/>
        </w:rPr>
      </w:pPr>
      <w:r w:rsidRPr="00580F41">
        <w:rPr>
          <w:rFonts w:cs="Times New Roman" w:eastAsia="Times New Roman"/>
          <w:lang w:eastAsia="hr-HR"/>
        </w:rPr>
        <w:t xml:space="preserve">predlagatelj </w:t>
      </w:r>
    </w:p>
    <w:p w:rsidRDefault="00580F41" w:rsidP="00580F41" w:rsidR="00580F41" w:rsidRPr="00580F41">
      <w:pPr>
        <w:numPr>
          <w:ilvl w:val="0"/>
          <w:numId w:val="48"/>
        </w:numPr>
        <w:spacing w:after="0"/>
        <w:rPr>
          <w:rFonts w:cs="Times New Roman" w:eastAsia="Times New Roman"/>
          <w:lang w:eastAsia="hr-HR"/>
        </w:rPr>
      </w:pPr>
      <w:r w:rsidRPr="00580F41">
        <w:rPr>
          <w:rFonts w:cs="Times New Roman" w:eastAsia="Times New Roman"/>
          <w:lang w:eastAsia="hr-HR"/>
        </w:rPr>
        <w:t>privremeni stečajni upravitelj</w:t>
      </w:r>
    </w:p>
    <w:p w:rsidRDefault="00580F41" w:rsidP="00580F41" w:rsidR="00580F41" w:rsidRPr="00580F41">
      <w:pPr>
        <w:numPr>
          <w:ilvl w:val="0"/>
          <w:numId w:val="48"/>
        </w:numPr>
        <w:spacing w:after="0"/>
        <w:rPr>
          <w:rFonts w:cs="Times New Roman" w:eastAsia="Times New Roman"/>
          <w:lang w:eastAsia="hr-HR"/>
        </w:rPr>
      </w:pPr>
      <w:r w:rsidRPr="00580F41">
        <w:rPr>
          <w:rFonts w:cs="Times New Roman" w:eastAsia="Times New Roman"/>
          <w:lang w:eastAsia="hr-HR"/>
        </w:rPr>
        <w:t>e-Oglasna ploča suda</w:t>
      </w:r>
    </w:p>
    <w:p w:rsidRDefault="00580F41" w:rsidP="00580F41" w:rsidR="00580F41" w:rsidRPr="00580F41">
      <w:pPr>
        <w:numPr>
          <w:ilvl w:val="0"/>
          <w:numId w:val="48"/>
        </w:numPr>
        <w:spacing w:after="0"/>
        <w:rPr>
          <w:rFonts w:cs="Times New Roman" w:eastAsia="Times New Roman"/>
          <w:lang w:eastAsia="hr-HR"/>
        </w:rPr>
      </w:pPr>
      <w:r w:rsidRPr="00580F41">
        <w:rPr>
          <w:rFonts w:cs="Times New Roman" w:eastAsia="Times New Roman"/>
          <w:lang w:eastAsia="hr-HR"/>
        </w:rPr>
        <w:t>spis</w:t>
      </w:r>
    </w:p>
    <w:p w:rsidRDefault="00580F41" w:rsidP="00580F41" w:rsidR="00580F41" w:rsidRPr="00580F4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5CF673F"/>
    <w:multiLevelType w:val="hybridMultilevel"/>
    <w:tmpl w:val="434AC228"/>
    <w:lvl w:tplc="D9169F56" w:ilvl="0">
      <w:start w:val="1"/>
      <w:numFmt w:val="decimal"/>
      <w:lvlText w:val="%1."/>
      <w:lvlJc w:val="left"/>
      <w:pPr>
        <w:tabs>
          <w:tab w:pos="1728" w:val="num"/>
        </w:tabs>
        <w:ind w:hanging="1020" w:left="17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0F41"/>
    <w:rsid w:val="005814C3"/>
    <w:rsid w:val="005819B6"/>
    <w:rsid w:val="0058272D"/>
    <w:rsid w:val="00582F3E"/>
    <w:rsid w:val="00583602"/>
    <w:rsid w:val="005837BE"/>
    <w:rsid w:val="0058432C"/>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80093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St-130/2015-7</izvorni_sadrzaj>
    <derivirana_varijabla naziv="DomainObject.Oznaka_1">St-130/2015-7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2015.</izvorni_sadrzaj>
    <derivirana_varijabla naziv="DomainObject.Predmet.DatumOsnivanja_1">11.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St-130/2015</izvorni_sadrzaj>
    <derivirana_varijabla naziv="DomainObject.Predmet.OznakaBroj_1">St-130/2015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St-1043/13 obustavljen skraćeni stečajni postupak, te se osniva novi spis</izvorni_sadrzaj>
    <derivirana_varijabla naziv="DomainObject.Predmet.PrimjedbaSuca_1">Rj. St-1043/13 obustavljen skraćeni stečajni postupak, te se osniva novi spis</derivirana_varijabla>
  </DomainObject.Predmet.PrimjedbaSuca>
  <DomainObject.Predmet.PrimjedbaUpisnicara>
    <izvorni_sadrzaj/>
    <derivirana_varijabla naziv="DomainObject.Predmet.PrimjedbaUpisnicara_1"/>
  </DomainObject.Predmet.PrimjedbaUpisnicara>
  <DomainObject.Predmet.ProtustrankaFormated>
    <izvorni_sadrzaj>  DRD SWISSLION d.o.o.</izvorni_sadrzaj>
    <derivirana_varijabla naziv="DomainObject.Predmet.ProtustrankaFormated_1">  DRD SWISSLION d.o.o.</derivirana_varijabla>
  </DomainObject.Predmet.ProtustrankaFormated>
  <DomainObject.Predmet.ProtustrankaFormatedOIB>
    <izvorni_sadrzaj>  DRD SWISSLION d.o.o., OIB 95051367969</izvorni_sadrzaj>
    <derivirana_varijabla naziv="DomainObject.Predmet.ProtustrankaFormatedOIB_1">  DRD SWISSLION d.o.o., OIB 95051367969</derivirana_varijabla>
  </DomainObject.Predmet.ProtustrankaFormatedOIB>
  <DomainObject.Predmet.ProtustrankaFormatedWithAdress>
    <izvorni_sadrzaj> DRD SWISSLION d.o.o., Marijana Cvetkovića 2, 44000 Sisak</izvorni_sadrzaj>
    <derivirana_varijabla naziv="DomainObject.Predmet.ProtustrankaFormatedWithAdress_1"> DRD SWISSLION d.o.o., Marijana Cvetkovića 2, 44000 Sisak</derivirana_varijabla>
  </DomainObject.Predmet.ProtustrankaFormatedWithAdress>
  <DomainObject.Predmet.ProtustrankaFormatedWithAdressOIB>
    <izvorni_sadrzaj> DRD SWISSLION d.o.o., OIB 95051367969, Marijana Cvetkovića 2, 44000 Sisak</izvorni_sadrzaj>
    <derivirana_varijabla naziv="DomainObject.Predmet.ProtustrankaFormatedWithAdressOIB_1"> DRD SWISSLION d.o.o., OIB 95051367969, Marijana Cvetkovića 2, 44000 Sisak</derivirana_varijabla>
  </DomainObject.Predmet.ProtustrankaFormatedWithAdressOIB>
  <DomainObject.Predmet.ProtustrankaWithAdress>
    <izvorni_sadrzaj>DRD SWISSLION d.o.o. Marijana Cvetkovića 2, 44000 Sisak</izvorni_sadrzaj>
    <derivirana_varijabla naziv="DomainObject.Predmet.ProtustrankaWithAdress_1">DRD SWISSLION d.o.o. Marijana Cvetkovića 2, 44000 Sisak</derivirana_varijabla>
  </DomainObject.Predmet.ProtustrankaWithAdress>
  <DomainObject.Predmet.ProtustrankaWithAdressOIB>
    <izvorni_sadrzaj>DRD SWISSLION d.o.o., OIB 95051367969, Marijana Cvetkovića 2, 44000 Sisak</izvorni_sadrzaj>
    <derivirana_varijabla naziv="DomainObject.Predmet.ProtustrankaWithAdressOIB_1">DRD SWISSLION d.o.o., OIB 95051367969, Marijana Cvetkovića 2, 44000 Sisak</derivirana_varijabla>
  </DomainObject.Predmet.ProtustrankaWithAdressOIB>
  <DomainObject.Predmet.ProtustrankaNazivFormated>
    <izvorni_sadrzaj>DRD SWISSLION d.o.o.</izvorni_sadrzaj>
    <derivirana_varijabla naziv="DomainObject.Predmet.ProtustrankaNazivFormated_1">DRD SWISSLION d.o.o.</derivirana_varijabla>
  </DomainObject.Predmet.ProtustrankaNazivFormated>
  <DomainObject.Predmet.ProtustrankaNazivFormatedOIB>
    <izvorni_sadrzaj>DRD SWISSLION d.o.o., OIB 95051367969</izvorni_sadrzaj>
    <derivirana_varijabla naziv="DomainObject.Predmet.ProtustrankaNazivFormatedOIB_1">DRD SWISSLION d.o.o., OIB 95051367969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Sisak</izvorni_sadrzaj>
    <derivirana_varijabla naziv="DomainObject.Predmet.StrankaFormated_1">  RH MF Porezna uprava, Područni ured Sisak</derivirana_varijabla>
  </DomainObject.Predmet.StrankaFormated>
  <DomainObject.Predmet.StrankaFormatedOIB>
    <izvorni_sadrzaj>  RH MF Porezna uprava, Područni ured Sisak, OIB 18683136487</izvorni_sadrzaj>
    <derivirana_varijabla naziv="DomainObject.Predmet.StrankaFormatedOIB_1">  RH MF Porezna uprava, Područni ured Sisak, OIB 18683136487</derivirana_varijabla>
  </DomainObject.Predmet.StrankaFormatedOIB>
  <DomainObject.Predmet.StrankaFormatedWithAdress>
    <izvorni_sadrzaj> RH MF Porezna uprava, Područni ured Sisak, A. i A. Radiža 30, 44000 Sisak</izvorni_sadrzaj>
    <derivirana_varijabla naziv="DomainObject.Predmet.StrankaFormatedWithAdress_1"> RH MF Porezna uprava, Područni ured Sisak, A. i A. Radiža 30, 44000 Sisak</derivirana_varijabla>
  </DomainObject.Predmet.StrankaFormatedWithAdress>
  <DomainObject.Predmet.StrankaFormatedWithAdressOIB>
    <izvorni_sadrzaj> RH MF Porezna uprava, Područni ured Sisak, OIB 18683136487, A. i A. Radiža 30, 44000 Sisak</izvorni_sadrzaj>
    <derivirana_varijabla naziv="DomainObject.Predmet.StrankaFormatedWithAdressOIB_1"> RH MF Porezna uprava, Područni ured Sisak, OIB 18683136487, A. i A. Radiža 30, 44000 Sisak</derivirana_varijabla>
  </DomainObject.Predmet.StrankaFormatedWithAdressOIB>
  <DomainObject.Predmet.StrankaWithAdress>
    <izvorni_sadrzaj>RH MF Porezna uprava, Područni ured Sisak A. i A. Radiža 30,44000 Sisak</izvorni_sadrzaj>
    <derivirana_varijabla naziv="DomainObject.Predmet.StrankaWithAdress_1">RH MF Porezna uprava, Područni ured Sisak A. i A. Radiža 30,44000 Sisak</derivirana_varijabla>
  </DomainObject.Predmet.StrankaWithAdress>
  <DomainObject.Predmet.StrankaWithAdressOIB>
    <izvorni_sadrzaj>RH MF Porezna uprava, Područni ured Sisak, OIB 18683136487, A. i A. Radiža 30,44000 Sisak</izvorni_sadrzaj>
    <derivirana_varijabla naziv="DomainObject.Predmet.StrankaWithAdressOIB_1">RH MF Porezna uprava, Područni ured Sisak, OIB 18683136487, A. i A. Radiža 30,44000 Sisak</derivirana_varijabla>
  </DomainObject.Predmet.StrankaWithAdressOIB>
  <DomainObject.Predmet.StrankaNazivFormated>
    <izvorni_sadrzaj>RH MF Porezna uprava, Područni ured Sisak</izvorni_sadrzaj>
    <derivirana_varijabla naziv="DomainObject.Predmet.StrankaNazivFormated_1">RH MF Porezna uprava, Područni ured Sisak</derivirana_varijabla>
  </DomainObject.Predmet.StrankaNazivFormated>
  <DomainObject.Predmet.StrankaNazivFormatedOIB>
    <izvorni_sadrzaj>RH MF Porezna uprava, Područni ured Sisak, OIB 18683136487</izvorni_sadrzaj>
    <derivirana_varijabla naziv="DomainObject.Predmet.StrankaNazivFormatedOIB_1">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MF Porezna uprava, Područni ured Sisak</item>
    </izvorni_sadrzaj>
    <derivirana_varijabla naziv="DomainObject.Predmet.StrankaListFormated_1">
      <item>RH MF Porezna uprava, Područni ured Sisak</item>
    </derivirana_varijabla>
  </DomainObject.Predmet.StrankaListFormated>
  <DomainObject.Predmet.StrankaListFormatedOIB>
    <izvorni_sadrzaj>
      <item>RH MF Porezna uprava, Područni ured Sisak, OIB 18683136487</item>
    </izvorni_sadrzaj>
    <derivirana_varijabla naziv="DomainObject.Predmet.StrankaListFormatedOIB_1">
      <item>RH MF Porezna uprava, Područni ured Sisak, OIB 18683136487</item>
    </derivirana_varijabla>
  </DomainObject.Predmet.StrankaListFormatedOIB>
  <DomainObject.Predmet.StrankaListFormatedWithAdress>
    <izvorni_sadrzaj>
      <item>RH MF Porezna uprava, Područni ured Sisak, A. i A. Radiža 30, 44000 Sisak</item>
    </izvorni_sadrzaj>
    <derivirana_varijabla naziv="DomainObject.Predmet.StrankaListFormatedWithAdress_1">
      <item>RH MF Porezna uprava, Područni ured Sisak, A. i A. Radiža 30, 44000 Sisak</item>
    </derivirana_varijabla>
  </DomainObject.Predmet.StrankaListFormatedWithAdress>
  <DomainObject.Predmet.StrankaListFormatedWithAdressOIB>
    <izvorni_sadrzaj>
      <item>RH MF Porezna uprava, Područni ured Sisak, OIB 18683136487, A. i A. Radiža 30, 44000 Sisak</item>
    </izvorni_sadrzaj>
    <derivirana_varijabla naziv="DomainObject.Predmet.StrankaListFormatedWithAdressOIB_1">
      <item>RH MF Porezna uprava, Područni ured Sisak, OIB 18683136487, A. i A. Radiža 30, 44000 Sisak</item>
    </derivirana_varijabla>
  </DomainObject.Predmet.StrankaListFormatedWithAdressOIB>
  <DomainObject.Predmet.StrankaListNazivFormated>
    <izvorni_sadrzaj>
      <item>RH MF Porezna uprava, Područni ured Sisak</item>
    </izvorni_sadrzaj>
    <derivirana_varijabla naziv="DomainObject.Predmet.StrankaListNazivFormated_1">
      <item>RH MF Porezna uprava, Područni ured Sisak</item>
    </derivirana_varijabla>
  </DomainObject.Predmet.StrankaListNazivFormated>
  <DomainObject.Predmet.StrankaListNazivFormatedOIB>
    <izvorni_sadrzaj>
      <item>RH MF Porezna uprava, Područni ured Sisak, OIB 18683136487</item>
    </izvorni_sadrzaj>
    <derivirana_varijabla naziv="DomainObject.Predmet.StrankaListNazivFormatedOIB_1">
      <item>RH MF Porezna uprava, Područni ured Sisak, OIB 18683136487</item>
    </derivirana_varijabla>
  </DomainObject.Predmet.StrankaListNazivFormatedOIB>
  <DomainObject.Predmet.ProtuStrankaListFormated>
    <izvorni_sadrzaj>
      <item>DRD SWISSLION d.o.o.</item>
    </izvorni_sadrzaj>
    <derivirana_varijabla naziv="DomainObject.Predmet.ProtuStrankaListFormated_1">
      <item>DRD SWISSLION d.o.o.</item>
    </derivirana_varijabla>
  </DomainObject.Predmet.ProtuStrankaListFormated>
  <DomainObject.Predmet.ProtuStrankaListFormatedOIB>
    <izvorni_sadrzaj>
      <item>DRD SWISSLION d.o.o., OIB 95051367969</item>
    </izvorni_sadrzaj>
    <derivirana_varijabla naziv="DomainObject.Predmet.ProtuStrankaListFormatedOIB_1">
      <item>DRD SWISSLION d.o.o., OIB 95051367969</item>
    </derivirana_varijabla>
  </DomainObject.Predmet.ProtuStrankaListFormatedOIB>
  <DomainObject.Predmet.ProtuStrankaListFormatedWithAdress>
    <izvorni_sadrzaj>
      <item>DRD SWISSLION d.o.o., Marijana Cvetkovića 2, 44000 Sisak</item>
    </izvorni_sadrzaj>
    <derivirana_varijabla naziv="DomainObject.Predmet.ProtuStrankaListFormatedWithAdress_1">
      <item>DRD SWISSLION d.o.o., Marijana Cvetkovića 2, 44000 Sisak</item>
    </derivirana_varijabla>
  </DomainObject.Predmet.ProtuStrankaListFormatedWithAdress>
  <DomainObject.Predmet.ProtuStrankaListFormatedWithAdressOIB>
    <izvorni_sadrzaj>
      <item>DRD SWISSLION d.o.o., OIB 95051367969, Marijana Cvetkovića 2, 44000 Sisak</item>
    </izvorni_sadrzaj>
    <derivirana_varijabla naziv="DomainObject.Predmet.ProtuStrankaListFormatedWithAdressOIB_1">
      <item>DRD SWISSLION d.o.o., OIB 95051367969, Marijana Cvetkovića 2, 44000 Sisak</item>
    </derivirana_varijabla>
  </DomainObject.Predmet.ProtuStrankaListFormatedWithAdressOIB>
  <DomainObject.Predmet.ProtuStrankaListNazivFormated>
    <izvorni_sadrzaj>
      <item>DRD SWISSLION d.o.o.</item>
    </izvorni_sadrzaj>
    <derivirana_varijabla naziv="DomainObject.Predmet.ProtuStrankaListNazivFormated_1">
      <item>DRD SWISSLION d.o.o.</item>
    </derivirana_varijabla>
  </DomainObject.Predmet.ProtuStrankaListNazivFormated>
  <DomainObject.Predmet.ProtuStrankaListNazivFormatedOIB>
    <izvorni_sadrzaj>
      <item>DRD SWISSLION d.o.o., OIB 95051367969</item>
    </izvorni_sadrzaj>
    <derivirana_varijabla naziv="DomainObject.Predmet.ProtuStrankaListNazivFormatedOIB_1">
      <item>DRD SWISSLION d.o.o., OIB 95051367969</item>
    </derivirana_varijabla>
  </DomainObject.Predmet.ProtuStrankaListNazivFormatedOIB>
  <DomainObject.Predmet.OstaliListFormated>
    <izvorni_sadrzaj>
      <item>Alma Klepac</item>
    </izvorni_sadrzaj>
    <derivirana_varijabla naziv="DomainObject.Predmet.OstaliListFormated_1">
      <item>Alma Klepac</item>
    </derivirana_varijabla>
  </DomainObject.Predmet.OstaliListFormated>
  <DomainObject.Predmet.OstaliListFormatedOIB>
    <izvorni_sadrzaj>
      <item>Alma Klepac, OIB 20525854329</item>
    </izvorni_sadrzaj>
    <derivirana_varijabla naziv="DomainObject.Predmet.OstaliListFormatedOIB_1">
      <item>Alma Klepac, OIB 20525854329</item>
    </derivirana_varijabla>
  </DomainObject.Predmet.OstaliListFormatedOIB>
  <DomainObject.Predmet.OstaliListFormatedWithAdress>
    <izvorni_sadrzaj>
      <item>Alma Klepac, D. Gervaisa 4, 10000 Zagreb</item>
    </izvorni_sadrzaj>
    <derivirana_varijabla naziv="DomainObject.Predmet.OstaliListFormatedWithAdress_1">
      <item>Alma Klepac, D. Gervaisa 4, 10000 Zagreb</item>
    </derivirana_varijabla>
  </DomainObject.Predmet.OstaliListFormatedWithAdress>
  <DomainObject.Predmet.OstaliListFormatedWithAdressOIB>
    <izvorni_sadrzaj>
      <item>Alma Klepac, OIB 20525854329, D. Gervaisa 4, 10000 Zagreb</item>
    </izvorni_sadrzaj>
    <derivirana_varijabla naziv="DomainObject.Predmet.OstaliListFormatedWithAdressOIB_1">
      <item>Alma Klepac, OIB 20525854329, D. Gervaisa 4, 10000 Zagreb</item>
    </derivirana_varijabla>
  </DomainObject.Predmet.OstaliListFormatedWithAdressOIB>
  <DomainObject.Predmet.OstaliListNazivFormated>
    <izvorni_sadrzaj>
      <item>Alma Klepac</item>
    </izvorni_sadrzaj>
    <derivirana_varijabla naziv="DomainObject.Predmet.OstaliListNazivFormated_1">
      <item>Alma Klepac</item>
    </derivirana_varijabla>
  </DomainObject.Predmet.OstaliListNazivFormated>
  <DomainObject.Predmet.OstaliListNazivFormatedOIB>
    <izvorni_sadrzaj>
      <item>Alma Klepac, OIB 20525854329</item>
    </izvorni_sadrzaj>
    <derivirana_varijabla naziv="DomainObject.Predmet.OstaliListNazivFormatedOIB_1">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St-130/2015-7</izvorni_sadrzaj>
    <derivirana_varijabla naziv="DomainObject.PoslovniBrojDokumenta_1">St-130/2015-7</derivirana_varijabla>
  </DomainObject.PoslovniBrojDokumenta>
  <DomainObject.Predmet.StrankaIDrugi>
    <izvorni_sadrzaj>RH MF Porezna uprava, Područni ured Sisak</izvorni_sadrzaj>
    <derivirana_varijabla naziv="DomainObject.Predmet.StrankaIDrugi_1">RH MF Porezna uprava, Područni ured Sisak</derivirana_varijabla>
  </DomainObject.Predmet.StrankaIDrugi>
  <DomainObject.Predmet.ProtustrankaIDrugi>
    <izvorni_sadrzaj>DRD SWISSLION d.o.o.</izvorni_sadrzaj>
    <derivirana_varijabla naziv="DomainObject.Predmet.ProtustrankaIDrugi_1">DRD SWISSLION d.o.o.</derivirana_varijabla>
  </DomainObject.Predmet.ProtustrankaIDrugi>
  <DomainObject.Predmet.StrankaIDrugiAdressOIB>
    <izvorni_sadrzaj>RH MF Porezna uprava, Područni ured Sisak, OIB 18683136487, A. i A. Radiža 30, 44000 Sisak</izvorni_sadrzaj>
    <derivirana_varijabla naziv="DomainObject.Predmet.StrankaIDrugiAdressOIB_1">RH MF Porezna uprava, Područni ured Sisak, OIB 18683136487, A. i A. Radiža 30, 44000 Sisak</derivirana_varijabla>
  </DomainObject.Predmet.StrankaIDrugiAdressOIB>
  <DomainObject.Predmet.ProtustrankaIDrugiAdressOIB>
    <izvorni_sadrzaj>DRD SWISSLION d.o.o., OIB 95051367969, Marijana Cvetkovića 2, 44000 Sisak</izvorni_sadrzaj>
    <derivirana_varijabla naziv="DomainObject.Predmet.ProtustrankaIDrugiAdressOIB_1">DRD SWISSLION d.o.o., OIB 95051367969, Marijana Cvetkovića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Sisak</item>
      <item>DRD SWISSLION d.o.o.</item>
      <item>Alma Klepac</item>
    </izvorni_sadrzaj>
    <derivirana_varijabla naziv="DomainObject.Predmet.SudioniciListNaziv_1">
      <item>RH MF Porezna uprava, Područni ured Sisak</item>
      <item>DRD SWISSLION d.o.o.</item>
      <item>Alma Klepac</item>
    </derivirana_varijabla>
  </DomainObject.Predmet.SudioniciListNaziv>
  <DomainObject.Predmet.SudioniciListAdressOIB>
    <izvorni_sadrzaj>
      <item>RH MF Porezna uprava, Područni ured Sisak, OIB 18683136487, A. i A. Radiža 30,44000 Sisak</item>
      <item>DRD SWISSLION d.o.o., OIB 95051367969, Marijana Cvetkovića 2,44000 Sisak</item>
      <item>Alma Klepac, OIB 20525854329, D. Gervaisa 4,10000 Zagreb</item>
    </izvorni_sadrzaj>
    <derivirana_varijabla naziv="DomainObject.Predmet.SudioniciListAdressOIB_1">
      <item>RH MF Porezna uprava, Područni ured Sisak, OIB 18683136487, A. i A. Radiža 30,44000 Sisak</item>
      <item>DRD SWISSLION d.o.o., OIB 95051367969, Marijana Cvetkovića 2,44000 Sisak</item>
      <item>Alma Klepac, OIB 20525854329, D. Gervaisa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933F7-DE16-4B90-8A63-E65E92017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2718</properties:Characters>
  <properties:Lines>88</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dcterms:modified xmlns:xsi="http://www.w3.org/2001/XMLSchema-instance" xsi:type="dcterms:W3CDTF">2015-10-02T11:32:00Z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St-130/2015-7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