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5747" w14:paraId="fb05747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</w:r>
      <w:r w:rsidR="00B2443B">
        <w:t xml:space="preserve">   </w:t>
      </w:r>
      <w:r w:rsidRPr="00062348">
        <w:t xml:space="preserve">  </w:t>
      </w:r>
      <w:r w:rsidR="00922021" w:rsidRPr="00062348">
        <w:t xml:space="preserve"> </w:t>
      </w:r>
      <w:r w:rsidR="002D111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</w:p>
    <w:p w:rsidRDefault="00B2443B" w:rsidP="004D131B" w:rsidR="00CF6251" w:rsidRPr="00062348">
      <w:pPr>
        <w:rPr>
          <w:bCs/>
        </w:rPr>
      </w:pPr>
      <w:r>
        <w:rPr>
          <w:bCs/>
        </w:rPr>
        <w:t xml:space="preserve">   </w:t>
      </w:r>
      <w:r w:rsidR="00922021" w:rsidRPr="00062348">
        <w:rPr>
          <w:bCs/>
        </w:rPr>
        <w:t>REPUBLIKA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B2443B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B2443B" w:rsidP="00B2443B" w:rsidR="00B2443B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>
      <w:pPr>
        <w:jc w:val="both"/>
      </w:pPr>
      <w:r w:rsidRPr="00062348">
        <w:tab/>
      </w:r>
      <w:r w:rsidR="00F473DE" w:rsidRPr="00F473DE">
        <w:t xml:space="preserve">Trgovački sud u Pazinu, po sucu Ivanu Dujiću, u stečajnom postupku nad </w:t>
      </w:r>
      <w:r w:rsidR="00C622E0" w:rsidRPr="00C622E0">
        <w:t>Stečajnom masom iza FESTINA LENTE d.o.o. u stečaju Pula, Laginjina 6, OIB 12947015741</w:t>
      </w:r>
      <w:r w:rsidR="00C622E0">
        <w:t>, 19</w:t>
      </w:r>
      <w:r w:rsidRPr="00062348">
        <w:t xml:space="preserve">. </w:t>
      </w:r>
      <w:r w:rsidR="00C622E0">
        <w:t>siječnja</w:t>
      </w:r>
      <w:r w:rsidRPr="00062348">
        <w:t xml:space="preserve"> 201</w:t>
      </w:r>
      <w:r w:rsidR="00C622E0">
        <w:t>8</w:t>
      </w:r>
      <w:r w:rsidRPr="00062348">
        <w:t>.</w:t>
      </w:r>
    </w:p>
    <w:p w:rsidRDefault="00B2443B" w:rsidP="00CF6251" w:rsidR="00B2443B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F473DE" w:rsidR="00BB4F50">
      <w:pPr>
        <w:jc w:val="both"/>
      </w:pPr>
      <w:r w:rsidRPr="00062348">
        <w:tab/>
      </w:r>
      <w:r w:rsidR="00CF6251" w:rsidRPr="00062348">
        <w:t xml:space="preserve">Pozivaju se vjerovnici </w:t>
      </w:r>
      <w:r w:rsidR="00C622E0" w:rsidRPr="00C622E0">
        <w:t>Stečajn</w:t>
      </w:r>
      <w:r w:rsidR="00C622E0">
        <w:t>e</w:t>
      </w:r>
      <w:r w:rsidR="00C622E0" w:rsidRPr="00C622E0">
        <w:t xml:space="preserve"> mas</w:t>
      </w:r>
      <w:r w:rsidR="00C622E0">
        <w:t>e</w:t>
      </w:r>
      <w:r w:rsidR="00C622E0" w:rsidRPr="00C622E0">
        <w:t xml:space="preserve"> iza FESTINA LENTE d.o.o. u stečaju Pula, Laginjina 6, OIB 12947015741</w:t>
      </w:r>
      <w:r w:rsidR="00CF6251" w:rsidRPr="00062348">
        <w:t xml:space="preserve"> te druge osobe koje za to imaju interes da</w:t>
      </w:r>
      <w:r w:rsidR="00F473DE">
        <w:t>,</w:t>
      </w:r>
      <w:r w:rsidR="00CF6251" w:rsidRPr="00062348">
        <w:t xml:space="preserve"> u roku od </w:t>
      </w:r>
      <w:r w:rsidR="00AB6239">
        <w:t>1</w:t>
      </w:r>
      <w:r w:rsidR="00CF6251" w:rsidRPr="00062348">
        <w:t>0 dana od objave ovog poziva</w:t>
      </w:r>
      <w:r w:rsidR="00F473DE">
        <w:t xml:space="preserve"> na e-oglasnoj ploči suda,</w:t>
      </w:r>
      <w:r w:rsidR="00CF6251" w:rsidRPr="00062348">
        <w:t xml:space="preserve"> predujme</w:t>
      </w:r>
      <w:r w:rsidR="00255536" w:rsidRPr="00062348">
        <w:t xml:space="preserve"> </w:t>
      </w:r>
      <w:r w:rsidR="00312B2F" w:rsidRPr="00062348">
        <w:t xml:space="preserve">iznos od </w:t>
      </w:r>
      <w:r w:rsidR="00C622E0">
        <w:t>40</w:t>
      </w:r>
      <w:r w:rsidR="00CF6251" w:rsidRPr="00062348">
        <w:t>.</w:t>
      </w:r>
      <w:r w:rsidR="00C622E0">
        <w:t>0</w:t>
      </w:r>
      <w:r w:rsidR="00CF6251" w:rsidRPr="00062348">
        <w:t xml:space="preserve">00,00 kuna </w:t>
      </w:r>
      <w:r w:rsidR="00F473DE" w:rsidRPr="00F473DE">
        <w:t>na depozit ovog suda broj: HR43 2390001 1300029763, poziv na broj 020-</w:t>
      </w:r>
      <w:r w:rsidR="00C622E0">
        <w:t>347</w:t>
      </w:r>
      <w:r w:rsidR="00F473DE" w:rsidRPr="00F473DE">
        <w:t>-1</w:t>
      </w:r>
      <w:r w:rsidR="00C622E0">
        <w:t>7</w:t>
      </w:r>
      <w:r w:rsidR="00F473DE" w:rsidRPr="00F473DE">
        <w:t>,</w:t>
      </w:r>
      <w:r w:rsidR="00F473DE">
        <w:t xml:space="preserve"> </w:t>
      </w:r>
      <w:r w:rsidR="00CF6251" w:rsidRPr="00062348">
        <w:t xml:space="preserve">za pokriće troškova </w:t>
      </w:r>
      <w:r w:rsidR="00F473DE">
        <w:t>p</w:t>
      </w:r>
      <w:r w:rsidR="00C622E0">
        <w:t xml:space="preserve">arničnog postupka radi opravdanja predbilježbe prava vlasništva na </w:t>
      </w:r>
      <w:r w:rsidR="00C622E0" w:rsidRPr="00C622E0">
        <w:t>k.č. 3723/451 upisana u z.k.ul 18969 k.o. Pula, stambena zgrada, dvorište,  površine 381 m2,  2. Suvlasnički dio: 2760/10000 ETAŽNO VLASNIŠTVO (E-2), s kojim je povezano pravo vlasništva na posebni dio B - u naravi stan na prvom katu zgrade, koji se sastoji od ulaznog hodnika, 2 spavaće sobe, kupaonice, dnevnog prostora, kuhinje i natkrivene terase, ukupne reducirane površine 59,14 m2, obojan svijetlo žutom bojom u planu Posebnih dijelova zgrade</w:t>
      </w:r>
      <w:r w:rsidR="00F473DE">
        <w:t xml:space="preserve">, </w:t>
      </w:r>
      <w:r w:rsidR="00F473DE" w:rsidRPr="00F473DE">
        <w:t>te da o tome dostave dokaz u spis ovog predmeta.</w:t>
      </w:r>
    </w:p>
    <w:p w:rsidRDefault="00F473DE" w:rsidP="00F473DE" w:rsidR="00F473DE">
      <w:pPr>
        <w:jc w:val="both"/>
        <w:rPr>
          <w:spacing w:val="8"/>
        </w:rPr>
      </w:pPr>
    </w:p>
    <w:p w:rsidRDefault="00922021" w:rsidP="00B2443B" w:rsidR="00922021" w:rsidRPr="00062348">
      <w:pPr>
        <w:jc w:val="center"/>
        <w:rPr>
          <w:spacing w:val="8"/>
        </w:rPr>
      </w:pPr>
      <w:r w:rsidRPr="00062348">
        <w:rPr>
          <w:spacing w:val="8"/>
        </w:rPr>
        <w:t>U Pazinu,</w:t>
      </w:r>
      <w:r w:rsidR="00C622E0">
        <w:rPr>
          <w:spacing w:val="8"/>
        </w:rPr>
        <w:t xml:space="preserve"> 19</w:t>
      </w:r>
      <w:r w:rsidRPr="00062348">
        <w:rPr>
          <w:spacing w:val="8"/>
        </w:rPr>
        <w:t xml:space="preserve">. </w:t>
      </w:r>
      <w:r w:rsidR="00C622E0">
        <w:rPr>
          <w:spacing w:val="8"/>
        </w:rPr>
        <w:t>siječnja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C622E0">
        <w:rPr>
          <w:spacing w:val="8"/>
        </w:rPr>
        <w:t>8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B2443B" w:rsidR="00922021" w:rsidRPr="00062348">
      <w:pPr>
        <w:ind w:left="4956"/>
        <w:jc w:val="center"/>
        <w:rPr>
          <w:spacing w:val="8"/>
        </w:rPr>
      </w:pPr>
      <w:r w:rsidRPr="00062348">
        <w:rPr>
          <w:spacing w:val="8"/>
        </w:rPr>
        <w:t>Stečajni sudac</w:t>
      </w:r>
    </w:p>
    <w:p w:rsidRDefault="00B2443B" w:rsidP="00B2443B" w:rsidR="00B2443B">
      <w:pPr>
        <w:ind w:left="4956"/>
        <w:jc w:val="center"/>
        <w:rPr>
          <w:spacing w:val="8"/>
        </w:rPr>
      </w:pPr>
    </w:p>
    <w:p w:rsidRDefault="00922021" w:rsidP="00B2443B" w:rsidR="00DD3E6D" w:rsidRPr="00062348">
      <w:pPr>
        <w:ind w:left="4956"/>
        <w:jc w:val="center"/>
        <w:rPr>
          <w:spacing w:val="8"/>
        </w:rPr>
      </w:pPr>
      <w:r w:rsidRPr="00062348">
        <w:rPr>
          <w:spacing w:val="8"/>
        </w:rPr>
        <w:t>Ivan Dujić</w:t>
      </w:r>
      <w:r w:rsidR="002D111E">
        <w:rPr>
          <w:spacing w:val="8"/>
        </w:rPr>
        <w:t>, v.r.</w:t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>DNA:</w:t>
      </w:r>
    </w:p>
    <w:p w:rsidRDefault="00AB6239" w:rsidP="00AB6239" w:rsidR="00AB6239" w:rsidRPr="00062348">
      <w:pPr>
        <w:jc w:val="both"/>
      </w:pPr>
      <w:r>
        <w:t>- e-oglasna ploča suda</w:t>
      </w:r>
    </w:p>
    <w:p w:rsidRDefault="00F473DE" w:rsidP="00F473DE" w:rsidR="00F473DE">
      <w:pPr>
        <w:jc w:val="both"/>
      </w:pPr>
      <w:r w:rsidRPr="00F473DE">
        <w:t xml:space="preserve">- Stečajni upravitelj </w:t>
      </w:r>
      <w:r w:rsidR="00C622E0">
        <w:t>Damir Debeljuh</w:t>
      </w:r>
      <w:r w:rsidR="00C622E0" w:rsidRPr="00C622E0">
        <w:t xml:space="preserve"> iz Pule, Laginjina 6</w:t>
      </w:r>
    </w:p>
    <w:p w:rsidRDefault="00F473DE" w:rsidP="00F473DE" w:rsidR="00F473DE">
      <w:pPr>
        <w:jc w:val="both"/>
      </w:pPr>
      <w:r>
        <w:t>- Republika Hrvatska, Ministarstvo Financija, Porezna uprava, po ŽDO Pula</w:t>
      </w:r>
      <w:r w:rsidRPr="00F473DE">
        <w:t>, uz podnesak st</w:t>
      </w:r>
      <w:r w:rsidR="00C622E0">
        <w:t>ečajnog upravitelja sa lista 74</w:t>
      </w:r>
      <w:r w:rsidRPr="00F473DE">
        <w:t xml:space="preserve"> spisa</w:t>
      </w:r>
    </w:p>
    <w:p w:rsidRDefault="00F473DE" w:rsidP="00F473DE" w:rsidR="00F473DE">
      <w:pPr>
        <w:jc w:val="both"/>
      </w:pPr>
    </w:p>
    <w:p w:rsidRDefault="00F473DE" w:rsidP="00F473DE" w:rsidR="00F473DE">
      <w:pPr>
        <w:jc w:val="both"/>
      </w:pPr>
      <w:r>
        <w:t>R.</w:t>
      </w:r>
    </w:p>
    <w:p w:rsidRDefault="00F473DE" w:rsidP="00F473DE" w:rsidR="00F473DE" w:rsidRPr="00062348">
      <w:pPr>
        <w:jc w:val="both"/>
      </w:pPr>
      <w:r>
        <w:t>Kalendirati 20 dana.</w:t>
      </w:r>
    </w:p>
    <w:sectPr w:rsidSect="00B2443B" w:rsidR="00F473DE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4F" w:rsidR="001B474F">
      <w:r>
        <w:separator/>
      </w:r>
    </w:p>
  </w:endnote>
  <w:endnote w:id="0" w:type="continuationSeparator">
    <w:p w:rsidRDefault="001B474F" w:rsidR="001B4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4F" w:rsidR="001B474F">
      <w:r>
        <w:separator/>
      </w:r>
    </w:p>
  </w:footnote>
  <w:footnote w:id="0" w:type="continuationSeparator">
    <w:p w:rsidRDefault="001B474F" w:rsidR="001B4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>10 St-</w:t>
    </w:r>
    <w:r w:rsidR="00C622E0">
      <w:rPr>
        <w:rStyle w:val="Brojstranice"/>
      </w:rPr>
      <w:t>347</w:t>
    </w:r>
    <w:r w:rsidR="00255536">
      <w:rPr>
        <w:rStyle w:val="Brojstranice"/>
      </w:rPr>
      <w:t>/</w:t>
    </w:r>
    <w:r w:rsidR="00C622E0">
      <w:rPr>
        <w:rStyle w:val="Brojstranice"/>
      </w:rPr>
      <w:t>20</w:t>
    </w:r>
    <w:r w:rsidR="00255536">
      <w:rPr>
        <w:rStyle w:val="Brojstranice"/>
      </w:rPr>
      <w:t>1</w:t>
    </w:r>
    <w:r w:rsidR="00C622E0">
      <w:rPr>
        <w:rStyle w:val="Brojstranice"/>
      </w:rPr>
      <w:t>7</w:t>
    </w:r>
    <w:r>
      <w:rPr>
        <w:rStyle w:val="Brojstranice"/>
      </w:rPr>
      <w:t>-</w:t>
    </w:r>
    <w:r w:rsidR="00C622E0">
      <w:rPr>
        <w:rStyle w:val="Brojstranice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A0C71"/>
    <w:rsid w:val="001B474F"/>
    <w:rsid w:val="001E3BA2"/>
    <w:rsid w:val="001E403A"/>
    <w:rsid w:val="001F6337"/>
    <w:rsid w:val="00201A05"/>
    <w:rsid w:val="00255536"/>
    <w:rsid w:val="002C6219"/>
    <w:rsid w:val="002D111E"/>
    <w:rsid w:val="002D3391"/>
    <w:rsid w:val="00312B2F"/>
    <w:rsid w:val="0032199C"/>
    <w:rsid w:val="00367BD6"/>
    <w:rsid w:val="003B5158"/>
    <w:rsid w:val="003E5896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851C0"/>
    <w:rsid w:val="006B35DE"/>
    <w:rsid w:val="006D7016"/>
    <w:rsid w:val="007523BA"/>
    <w:rsid w:val="0076475B"/>
    <w:rsid w:val="007709CB"/>
    <w:rsid w:val="00786836"/>
    <w:rsid w:val="007D7C33"/>
    <w:rsid w:val="007E3E6F"/>
    <w:rsid w:val="00816DC2"/>
    <w:rsid w:val="00832B36"/>
    <w:rsid w:val="00835DF5"/>
    <w:rsid w:val="00857E97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72B9C"/>
    <w:rsid w:val="00A871DD"/>
    <w:rsid w:val="00AA388D"/>
    <w:rsid w:val="00AB6239"/>
    <w:rsid w:val="00AC1AEF"/>
    <w:rsid w:val="00AD179D"/>
    <w:rsid w:val="00B0124F"/>
    <w:rsid w:val="00B243FD"/>
    <w:rsid w:val="00B2443B"/>
    <w:rsid w:val="00B43C94"/>
    <w:rsid w:val="00B737D7"/>
    <w:rsid w:val="00B764B8"/>
    <w:rsid w:val="00B80D31"/>
    <w:rsid w:val="00B8111A"/>
    <w:rsid w:val="00BA7E09"/>
    <w:rsid w:val="00BB4F50"/>
    <w:rsid w:val="00BC3390"/>
    <w:rsid w:val="00BC3DEE"/>
    <w:rsid w:val="00BF6304"/>
    <w:rsid w:val="00C14250"/>
    <w:rsid w:val="00C622E0"/>
    <w:rsid w:val="00CB7C16"/>
    <w:rsid w:val="00CC359E"/>
    <w:rsid w:val="00CD5EDC"/>
    <w:rsid w:val="00CF6251"/>
    <w:rsid w:val="00D147C6"/>
    <w:rsid w:val="00D15A99"/>
    <w:rsid w:val="00D45E12"/>
    <w:rsid w:val="00DB5109"/>
    <w:rsid w:val="00DC3AEE"/>
    <w:rsid w:val="00DD3E6D"/>
    <w:rsid w:val="00E126CB"/>
    <w:rsid w:val="00E31BC2"/>
    <w:rsid w:val="00E73D2B"/>
    <w:rsid w:val="00E96D57"/>
    <w:rsid w:val="00EA5728"/>
    <w:rsid w:val="00EE7F80"/>
    <w:rsid w:val="00F030EE"/>
    <w:rsid w:val="00F20A66"/>
    <w:rsid w:val="00F23582"/>
    <w:rsid w:val="00F23B7D"/>
    <w:rsid w:val="00F473DE"/>
    <w:rsid w:val="00F53FA2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FESTINA LENTE društvo s ograničenom odgovornošću za građevinarstvo, trgovinu, usluge i turistička agenc</izvorni_sadrzaj>
    <derivirana_varijabla naziv="DomainObject.Predmet.ProtustrankaFormated_1">  Stečajna masa iza FESTINA LENTE društvo s ograničenom odgovornošću za građevinarstvo, trgovinu, usluge i turistička agenc</derivirana_varijabla>
  </DomainObject.Predmet.ProtustrankaFormated>
  <DomainObject.Predmet.ProtustrankaFormatedOIB>
    <izvorni_sadrzaj>  Stečajna masa iza FESTINA LENTE društvo s ograničenom odgovornošću za građevinarstvo, trgovinu, usluge i turistička agenc, OIB 12947015741</izvorni_sadrzaj>
    <derivirana_varijabla naziv="DomainObject.Predmet.ProtustrankaFormatedOIB_1">  Stečajna masa iza FESTINA LENTE društvo s ograničenom odgovornošću za građevinarstvo, trgovinu, usluge i turistička agenc, OIB 12947015741</derivirana_varijabla>
  </DomainObject.Predmet.ProtustrankaFormatedOIB>
  <DomainObject.Predmet.ProtustrankaFormatedWithAdress>
    <izvorni_sadrzaj> Stečajna masa iza FESTINA LENTE društvo s ograničenom odgovornošću za građevinarstvo, trgovinu, usluge i turistička agenc, Laginjina 6, 52100 Pula</izvorni_sadrzaj>
    <derivirana_varijabla naziv="DomainObject.Predmet.ProtustrankaFormatedWithAdress_1"> Stečajna masa iza FESTINA LENTE društvo s ograničenom odgovornošću za građevinarstvo, trgovinu, usluge i turistička agenc, Laginjina 6, 52100 Pula</derivirana_varijabla>
  </DomainObject.Predmet.ProtustrankaFormatedWithAdress>
  <DomainObject.Predmet.ProtustrankaFormatedWithAdressOIB>
    <izvorni_sadrzaj> Stečajna masa iza FESTINA LENTE društvo s ograničenom odgovornošću za građevinarstvo, trgovinu, usluge i turistička agenc, OIB 12947015741, Laginjina 6, 52100 Pula</izvorni_sadrzaj>
    <derivirana_varijabla naziv="DomainObject.Predmet.ProtustrankaFormatedWithAdressOIB_1"> Stečajna masa iza FESTINA LENTE društvo s ograničenom odgovornošću za građevinarstvo, trgovinu, usluge i turistička agenc, OIB 12947015741, Laginjina 6, 52100 Pula</derivirana_varijabla>
  </DomainObject.Predmet.ProtustrankaFormatedWithAdressOIB>
  <DomainObject.Predmet.ProtustrankaWithAdress>
    <izvorni_sadrzaj>Stečajna masa iza FESTINA LENTE društvo s ograničenom odgovornošću za građevinarstvo, trgovinu, usluge i turistička agenc Laginjina 6, 52100 Pula</izvorni_sadrzaj>
    <derivirana_varijabla naziv="DomainObject.Predmet.ProtustrankaWithAdress_1">Stečajna masa iza FESTINA LENTE društvo s ograničenom odgovornošću za građevinarstvo, trgovinu, usluge i turistička agenc Laginjina 6, 52100 Pula</derivirana_varijabla>
  </DomainObject.Predmet.ProtustrankaWithAdress>
  <DomainObject.Predmet.ProtustrankaWithAdressOIB>
    <izvorni_sadrzaj>Stečajna masa iza FESTINA LENTE društvo s ograničenom odgovornošću za građevinarstvo, trgovinu, usluge i turistička agenc, OIB 12947015741, Laginjina 6, 52100 Pula</izvorni_sadrzaj>
    <derivirana_varijabla naziv="DomainObject.Predmet.ProtustrankaWithAdressOIB_1">Stečajna masa iza FESTINA LENTE društvo s ograničenom odgovornošću za građevinarstvo, trgovinu, usluge i turistička agenc, OIB 12947015741, Laginjina 6, 52100 Pula</derivirana_varijabla>
  </DomainObject.Predmet.ProtustrankaWithAdressOIB>
  <DomainObject.Predmet.ProtustrankaNazivFormated>
    <izvorni_sadrzaj>Stečajna masa iza FESTINA LENTE društvo s ograničenom odgovornošću za građevinarstvo, trgovinu, usluge i turistička agenc</izvorni_sadrzaj>
    <derivirana_varijabla naziv="DomainObject.Predmet.ProtustrankaNazivFormated_1">Stečajna masa iza FESTINA LENTE društvo s ograničenom odgovornošću za građevinarstvo, trgovinu, usluge i turistička agenc</derivirana_varijabla>
  </DomainObject.Predmet.ProtustrankaNazivFormated>
  <DomainObject.Predmet.ProtustrankaNazivFormatedOIB>
    <izvorni_sadrzaj>Stečajna masa iza FESTINA LENTE društvo s ograničenom odgovornošću za građevinarstvo, trgovinu, usluge i turistička agenc, OIB 12947015741</izvorni_sadrzaj>
    <derivirana_varijabla naziv="DomainObject.Predmet.ProtustrankaNazivFormatedOIB_1">Stečajna masa iza FESTINA LENTE društvo s ograničenom odgovornošću za građevinarstvo, trgovinu, usluge i turistička agenc, OIB 12947015741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SERĐO BRLJAFA, PULA</izvorni_sadrzaj>
    <derivirana_varijabla naziv="DomainObject.Predmet.StrankaFormated_1">  SERĐO BRLJAFA, PULA</derivirana_varijabla>
  </DomainObject.Predmet.StrankaFormated>
  <DomainObject.Predmet.StrankaFormatedOIB>
    <izvorni_sadrzaj>  SERĐO BRLJAFA, PULA, OIB 14648667257</izvorni_sadrzaj>
    <derivirana_varijabla naziv="DomainObject.Predmet.StrankaFormatedOIB_1">  SERĐO BRLJAFA, PULA, OIB 14648667257</derivirana_varijabla>
  </DomainObject.Predmet.StrankaFormatedOIB>
  <DomainObject.Predmet.StrankaFormatedWithAdress>
    <izvorni_sadrzaj> SERĐO BRLJAFA, PULA, Jasne Crnobori 101, 52100 Pula</izvorni_sadrzaj>
    <derivirana_varijabla naziv="DomainObject.Predmet.StrankaFormatedWithAdress_1"> SERĐO BRLJAFA, PULA, Jasne Crnobori 101, 52100 Pula</derivirana_varijabla>
  </DomainObject.Predmet.StrankaFormatedWithAdress>
  <DomainObject.Predmet.StrankaFormatedWithAdressOIB>
    <izvorni_sadrzaj> SERĐO BRLJAFA, PULA, OIB 14648667257, Jasne Crnobori 101, 52100 Pula</izvorni_sadrzaj>
    <derivirana_varijabla naziv="DomainObject.Predmet.StrankaFormatedWithAdressOIB_1"> SERĐO BRLJAFA, PULA, OIB 14648667257, Jasne Crnobori 101, 52100 Pula</derivirana_varijabla>
  </DomainObject.Predmet.StrankaFormatedWithAdressOIB>
  <DomainObject.Predmet.StrankaWithAdress>
    <izvorni_sadrzaj>SERĐO BRLJAFA, PULA Jasne Crnobori 101,52100 Pula</izvorni_sadrzaj>
    <derivirana_varijabla naziv="DomainObject.Predmet.StrankaWithAdress_1">SERĐO BRLJAFA, PULA Jasne Crnobori 101,52100 Pula</derivirana_varijabla>
  </DomainObject.Predmet.StrankaWithAdress>
  <DomainObject.Predmet.StrankaWithAdressOIB>
    <izvorni_sadrzaj>SERĐO BRLJAFA, PULA, OIB 14648667257, Jasne Crnobori 101,52100 Pula</izvorni_sadrzaj>
    <derivirana_varijabla naziv="DomainObject.Predmet.StrankaWithAdressOIB_1">SERĐO BRLJAFA, PULA, OIB 14648667257, Jasne Crnobori 101,52100 Pula</derivirana_varijabla>
  </DomainObject.Predmet.StrankaWithAdressOIB>
  <DomainObject.Predmet.StrankaNazivFormated>
    <izvorni_sadrzaj>SERĐO BRLJAFA, PULA</izvorni_sadrzaj>
    <derivirana_varijabla naziv="DomainObject.Predmet.StrankaNazivFormated_1">SERĐO BRLJAFA, PULA</derivirana_varijabla>
  </DomainObject.Predmet.StrankaNazivFormated>
  <DomainObject.Predmet.StrankaNazivFormatedOIB>
    <izvorni_sadrzaj>SERĐO BRLJAFA, PULA, OIB 14648667257</izvorni_sadrzaj>
    <derivirana_varijabla naziv="DomainObject.Predmet.StrankaNazivFormatedOIB_1">SERĐO BRLJAFA, PULA, OIB 14648667257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1423.69</izvorni_sadrzaj>
    <derivirana_varijabla naziv="DomainObject.Predmet.TrenutnaVrijednost_1">1423.69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SERĐO BRLJAFA, PULA</item>
    </izvorni_sadrzaj>
    <derivirana_varijabla naziv="DomainObject.Predmet.StrankaListFormated_1">
      <item>SERĐO BRLJAFA, PULA</item>
    </derivirana_varijabla>
  </DomainObject.Predmet.StrankaListFormated>
  <DomainObject.Predmet.StrankaListFormatedOIB>
    <izvorni_sadrzaj>
      <item>SERĐO BRLJAFA, PULA, OIB 14648667257</item>
    </izvorni_sadrzaj>
    <derivirana_varijabla naziv="DomainObject.Predmet.StrankaListFormatedOIB_1">
      <item>SERĐO BRLJAFA, PULA, OIB 14648667257</item>
    </derivirana_varijabla>
  </DomainObject.Predmet.StrankaListFormatedOIB>
  <DomainObject.Predmet.StrankaListFormatedWithAdress>
    <izvorni_sadrzaj>
      <item>SERĐO BRLJAFA, PULA, Jasne Crnobori 101, 52100 Pula</item>
    </izvorni_sadrzaj>
    <derivirana_varijabla naziv="DomainObject.Predmet.StrankaListFormatedWithAdress_1">
      <item>SERĐO BRLJAFA, PULA, Jasne Crnobori 101, 52100 Pula</item>
    </derivirana_varijabla>
  </DomainObject.Predmet.StrankaListFormatedWithAdress>
  <DomainObject.Predmet.StrankaListFormatedWithAdressOIB>
    <izvorni_sadrzaj>
      <item>SERĐO BRLJAFA, PULA, OIB 14648667257, Jasne Crnobori 101, 52100 Pula</item>
    </izvorni_sadrzaj>
    <derivirana_varijabla naziv="DomainObject.Predmet.StrankaListFormatedWithAdressOIB_1">
      <item>SERĐO BRLJAFA, PULA, OIB 14648667257, Jasne Crnobori 101, 52100 Pula</item>
    </derivirana_varijabla>
  </DomainObject.Predmet.StrankaListFormatedWithAdressOIB>
  <DomainObject.Predmet.StrankaListNazivFormated>
    <izvorni_sadrzaj>
      <item>SERĐO BRLJAFA, PULA</item>
    </izvorni_sadrzaj>
    <derivirana_varijabla naziv="DomainObject.Predmet.StrankaListNazivFormated_1">
      <item>SERĐO BRLJAFA, PULA</item>
    </derivirana_varijabla>
  </DomainObject.Predmet.StrankaListNazivFormated>
  <DomainObject.Predmet.StrankaListNazivFormatedOIB>
    <izvorni_sadrzaj>
      <item>SERĐO BRLJAFA, PULA, OIB 14648667257</item>
    </izvorni_sadrzaj>
    <derivirana_varijabla naziv="DomainObject.Predmet.StrankaListNazivFormatedOIB_1">
      <item>SERĐO BRLJAFA, PULA, OIB 14648667257</item>
    </derivirana_varijabla>
  </DomainObject.Predmet.StrankaListNazivFormatedOIB>
  <DomainObject.Predmet.ProtuStrankaListFormated>
    <izvorni_sadrzaj>
      <item>Stečajna masa iza FESTINA LENTE društvo s ograničenom odgovornošću za građevinarstvo, trgovinu, usluge i turistička agenc</item>
    </izvorni_sadrzaj>
    <derivirana_varijabla naziv="DomainObject.Predmet.ProtuStrankaListFormated_1">
      <item>Stečajna masa iza FESTINA LENTE društvo s ograničenom odgovornošću za građevinarstvo, trgovinu, usluge i turistička agenc</item>
    </derivirana_varijabla>
  </DomainObject.Predmet.ProtuStrankaListFormated>
  <DomainObject.Predmet.ProtuStrankaListFormatedOIB>
    <izvorni_sadrzaj>
      <item>Stečajna masa iza FESTINA LENTE društvo s ograničenom odgovornošću za građevinarstvo, trgovinu, usluge i turistička agenc, OIB 12947015741</item>
    </izvorni_sadrzaj>
    <derivirana_varijabla naziv="DomainObject.Predmet.ProtuStrankaListFormatedOIB_1">
      <item>Stečajna masa iza FESTINA LENTE društvo s ograničenom odgovornošću za građevinarstvo, trgovinu, usluge i turistička agenc, OIB 12947015741</item>
    </derivirana_varijabla>
  </DomainObject.Predmet.ProtuStrankaListFormatedOIB>
  <DomainObject.Predmet.ProtuStrankaListFormatedWithAdress>
    <izvorni_sadrzaj>
      <item>Stečajna masa iza FESTINA LENTE društvo s ograničenom odgovornošću za građevinarstvo, trgovinu, usluge i turistička agenc, Laginjina 6, 52100 Pula</item>
    </izvorni_sadrzaj>
    <derivirana_varijabla naziv="DomainObject.Predmet.ProtuStrankaListFormatedWithAdress_1">
      <item>Stečajna masa iza FESTINA LENTE društvo s ograničenom odgovornošću za građevinarstvo, trgovinu, usluge i turistička agenc, Laginjina 6, 52100 Pula</item>
    </derivirana_varijabla>
  </DomainObject.Predmet.ProtuStrankaListFormatedWithAdress>
  <DomainObject.Predmet.ProtuStrankaListFormatedWithAdressOIB>
    <izvorni_sadrzaj>
      <item>Stečajna masa iza FESTINA LENTE društvo s ograničenom odgovornošću za građevinarstvo, trgovinu, usluge i turistička agenc, OIB 12947015741, Laginjina 6, 52100 Pula</item>
    </izvorni_sadrzaj>
    <derivirana_varijabla naziv="DomainObject.Predmet.ProtuStrankaListFormatedWithAdressOIB_1">
      <item>Stečajna masa iza FESTINA LENTE društvo s ograničenom odgovornošću za građevinarstvo, trgovinu, usluge i turistička agenc, OIB 12947015741, Laginjina 6, 52100 Pula</item>
    </derivirana_varijabla>
  </DomainObject.Predmet.ProtuStrankaListFormatedWithAdressOIB>
  <DomainObject.Predmet.ProtuStrankaListNazivFormated>
    <izvorni_sadrzaj>
      <item>Stečajna masa iza FESTINA LENTE društvo s ograničenom odgovornošću za građevinarstvo, trgovinu, usluge i turistička agenc</item>
    </izvorni_sadrzaj>
    <derivirana_varijabla naziv="DomainObject.Predmet.ProtuStrankaListNazivFormated_1">
      <item>Stečajna masa iza FESTINA LENTE društvo s ograničenom odgovornošću za građevinarstvo, trgovinu, usluge i turistička agenc</item>
    </derivirana_varijabla>
  </DomainObject.Predmet.ProtuStrankaListNazivFormated>
  <DomainObject.Predmet.ProtuStrankaListNazivFormatedOIB>
    <izvorni_sadrzaj>
      <item>Stečajna masa iza FESTINA LENTE društvo s ograničenom odgovornošću za građevinarstvo, trgovinu, usluge i turistička agenc, OIB 12947015741</item>
    </izvorni_sadrzaj>
    <derivirana_varijabla naziv="DomainObject.Predmet.ProtuStrankaListNazivFormatedOIB_1">
      <item>Stečajna masa iza FESTINA LENTE društvo s ograničenom odgovornošću za građevinarstvo, trgovinu, usluge i turistička agenc, OIB 12947015741</item>
    </derivirana_varijabla>
  </DomainObject.Predmet.ProtuStrankaListNazivFormatedOIB>
  <DomainObject.Predmet.OstaliListFormated>
    <izvorni_sadrzaj>
      <item>odvj. TANJA CUKON</item>
    </izvorni_sadrzaj>
    <derivirana_varijabla naziv="DomainObject.Predmet.OstaliListFormated_1">
      <item>odvj. TANJA CUKON</item>
    </derivirana_varijabla>
  </DomainObject.Predmet.OstaliListFormated>
  <DomainObject.Predmet.OstaliListFormatedOIB>
    <izvorni_sadrzaj>
      <item>odvj. TANJA CUKON</item>
    </izvorni_sadrzaj>
    <derivirana_varijabla naziv="DomainObject.Predmet.OstaliListFormatedOIB_1">
      <item>odvj. TANJA CUKON</item>
    </derivirana_varijabla>
  </DomainObject.Predmet.OstaliListFormatedOIB>
  <DomainObject.Predmet.OstaliListFormatedWithAdress>
    <izvorni_sadrzaj>
      <item>odvj. TANJA CUKON, Laginjina 6, 52100 Pula</item>
    </izvorni_sadrzaj>
    <derivirana_varijabla naziv="DomainObject.Predmet.OstaliListFormatedWithAdress_1">
      <item>odvj. TANJA CUKON, Laginjina 6, 52100 Pula</item>
    </derivirana_varijabla>
  </DomainObject.Predmet.OstaliListFormatedWithAdress>
  <DomainObject.Predmet.OstaliListFormatedWithAdressOIB>
    <izvorni_sadrzaj>
      <item>odvj. TANJA CUKON, Laginjina 6, 52100 Pula</item>
    </izvorni_sadrzaj>
    <derivirana_varijabla naziv="DomainObject.Predmet.OstaliListFormatedWithAdressOIB_1">
      <item>odvj. TANJA CUKON, Laginjina 6, 52100 Pula</item>
    </derivirana_varijabla>
  </DomainObject.Predmet.OstaliListFormatedWithAdressOIB>
  <DomainObject.Predmet.OstaliListNazivFormated>
    <izvorni_sadrzaj>
      <item>odvj. TANJA CUKON</item>
    </izvorni_sadrzaj>
    <derivirana_varijabla naziv="DomainObject.Predmet.OstaliListNazivFormated_1">
      <item>odvj. TANJA CUKON</item>
    </derivirana_varijabla>
  </DomainObject.Predmet.OstaliListNazivFormated>
  <DomainObject.Predmet.OstaliListNazivFormatedOIB>
    <izvorni_sadrzaj>
      <item>odvj. TANJA CUKON</item>
    </izvorni_sadrzaj>
    <derivirana_varijabla naziv="DomainObject.Predmet.OstaliListNazivFormatedOIB_1">
      <item>odvj. TANJA CUKON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SERĐO BRLJAFA, PULA</izvorni_sadrzaj>
    <derivirana_varijabla naziv="DomainObject.Predmet.StrankaIDrugi_1">SERĐO BRLJAFA, PULA</derivirana_varijabla>
  </DomainObject.Predmet.StrankaIDrugi>
  <DomainObject.Predmet.ProtustrankaIDrugi>
    <izvorni_sadrzaj>Stečajna masa iza FESTINA LENTE društvo s ograničenom odgovornošću za građevinarstvo, trgovinu, usluge i turistička agenc</izvorni_sadrzaj>
    <derivirana_varijabla naziv="DomainObject.Predmet.ProtustrankaIDrugi_1">Stečajna masa iza FESTINA LENTE društvo s ograničenom odgovornošću za građevinarstvo, trgovinu, usluge i turistička agenc</derivirana_varijabla>
  </DomainObject.Predmet.ProtustrankaIDrugi>
  <DomainObject.Predmet.StrankaIDrugiAdressOIB>
    <izvorni_sadrzaj>SERĐO BRLJAFA, PULA, OIB 14648667257, Jasne Crnobori 101, 52100 Pula</izvorni_sadrzaj>
    <derivirana_varijabla naziv="DomainObject.Predmet.StrankaIDrugiAdressOIB_1">SERĐO BRLJAFA, PULA, OIB 14648667257, Jasne Crnobori 101, 52100 Pula</derivirana_varijabla>
  </DomainObject.Predmet.StrankaIDrugiAdressOIB>
  <DomainObject.Predmet.ProtustrankaIDrugiAdressOIB>
    <izvorni_sadrzaj>Stečajna masa iza FESTINA LENTE društvo s ograničenom odgovornošću za građevinarstvo, trgovinu, usluge i turistička agenc, OIB 12947015741, Laginjina 6, 52100 Pula</izvorni_sadrzaj>
    <derivirana_varijabla naziv="DomainObject.Predmet.ProtustrankaIDrugiAdressOIB_1">Stečajna masa iza FESTINA LENTE društvo s ograničenom odgovornošću za građevinarstvo, trgovinu, usluge i turistička agenc, OIB 12947015741,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FESTINA LENTE društvo s ograničenom odgovornošću za građevinarstvo, trgovinu, usluge i turistička agenc</item>
      <item>SERĐO BRLJAFA, PULA</item>
      <item>odvj. TANJA CUKON</item>
    </izvorni_sadrzaj>
    <derivirana_varijabla naziv="DomainObject.Predmet.SudioniciListNaziv_1">
      <item>Stečajna masa iza FESTINA LENTE društvo s ograničenom odgovornošću za građevinarstvo, trgovinu, usluge i turistička agenc</item>
      <item>SERĐO BRLJAFA, PULA</item>
      <item>odvj. TANJA CUKON</item>
    </derivirana_varijabla>
  </DomainObject.Predmet.SudioniciListNaziv>
  <DomainObject.Predmet.SudioniciListAdressOIB>
    <izvorni_sadrzaj>
      <item>Stečajna masa iza FESTINA LENTE društvo s ograničenom odgovornošću za građevinarstvo, trgovinu, usluge i turistička agenc, OIB 12947015741, Laginjina 6,52100 Pula</item>
      <item>SERĐO BRLJAFA, PULA, OIB 14648667257, Jasne Crnobori 101,52100 Pula</item>
      <item>odvj. TANJA CUKON, Laginjina 6,52100 Pula</item>
    </izvorni_sadrzaj>
    <derivirana_varijabla naziv="DomainObject.Predmet.SudioniciListAdressOIB_1">
      <item>Stečajna masa iza FESTINA LENTE društvo s ograničenom odgovornošću za građevinarstvo, trgovinu, usluge i turistička agenc, OIB 12947015741, Laginjina 6,52100 Pula</item>
      <item>SERĐO BRLJAFA, PULA, OIB 14648667257, Jasne Crnobori 101,52100 Pula</item>
      <item>odvj. TANJA CUKON,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12947015741</item>
      <item>, OIB 14648667257</item>
      <item>, OIB null</item>
    </izvorni_sadrzaj>
    <derivirana_varijabla naziv="DomainObject.Predmet.SudioniciListNazivOIB_1">
      <item>, OIB 12947015741</item>
      <item>, OIB 14648667257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265</properties:Words>
  <properties:Characters>1332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2018-01-19T08:02:00Z</dcterms:created>
  <dc:creator>sblazevic</dc:creator>
  <cp:lastModifiedBy>Sanja Lakošeljac</cp:lastModifiedBy>
  <cp:lastPrinted>2008-02-07T07:45:00Z</cp:lastPrinted>
  <dcterms:modified xmlns:xsi="http://www.w3.org/2001/XMLSchema-instance" xsi:type="dcterms:W3CDTF">2018-01-19T08:05:00Z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