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d869" w14:paraId="b06d869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454F3F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     </w:t>
      </w:r>
      <w:r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54F3F" w:rsidP="00454F3F" w:rsidR="00454F3F" w:rsidRPr="00454F3F"/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REPUBLIKA HRVATSKA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Trgovački sud u Zagrebu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Zagreb, Amruševa 2/II</w:t>
      </w:r>
    </w:p>
    <w:p w:rsidRDefault="00DE5570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</w:t>
      </w:r>
      <w:r w:rsidR="00A4096C">
        <w:rPr>
          <w:rFonts w:cs="Times New Roman" w:hAnsi="Times New Roman" w:ascii="Times New Roman"/>
          <w:sz w:val="24"/>
        </w:rPr>
        <w:t xml:space="preserve">       </w:t>
      </w:r>
      <w:r>
        <w:rPr>
          <w:rFonts w:cs="Times New Roman" w:hAnsi="Times New Roman" w:ascii="Times New Roman"/>
          <w:sz w:val="24"/>
        </w:rPr>
        <w:t>70. St-</w:t>
      </w:r>
      <w:r w:rsidR="003A2487">
        <w:rPr>
          <w:rFonts w:cs="Times New Roman" w:hAnsi="Times New Roman" w:ascii="Times New Roman"/>
          <w:sz w:val="24"/>
        </w:rPr>
        <w:t>6704</w:t>
      </w:r>
      <w:r w:rsidR="006732CF">
        <w:rPr>
          <w:rFonts w:cs="Times New Roman" w:hAnsi="Times New Roman" w:ascii="Times New Roman"/>
          <w:sz w:val="24"/>
        </w:rPr>
        <w:t>/2016</w:t>
      </w:r>
      <w:r w:rsidR="00F17DC9" w:rsidRPr="00474F77">
        <w:rPr>
          <w:rFonts w:cs="Times New Roman" w:hAnsi="Times New Roman" w:ascii="Times New Roman"/>
          <w:sz w:val="24"/>
        </w:rPr>
        <w:t xml:space="preserve">  </w:t>
      </w:r>
    </w:p>
    <w:p w:rsidRDefault="00F17DC9" w:rsidP="00F17DC9" w:rsidR="00F17DC9" w:rsidRPr="00474F7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</w:r>
      <w:r w:rsidRPr="00474F77">
        <w:rPr>
          <w:rFonts w:cs="Times New Roman" w:hAnsi="Times New Roman" w:ascii="Times New Roman"/>
          <w:sz w:val="24"/>
        </w:rPr>
        <w:tab/>
        <w:t xml:space="preserve">               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E P U B L I K A   H R V A T S K A</w:t>
      </w:r>
    </w:p>
    <w:p w:rsidRDefault="00F17DC9" w:rsidP="00454F3F" w:rsidR="00F17DC9" w:rsidRPr="00474F77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F17DC9" w:rsidP="00454F3F" w:rsidR="00F17DC9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74F77">
        <w:rPr>
          <w:rFonts w:cs="Times New Roman" w:hAnsi="Times New Roman" w:ascii="Times New Roman"/>
          <w:sz w:val="24"/>
        </w:rPr>
        <w:t>R J E Š E NJ E</w:t>
      </w:r>
    </w:p>
    <w:p w:rsidRDefault="0014245D" w:rsidP="00454F3F" w:rsidR="0014245D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3A2487" w:rsidP="00DE03CD" w:rsidR="00C635E8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A2487">
        <w:rPr>
          <w:rFonts w:cs="Times New Roman" w:hAnsi="Times New Roman" w:ascii="Times New Roman"/>
          <w:sz w:val="24"/>
        </w:rPr>
        <w:t>Trgovački sud u Zagrebu, po sucu Maji Jurovicki, u stečajnom postupku u povodu prijedloga predlagatelja FINANCIJSKE AGENCIJE, Zagreb, Ulica grada Vukovara 70, OIB: 85821130368, za otvaranje stečajnog postupka nad dužnikom ADOTO j.d.o.o. OIB: 64306386404, Vrbovec, Brčevac 112 , dana 29. prosinca 2017.</w:t>
      </w:r>
    </w:p>
    <w:p w:rsidRDefault="003A2487" w:rsidP="00DE03CD" w:rsidR="003A2487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767B74">
        <w:rPr>
          <w:sz w:val="24"/>
        </w:rPr>
        <w:t xml:space="preserve">Nalaže se </w:t>
      </w:r>
      <w:r w:rsidR="0036362F" w:rsidRPr="0036362F">
        <w:rPr>
          <w:sz w:val="24"/>
        </w:rPr>
        <w:t xml:space="preserve">osobi ovlaštenoj za zastupanje </w:t>
      </w:r>
      <w:r w:rsidR="003A2487" w:rsidRPr="003A2487">
        <w:rPr>
          <w:sz w:val="24"/>
        </w:rPr>
        <w:t xml:space="preserve">Aniti Markovinović OIB:18528250266 Žabjak, Žabjak 137 </w:t>
      </w:r>
      <w:r w:rsidR="0014245D">
        <w:rPr>
          <w:sz w:val="24"/>
        </w:rPr>
        <w:t xml:space="preserve">u </w:t>
      </w:r>
      <w:r w:rsidR="00397B61">
        <w:rPr>
          <w:sz w:val="24"/>
        </w:rPr>
        <w:t>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24326E">
        <w:rPr>
          <w:sz w:val="24"/>
          <w:szCs w:val="24"/>
        </w:rPr>
        <w:t>-</w:t>
      </w:r>
      <w:r w:rsidR="003D1149">
        <w:rPr>
          <w:sz w:val="24"/>
          <w:szCs w:val="24"/>
        </w:rPr>
        <w:t>6704</w:t>
      </w:r>
      <w:r w:rsidR="00440662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DC7822" w:rsidR="003D1149">
      <w:pPr>
        <w:ind w:firstLine="708"/>
        <w:jc w:val="both"/>
      </w:pPr>
      <w:r w:rsidRPr="006668AC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668AC">
        <w:rPr>
          <w:sz w:val="24"/>
          <w:szCs w:val="24"/>
          <w:lang w:val="pt-BR"/>
        </w:rPr>
        <w:t>dužnikom</w:t>
      </w:r>
      <w:r w:rsidR="00C22FD1" w:rsidRPr="00C22FD1">
        <w:t xml:space="preserve"> </w:t>
      </w:r>
      <w:r w:rsidR="003D1149" w:rsidRPr="003D1149">
        <w:t>ADOTO j.d.o.o. OIB: 64306386404, Vrbovec, Brčevac 112</w:t>
      </w:r>
      <w:r w:rsidR="003D1149">
        <w:t>.</w:t>
      </w:r>
      <w:r w:rsidR="003D1149" w:rsidRPr="003D1149">
        <w:t xml:space="preserve">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plaćanje u neprekinutom razdoblju od 120 dana.</w:t>
      </w:r>
    </w:p>
    <w:p w:rsidRDefault="00DC7822" w:rsidP="0024326E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 prijedlogu za otvaranje stečajnog postupka Financijska agencija je po osnovi čl. 112. st. 5. SZ-a obavijestila ovaj sud kako dužnik na ime predujma za namirenje troškova stečajnog postupka ima zaplijenjena</w:t>
      </w:r>
      <w:r w:rsidR="0024326E">
        <w:rPr>
          <w:sz w:val="24"/>
          <w:szCs w:val="24"/>
          <w:lang w:val="pt-BR"/>
        </w:rPr>
        <w:t xml:space="preserve"> nov</w:t>
      </w:r>
      <w:r w:rsidR="00027BA6">
        <w:rPr>
          <w:sz w:val="24"/>
          <w:szCs w:val="24"/>
          <w:lang w:val="pt-BR"/>
        </w:rPr>
        <w:t xml:space="preserve">čana sredstava u iznosu od </w:t>
      </w:r>
      <w:r w:rsidR="008E5E79">
        <w:rPr>
          <w:sz w:val="24"/>
          <w:szCs w:val="24"/>
          <w:lang w:val="pt-BR"/>
        </w:rPr>
        <w:t>0</w:t>
      </w:r>
      <w:r w:rsidRPr="00DC7822">
        <w:rPr>
          <w:sz w:val="24"/>
          <w:szCs w:val="24"/>
          <w:lang w:val="pt-BR"/>
        </w:rPr>
        <w:t>,00 kn.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Čl. 114. st. 1. SZ-a propisano je kako predujam koji se uplaćuje u Fond za namirenje troškov</w:t>
      </w:r>
      <w:r w:rsidR="00144308">
        <w:rPr>
          <w:sz w:val="24"/>
          <w:szCs w:val="24"/>
          <w:lang w:val="pt-BR"/>
        </w:rPr>
        <w:t xml:space="preserve">a stečajnog postupka iznosi </w:t>
      </w:r>
      <w:r w:rsidR="0096267A">
        <w:rPr>
          <w:sz w:val="24"/>
          <w:szCs w:val="24"/>
          <w:lang w:val="pt-BR"/>
        </w:rPr>
        <w:t>1.000</w:t>
      </w:r>
      <w:r w:rsidRPr="00DC7822">
        <w:rPr>
          <w:sz w:val="24"/>
          <w:szCs w:val="24"/>
          <w:lang w:val="pt-BR"/>
        </w:rPr>
        <w:t xml:space="preserve">,00 kn. 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2A5A8D" w:rsidP="00DC7822" w:rsidR="00DC7822" w:rsidRPr="00DC7822">
      <w:pPr>
        <w:ind w:firstLine="708"/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U Zagr</w:t>
      </w:r>
      <w:r w:rsidR="00D85A99">
        <w:rPr>
          <w:sz w:val="24"/>
          <w:szCs w:val="24"/>
          <w:lang w:val="pt-BR"/>
        </w:rPr>
        <w:t xml:space="preserve">ebu, </w:t>
      </w:r>
      <w:r w:rsidR="00E36E3B">
        <w:rPr>
          <w:sz w:val="24"/>
          <w:szCs w:val="24"/>
          <w:lang w:val="pt-BR"/>
        </w:rPr>
        <w:t>2</w:t>
      </w:r>
      <w:r w:rsidR="008D654E">
        <w:rPr>
          <w:sz w:val="24"/>
          <w:szCs w:val="24"/>
          <w:lang w:val="pt-BR"/>
        </w:rPr>
        <w:t>9</w:t>
      </w:r>
      <w:r w:rsidR="00073419">
        <w:rPr>
          <w:sz w:val="24"/>
          <w:szCs w:val="24"/>
          <w:lang w:val="pt-BR"/>
        </w:rPr>
        <w:t xml:space="preserve">. prosinca </w:t>
      </w:r>
      <w:r w:rsidR="00DC7822" w:rsidRPr="00DC7822">
        <w:rPr>
          <w:sz w:val="24"/>
          <w:szCs w:val="24"/>
          <w:lang w:val="pt-BR"/>
        </w:rPr>
        <w:t xml:space="preserve"> 2017.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Sudac:</w:t>
      </w:r>
    </w:p>
    <w:p w:rsidRDefault="00DC7822" w:rsidP="00DC7822" w:rsidR="00DC7822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>
      <w:pPr>
        <w:ind w:firstLine="708"/>
        <w:jc w:val="right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Maja Jurovicki</w:t>
      </w:r>
      <w:r w:rsidR="0090578E">
        <w:rPr>
          <w:sz w:val="24"/>
          <w:szCs w:val="24"/>
          <w:lang w:val="pt-BR"/>
        </w:rPr>
        <w:t>, v.r.</w:t>
      </w:r>
      <w:r w:rsidRPr="00DC7822">
        <w:rPr>
          <w:sz w:val="24"/>
          <w:szCs w:val="24"/>
          <w:lang w:val="pt-BR"/>
        </w:rPr>
        <w:t xml:space="preserve"> </w:t>
      </w:r>
    </w:p>
    <w:p w:rsidRDefault="00E36E3B" w:rsidP="00DC7822" w:rsidR="00E36E3B" w:rsidRPr="00DC7822">
      <w:pPr>
        <w:ind w:firstLine="708"/>
        <w:jc w:val="right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UPUTA O PRAVNOM LIJEKU:</w:t>
      </w:r>
    </w:p>
    <w:p w:rsidRDefault="00DC7822" w:rsidP="00DC7822" w:rsidR="00DC7822" w:rsidRPr="00DC7822">
      <w:pPr>
        <w:ind w:firstLine="708"/>
        <w:jc w:val="both"/>
        <w:rPr>
          <w:sz w:val="24"/>
          <w:szCs w:val="24"/>
          <w:lang w:val="pt-BR"/>
        </w:rPr>
      </w:pPr>
      <w:r w:rsidRPr="00DC7822">
        <w:rPr>
          <w:sz w:val="24"/>
          <w:szCs w:val="24"/>
          <w:lang w:val="pt-BR"/>
        </w:rPr>
        <w:t>Protiv ovog rješenja može se izjaviti žalba Visokom trgovačkom sudu Republike Hrvatske u roku od 8 dana po primitku rješenja, a podnosi se putem ovog suda u 2 primjerka.</w:t>
      </w:r>
    </w:p>
    <w:p w:rsidRDefault="00DC7822" w:rsidP="00DC7822" w:rsidR="00DC7822">
      <w:pPr>
        <w:ind w:firstLine="708"/>
        <w:jc w:val="both"/>
        <w:rPr>
          <w:sz w:val="24"/>
          <w:szCs w:val="24"/>
          <w:lang w:val="pt-BR"/>
        </w:rPr>
      </w:pPr>
    </w:p>
    <w:p w:rsidRDefault="00144308" w:rsidP="00DC7822" w:rsidR="00144308" w:rsidRPr="00DC7822">
      <w:pPr>
        <w:ind w:firstLine="708"/>
        <w:jc w:val="both"/>
        <w:rPr>
          <w:sz w:val="24"/>
          <w:szCs w:val="24"/>
          <w:lang w:val="pt-BR"/>
        </w:rPr>
      </w:pPr>
    </w:p>
    <w:p w:rsidRDefault="0090578E" w:rsidP="004F5146" w:rsidR="0090578E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90578E" w:rsidP="004F5146" w:rsidR="0090578E">
      <w:pPr>
        <w:jc w:val="right"/>
        <w:rPr>
          <w:sz w:val="24"/>
          <w:szCs w:val="24"/>
        </w:rPr>
      </w:pPr>
      <w:r>
        <w:rPr>
          <w:sz w:val="24"/>
        </w:rPr>
        <w:t>Gordana Cvitković</w:t>
      </w:r>
    </w:p>
    <w:p w:rsidRDefault="00DC7822" w:rsidP="00117098" w:rsidR="00DC7822">
      <w:pPr>
        <w:jc w:val="both"/>
        <w:rPr>
          <w:sz w:val="24"/>
          <w:szCs w:val="24"/>
          <w:lang w:val="pt-BR"/>
        </w:rPr>
      </w:pPr>
    </w:p>
    <w:sectPr w:rsidSect="0014245D" w:rsidR="00DC7822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90578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DB0B07">
      <w:t xml:space="preserve">       </w:t>
    </w:r>
    <w:r>
      <w:t>70</w:t>
    </w:r>
    <w:r w:rsidR="00DA6CA0">
      <w:t>.</w:t>
    </w:r>
    <w:r w:rsidR="00DA6CA0" w:rsidRPr="008F6DDC">
      <w:rPr>
        <w:sz w:val="24"/>
        <w:szCs w:val="24"/>
      </w:rPr>
      <w:t>St-</w:t>
    </w:r>
    <w:r w:rsidR="00296A44">
      <w:rPr>
        <w:sz w:val="24"/>
        <w:szCs w:val="24"/>
      </w:rPr>
      <w:t>6704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5694"/>
    <w:rsid w:val="00007CDD"/>
    <w:rsid w:val="00021FB8"/>
    <w:rsid w:val="00025C2F"/>
    <w:rsid w:val="00027BA6"/>
    <w:rsid w:val="0003400E"/>
    <w:rsid w:val="00044B5F"/>
    <w:rsid w:val="00055DD4"/>
    <w:rsid w:val="00067C2D"/>
    <w:rsid w:val="00067DCA"/>
    <w:rsid w:val="00073419"/>
    <w:rsid w:val="00074771"/>
    <w:rsid w:val="000921AE"/>
    <w:rsid w:val="00095973"/>
    <w:rsid w:val="000A487A"/>
    <w:rsid w:val="000C40E3"/>
    <w:rsid w:val="000C5877"/>
    <w:rsid w:val="000D3EE1"/>
    <w:rsid w:val="000D5640"/>
    <w:rsid w:val="000D5CBA"/>
    <w:rsid w:val="001048F4"/>
    <w:rsid w:val="00117098"/>
    <w:rsid w:val="00135A44"/>
    <w:rsid w:val="0013643E"/>
    <w:rsid w:val="00136566"/>
    <w:rsid w:val="00140662"/>
    <w:rsid w:val="0014245D"/>
    <w:rsid w:val="00142870"/>
    <w:rsid w:val="00144308"/>
    <w:rsid w:val="00155CD9"/>
    <w:rsid w:val="00161012"/>
    <w:rsid w:val="001747B2"/>
    <w:rsid w:val="00175C02"/>
    <w:rsid w:val="00181F38"/>
    <w:rsid w:val="00182FCD"/>
    <w:rsid w:val="00185054"/>
    <w:rsid w:val="001B36E5"/>
    <w:rsid w:val="001B5B36"/>
    <w:rsid w:val="001B7669"/>
    <w:rsid w:val="001C17FC"/>
    <w:rsid w:val="001C2902"/>
    <w:rsid w:val="001C532A"/>
    <w:rsid w:val="001E38EC"/>
    <w:rsid w:val="001E53FF"/>
    <w:rsid w:val="001F1E1B"/>
    <w:rsid w:val="001F457C"/>
    <w:rsid w:val="001F6BC4"/>
    <w:rsid w:val="00200DC8"/>
    <w:rsid w:val="00202D07"/>
    <w:rsid w:val="0020396B"/>
    <w:rsid w:val="0021367A"/>
    <w:rsid w:val="00213CD7"/>
    <w:rsid w:val="0021434B"/>
    <w:rsid w:val="00220D51"/>
    <w:rsid w:val="002265A1"/>
    <w:rsid w:val="00240545"/>
    <w:rsid w:val="002412D3"/>
    <w:rsid w:val="0024326E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674E"/>
    <w:rsid w:val="00296A44"/>
    <w:rsid w:val="002970EC"/>
    <w:rsid w:val="002A3317"/>
    <w:rsid w:val="002A5A8D"/>
    <w:rsid w:val="002B17BF"/>
    <w:rsid w:val="002B1D7A"/>
    <w:rsid w:val="002B36B9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0CE"/>
    <w:rsid w:val="003058C7"/>
    <w:rsid w:val="00327920"/>
    <w:rsid w:val="00330388"/>
    <w:rsid w:val="00331898"/>
    <w:rsid w:val="0036221F"/>
    <w:rsid w:val="0036362F"/>
    <w:rsid w:val="0037505D"/>
    <w:rsid w:val="00377434"/>
    <w:rsid w:val="003804DC"/>
    <w:rsid w:val="00397B61"/>
    <w:rsid w:val="003A2487"/>
    <w:rsid w:val="003A33EF"/>
    <w:rsid w:val="003B70D5"/>
    <w:rsid w:val="003C1D9D"/>
    <w:rsid w:val="003D1149"/>
    <w:rsid w:val="003E12AC"/>
    <w:rsid w:val="003F24EC"/>
    <w:rsid w:val="00417227"/>
    <w:rsid w:val="00426703"/>
    <w:rsid w:val="00440662"/>
    <w:rsid w:val="004436F3"/>
    <w:rsid w:val="00454F3F"/>
    <w:rsid w:val="0046132A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39BE"/>
    <w:rsid w:val="004B40C9"/>
    <w:rsid w:val="004D1605"/>
    <w:rsid w:val="004D1FAD"/>
    <w:rsid w:val="004D5C6D"/>
    <w:rsid w:val="004E1140"/>
    <w:rsid w:val="004E1F91"/>
    <w:rsid w:val="004E4EBD"/>
    <w:rsid w:val="004E59FB"/>
    <w:rsid w:val="004F1C11"/>
    <w:rsid w:val="004F303A"/>
    <w:rsid w:val="00500D56"/>
    <w:rsid w:val="00510B72"/>
    <w:rsid w:val="00525878"/>
    <w:rsid w:val="0053530C"/>
    <w:rsid w:val="005372D7"/>
    <w:rsid w:val="00541421"/>
    <w:rsid w:val="00543364"/>
    <w:rsid w:val="00554A8A"/>
    <w:rsid w:val="0056060C"/>
    <w:rsid w:val="005621C8"/>
    <w:rsid w:val="00565020"/>
    <w:rsid w:val="0056607C"/>
    <w:rsid w:val="00570C57"/>
    <w:rsid w:val="005814DF"/>
    <w:rsid w:val="0059226E"/>
    <w:rsid w:val="005957CB"/>
    <w:rsid w:val="005A4711"/>
    <w:rsid w:val="005D295B"/>
    <w:rsid w:val="005D5E49"/>
    <w:rsid w:val="005E3E61"/>
    <w:rsid w:val="005E7C19"/>
    <w:rsid w:val="00611026"/>
    <w:rsid w:val="00612FA9"/>
    <w:rsid w:val="00663CA9"/>
    <w:rsid w:val="006668AC"/>
    <w:rsid w:val="00667C76"/>
    <w:rsid w:val="006732CF"/>
    <w:rsid w:val="00683F41"/>
    <w:rsid w:val="006868A5"/>
    <w:rsid w:val="00697090"/>
    <w:rsid w:val="006A1915"/>
    <w:rsid w:val="006A4E6C"/>
    <w:rsid w:val="006B2630"/>
    <w:rsid w:val="006B376C"/>
    <w:rsid w:val="006B5CBF"/>
    <w:rsid w:val="006B70FB"/>
    <w:rsid w:val="006C6CA6"/>
    <w:rsid w:val="006D375E"/>
    <w:rsid w:val="006D5F20"/>
    <w:rsid w:val="006E0DEA"/>
    <w:rsid w:val="006E1D3A"/>
    <w:rsid w:val="006F34CD"/>
    <w:rsid w:val="007020AA"/>
    <w:rsid w:val="00712972"/>
    <w:rsid w:val="00713FA8"/>
    <w:rsid w:val="00714A3C"/>
    <w:rsid w:val="00734DB3"/>
    <w:rsid w:val="007364ED"/>
    <w:rsid w:val="00742F30"/>
    <w:rsid w:val="00743173"/>
    <w:rsid w:val="00746F8C"/>
    <w:rsid w:val="00752674"/>
    <w:rsid w:val="00756DBA"/>
    <w:rsid w:val="0076233A"/>
    <w:rsid w:val="00763D4F"/>
    <w:rsid w:val="00767B74"/>
    <w:rsid w:val="00771B7F"/>
    <w:rsid w:val="00772DC7"/>
    <w:rsid w:val="00787526"/>
    <w:rsid w:val="00793CFC"/>
    <w:rsid w:val="007A03BE"/>
    <w:rsid w:val="007B4717"/>
    <w:rsid w:val="007C5055"/>
    <w:rsid w:val="007E15FF"/>
    <w:rsid w:val="007E2877"/>
    <w:rsid w:val="007F58F9"/>
    <w:rsid w:val="007F6CCD"/>
    <w:rsid w:val="008007C1"/>
    <w:rsid w:val="0080172B"/>
    <w:rsid w:val="00801B6C"/>
    <w:rsid w:val="00824C4E"/>
    <w:rsid w:val="00825611"/>
    <w:rsid w:val="00831448"/>
    <w:rsid w:val="008375F1"/>
    <w:rsid w:val="00841524"/>
    <w:rsid w:val="008419F3"/>
    <w:rsid w:val="008448BC"/>
    <w:rsid w:val="00852F2B"/>
    <w:rsid w:val="008751FB"/>
    <w:rsid w:val="00884822"/>
    <w:rsid w:val="00897588"/>
    <w:rsid w:val="008979AC"/>
    <w:rsid w:val="008A4DC0"/>
    <w:rsid w:val="008B5EF8"/>
    <w:rsid w:val="008C1325"/>
    <w:rsid w:val="008C1695"/>
    <w:rsid w:val="008D3E9D"/>
    <w:rsid w:val="008D654E"/>
    <w:rsid w:val="008E29C7"/>
    <w:rsid w:val="008E5937"/>
    <w:rsid w:val="008E5E79"/>
    <w:rsid w:val="008F2DF5"/>
    <w:rsid w:val="008F327C"/>
    <w:rsid w:val="008F3C12"/>
    <w:rsid w:val="008F3C6D"/>
    <w:rsid w:val="008F707F"/>
    <w:rsid w:val="00901BB4"/>
    <w:rsid w:val="00902E7D"/>
    <w:rsid w:val="0090578E"/>
    <w:rsid w:val="00906A76"/>
    <w:rsid w:val="00912EC5"/>
    <w:rsid w:val="00916B77"/>
    <w:rsid w:val="009273AD"/>
    <w:rsid w:val="00947634"/>
    <w:rsid w:val="00960451"/>
    <w:rsid w:val="0096267A"/>
    <w:rsid w:val="009742E8"/>
    <w:rsid w:val="00981FFB"/>
    <w:rsid w:val="00986ABF"/>
    <w:rsid w:val="009921CE"/>
    <w:rsid w:val="00992D41"/>
    <w:rsid w:val="00993E50"/>
    <w:rsid w:val="00995863"/>
    <w:rsid w:val="009A5A5E"/>
    <w:rsid w:val="009B1D4C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30416"/>
    <w:rsid w:val="00A35B1E"/>
    <w:rsid w:val="00A4096C"/>
    <w:rsid w:val="00A40A2D"/>
    <w:rsid w:val="00A42F2F"/>
    <w:rsid w:val="00A50B6E"/>
    <w:rsid w:val="00A52D8E"/>
    <w:rsid w:val="00A547D0"/>
    <w:rsid w:val="00A625BD"/>
    <w:rsid w:val="00A63C2D"/>
    <w:rsid w:val="00A839C3"/>
    <w:rsid w:val="00A93D80"/>
    <w:rsid w:val="00A9669C"/>
    <w:rsid w:val="00AA52B5"/>
    <w:rsid w:val="00AA68BD"/>
    <w:rsid w:val="00AA6E6D"/>
    <w:rsid w:val="00AC2B7E"/>
    <w:rsid w:val="00AC2EFA"/>
    <w:rsid w:val="00AC56B9"/>
    <w:rsid w:val="00AD540C"/>
    <w:rsid w:val="00AE48DE"/>
    <w:rsid w:val="00AF5963"/>
    <w:rsid w:val="00B02445"/>
    <w:rsid w:val="00B04A94"/>
    <w:rsid w:val="00B06B1E"/>
    <w:rsid w:val="00B10919"/>
    <w:rsid w:val="00B10FA9"/>
    <w:rsid w:val="00B1379F"/>
    <w:rsid w:val="00B263D5"/>
    <w:rsid w:val="00B32D6C"/>
    <w:rsid w:val="00B35394"/>
    <w:rsid w:val="00B354D1"/>
    <w:rsid w:val="00B37A3B"/>
    <w:rsid w:val="00B4168F"/>
    <w:rsid w:val="00B651CD"/>
    <w:rsid w:val="00B83B46"/>
    <w:rsid w:val="00B870CF"/>
    <w:rsid w:val="00B87C47"/>
    <w:rsid w:val="00B91E9B"/>
    <w:rsid w:val="00BA1C77"/>
    <w:rsid w:val="00BA5FB1"/>
    <w:rsid w:val="00BB548D"/>
    <w:rsid w:val="00BB59E2"/>
    <w:rsid w:val="00BB6B92"/>
    <w:rsid w:val="00BB6F85"/>
    <w:rsid w:val="00BB7AD5"/>
    <w:rsid w:val="00BC0BA4"/>
    <w:rsid w:val="00BC110B"/>
    <w:rsid w:val="00BC4971"/>
    <w:rsid w:val="00BD2041"/>
    <w:rsid w:val="00BE29DB"/>
    <w:rsid w:val="00BF07C0"/>
    <w:rsid w:val="00BF0FBA"/>
    <w:rsid w:val="00C01951"/>
    <w:rsid w:val="00C029A5"/>
    <w:rsid w:val="00C20143"/>
    <w:rsid w:val="00C22FD1"/>
    <w:rsid w:val="00C331DD"/>
    <w:rsid w:val="00C40DDD"/>
    <w:rsid w:val="00C635E8"/>
    <w:rsid w:val="00C63CC4"/>
    <w:rsid w:val="00C70DC8"/>
    <w:rsid w:val="00C71259"/>
    <w:rsid w:val="00C95D9C"/>
    <w:rsid w:val="00CA1177"/>
    <w:rsid w:val="00CA1A34"/>
    <w:rsid w:val="00CA61B0"/>
    <w:rsid w:val="00CB0997"/>
    <w:rsid w:val="00CD225D"/>
    <w:rsid w:val="00CD6445"/>
    <w:rsid w:val="00CE0924"/>
    <w:rsid w:val="00CE20DC"/>
    <w:rsid w:val="00CE6F30"/>
    <w:rsid w:val="00CE7D5F"/>
    <w:rsid w:val="00CF5910"/>
    <w:rsid w:val="00CF7F45"/>
    <w:rsid w:val="00D1480C"/>
    <w:rsid w:val="00D1512B"/>
    <w:rsid w:val="00D27CFA"/>
    <w:rsid w:val="00D31553"/>
    <w:rsid w:val="00D3540F"/>
    <w:rsid w:val="00D36959"/>
    <w:rsid w:val="00D63ED2"/>
    <w:rsid w:val="00D655DB"/>
    <w:rsid w:val="00D71FD5"/>
    <w:rsid w:val="00D76D1E"/>
    <w:rsid w:val="00D842CC"/>
    <w:rsid w:val="00D85A99"/>
    <w:rsid w:val="00D97A40"/>
    <w:rsid w:val="00DA655B"/>
    <w:rsid w:val="00DA6CA0"/>
    <w:rsid w:val="00DB0B07"/>
    <w:rsid w:val="00DB2BB8"/>
    <w:rsid w:val="00DB4FF9"/>
    <w:rsid w:val="00DB582D"/>
    <w:rsid w:val="00DB66BC"/>
    <w:rsid w:val="00DC4FF7"/>
    <w:rsid w:val="00DC7822"/>
    <w:rsid w:val="00DD02CE"/>
    <w:rsid w:val="00DE03CD"/>
    <w:rsid w:val="00DE0CE1"/>
    <w:rsid w:val="00DE2AF0"/>
    <w:rsid w:val="00DE31DD"/>
    <w:rsid w:val="00DE5170"/>
    <w:rsid w:val="00DE5570"/>
    <w:rsid w:val="00DE69B9"/>
    <w:rsid w:val="00DF4C92"/>
    <w:rsid w:val="00DF5AE6"/>
    <w:rsid w:val="00DF648F"/>
    <w:rsid w:val="00E106D1"/>
    <w:rsid w:val="00E13A9D"/>
    <w:rsid w:val="00E14F12"/>
    <w:rsid w:val="00E21185"/>
    <w:rsid w:val="00E23DAA"/>
    <w:rsid w:val="00E25B65"/>
    <w:rsid w:val="00E36E3B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A7A23"/>
    <w:rsid w:val="00EB54DA"/>
    <w:rsid w:val="00EB6934"/>
    <w:rsid w:val="00EB69EE"/>
    <w:rsid w:val="00EC10D6"/>
    <w:rsid w:val="00EC16A9"/>
    <w:rsid w:val="00EC3C1C"/>
    <w:rsid w:val="00ED0997"/>
    <w:rsid w:val="00ED72F5"/>
    <w:rsid w:val="00EE21E0"/>
    <w:rsid w:val="00EE2734"/>
    <w:rsid w:val="00EF7D48"/>
    <w:rsid w:val="00F024E8"/>
    <w:rsid w:val="00F13E37"/>
    <w:rsid w:val="00F17631"/>
    <w:rsid w:val="00F17DC9"/>
    <w:rsid w:val="00F264B7"/>
    <w:rsid w:val="00F32A1F"/>
    <w:rsid w:val="00F36F0F"/>
    <w:rsid w:val="00F40313"/>
    <w:rsid w:val="00F445D9"/>
    <w:rsid w:val="00F5123B"/>
    <w:rsid w:val="00F54044"/>
    <w:rsid w:val="00F5634B"/>
    <w:rsid w:val="00F625AF"/>
    <w:rsid w:val="00F632E1"/>
    <w:rsid w:val="00F65CAA"/>
    <w:rsid w:val="00F705E6"/>
    <w:rsid w:val="00F7074C"/>
    <w:rsid w:val="00F70BA3"/>
    <w:rsid w:val="00F720CE"/>
    <w:rsid w:val="00F746B4"/>
    <w:rsid w:val="00F76963"/>
    <w:rsid w:val="00F9701A"/>
    <w:rsid w:val="00FA6B0B"/>
    <w:rsid w:val="00FB65BA"/>
    <w:rsid w:val="00FB79C0"/>
    <w:rsid w:val="00FC5F00"/>
    <w:rsid w:val="00FD0D9A"/>
    <w:rsid w:val="00FD6BD2"/>
    <w:rsid w:val="00FE7CD8"/>
    <w:rsid w:val="00FF11E5"/>
    <w:rsid w:val="00FF5914"/>
    <w:rsid w:val="00FF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057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7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78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78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78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057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7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78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78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78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2017.</izvorni_sadrzaj>
    <derivirana_varijabla naziv="DomainObject.DatumDonosenjaOdluke_1">29.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6704</izvorni_sadrzaj>
    <derivirana_varijabla naziv="DomainObject.Predmet.Broj_1">6704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St-6704/2016</izvorni_sadrzaj>
    <derivirana_varijabla naziv="DomainObject.Predmet.OznakaBroj_1">St-6704/2016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ADOTO j.d.o.o.</izvorni_sadrzaj>
    <derivirana_varijabla naziv="DomainObject.Predmet.ProtustrankaFormated_1">  ADOTO j.d.o.o.</derivirana_varijabla>
  </DomainObject.Predmet.ProtustrankaFormated>
  <DomainObject.Predmet.ProtustrankaFormatedOIB>
    <izvorni_sadrzaj>  ADOTO j.d.o.o., OIB 64306386404</izvorni_sadrzaj>
    <derivirana_varijabla naziv="DomainObject.Predmet.ProtustrankaFormatedOIB_1">  ADOTO j.d.o.o., OIB 64306386404</derivirana_varijabla>
  </DomainObject.Predmet.ProtustrankaFormatedOIB>
  <DomainObject.Predmet.ProtustrankaFormatedWithAdress>
    <izvorni_sadrzaj> ADOTO j.d.o.o., Brčevac 112, 10340 Vrbovec</izvorni_sadrzaj>
    <derivirana_varijabla naziv="DomainObject.Predmet.ProtustrankaFormatedWithAdress_1"> ADOTO j.d.o.o., Brčevac 112, 10340 Vrbovec</derivirana_varijabla>
  </DomainObject.Predmet.ProtustrankaFormatedWithAdress>
  <DomainObject.Predmet.ProtustrankaFormatedWithAdressOIB>
    <izvorni_sadrzaj> ADOTO j.d.o.o., OIB 64306386404, Brčevac 112, 10340 Vrbovec</izvorni_sadrzaj>
    <derivirana_varijabla naziv="DomainObject.Predmet.ProtustrankaFormatedWithAdressOIB_1"> ADOTO j.d.o.o., OIB 64306386404, Brčevac 112, 10340 Vrbovec</derivirana_varijabla>
  </DomainObject.Predmet.ProtustrankaFormatedWithAdressOIB>
  <DomainObject.Predmet.ProtustrankaWithAdress>
    <izvorni_sadrzaj>ADOTO j.d.o.o. Brčevac 112, 10340 Vrbovec</izvorni_sadrzaj>
    <derivirana_varijabla naziv="DomainObject.Predmet.ProtustrankaWithAdress_1">ADOTO j.d.o.o. Brčevac 112, 10340 Vrbovec</derivirana_varijabla>
  </DomainObject.Predmet.ProtustrankaWithAdress>
  <DomainObject.Predmet.ProtustrankaWithAdressOIB>
    <izvorni_sadrzaj>ADOTO j.d.o.o., OIB 64306386404, Brčevac 112, 10340 Vrbovec</izvorni_sadrzaj>
    <derivirana_varijabla naziv="DomainObject.Predmet.ProtustrankaWithAdressOIB_1">ADOTO j.d.o.o., OIB 64306386404, Brčevac 112, 10340 Vrbovec</derivirana_varijabla>
  </DomainObject.Predmet.ProtustrankaWithAdressOIB>
  <DomainObject.Predmet.ProtustrankaNazivFormated>
    <izvorni_sadrzaj>ADOTO j.d.o.o.</izvorni_sadrzaj>
    <derivirana_varijabla naziv="DomainObject.Predmet.ProtustrankaNazivFormated_1">ADOTO j.d.o.o.</derivirana_varijabla>
  </DomainObject.Predmet.ProtustrankaNazivFormated>
  <DomainObject.Predmet.ProtustrankaNazivFormatedOIB>
    <izvorni_sadrzaj>ADOTO j.d.o.o., OIB 64306386404</izvorni_sadrzaj>
    <derivirana_varijabla naziv="DomainObject.Predmet.ProtustrankaNazivFormatedOIB_1">ADOTO j.d.o.o., OIB 64306386404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ADOTO j.d.o.o.</item>
    </izvorni_sadrzaj>
    <derivirana_varijabla naziv="DomainObject.Predmet.ProtuStrankaListFormated_1">
      <item>ADOTO j.d.o.o.</item>
    </derivirana_varijabla>
  </DomainObject.Predmet.ProtuStrankaListFormated>
  <DomainObject.Predmet.ProtuStrankaListFormatedOIB>
    <izvorni_sadrzaj>
      <item>ADOTO j.d.o.o., OIB 64306386404</item>
    </izvorni_sadrzaj>
    <derivirana_varijabla naziv="DomainObject.Predmet.ProtuStrankaListFormatedOIB_1">
      <item>ADOTO j.d.o.o., OIB 64306386404</item>
    </derivirana_varijabla>
  </DomainObject.Predmet.ProtuStrankaListFormatedOIB>
  <DomainObject.Predmet.ProtuStrankaListFormatedWithAdress>
    <izvorni_sadrzaj>
      <item>ADOTO j.d.o.o., Brčevac 112, 10340 Vrbovec</item>
    </izvorni_sadrzaj>
    <derivirana_varijabla naziv="DomainObject.Predmet.ProtuStrankaListFormatedWithAdress_1">
      <item>ADOTO j.d.o.o., Brčevac 112, 10340 Vrbovec</item>
    </derivirana_varijabla>
  </DomainObject.Predmet.ProtuStrankaListFormatedWithAdress>
  <DomainObject.Predmet.ProtuStrankaListFormatedWithAdressOIB>
    <izvorni_sadrzaj>
      <item>ADOTO j.d.o.o., OIB 64306386404, Brčevac 112, 10340 Vrbovec</item>
    </izvorni_sadrzaj>
    <derivirana_varijabla naziv="DomainObject.Predmet.ProtuStrankaListFormatedWithAdressOIB_1">
      <item>ADOTO j.d.o.o., OIB 64306386404, Brčevac 112, 10340 Vrbovec</item>
    </derivirana_varijabla>
  </DomainObject.Predmet.ProtuStrankaListFormatedWithAdressOIB>
  <DomainObject.Predmet.ProtuStrankaListNazivFormated>
    <izvorni_sadrzaj>
      <item>ADOTO j.d.o.o.</item>
    </izvorni_sadrzaj>
    <derivirana_varijabla naziv="DomainObject.Predmet.ProtuStrankaListNazivFormated_1">
      <item>ADOTO j.d.o.o.</item>
    </derivirana_varijabla>
  </DomainObject.Predmet.ProtuStrankaListNazivFormated>
  <DomainObject.Predmet.ProtuStrankaListNazivFormatedOIB>
    <izvorni_sadrzaj>
      <item>ADOTO j.d.o.o., OIB 64306386404</item>
    </izvorni_sadrzaj>
    <derivirana_varijabla naziv="DomainObject.Predmet.ProtuStrankaListNazivFormatedOIB_1">
      <item>ADOTO j.d.o.o., OIB 64306386404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2017.</izvorni_sadrzaj>
    <derivirana_varijabla naziv="DomainObject.Datum_1">29.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ADOTO j.d.o.o.</izvorni_sadrzaj>
    <derivirana_varijabla naziv="DomainObject.Predmet.ProtustrankaIDrugi_1">ADOTO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ADOTO j.d.o.o., OIB 64306386404, Brčevac 112, 10340 Vrbovec</izvorni_sadrzaj>
    <derivirana_varijabla naziv="DomainObject.Predmet.ProtustrankaIDrugiAdressOIB_1">ADOTO j.d.o.o., OIB 64306386404, Brčevac 112,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ADOTO j.d.o.o.</item>
    </izvorni_sadrzaj>
    <derivirana_varijabla naziv="DomainObject.Predmet.SudioniciListNaziv_1">
      <item>FINA Regionalni centar Zagreb</item>
      <item>ADOTO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ADOTO j.d.o.o., OIB 64306386404, Brčevac 112,10340 Vrbovec</item>
    </izvorni_sadrzaj>
    <derivirana_varijabla naziv="DomainObject.Predmet.SudioniciListAdressOIB_1">
      <item>FINA Regionalni centar Zagreb, OIB 85821130368, Trg svibanjskih žrtava 1995. 1,10000 Zagreb</item>
      <item>ADOTO j.d.o.o., OIB 64306386404, Brčevac 112,10340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64306386404</item>
    </izvorni_sadrzaj>
    <derivirana_varijabla naziv="DomainObject.Predmet.SudioniciListNazivOIB_1">
      <item>, OIB 85821130368</item>
      <item>, OIB 64306386404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2903</properties:Characters>
  <properties:Lines>76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2017-12-28T09:07:00Z</dcterms:created>
  <dc:creator>ilukac</dc:creator>
  <cp:lastModifiedBy>Mirjana Gašparić</cp:lastModifiedBy>
  <cp:lastPrinted>2017-12-29T09:20:00Z</cp:lastPrinted>
  <dcterms:modified xmlns:xsi="http://www.w3.org/2001/XMLSchema-instance" xsi:type="dcterms:W3CDTF">2017-12-29T09:20:00Z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