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2173" w14:paraId="d7a217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0C09" w:rsidP="00A167C6" w:rsidR="001C0C09">
      <w:pPr>
        <w:pStyle w:val="Bezproreda"/>
      </w:pPr>
    </w:p>
    <w:p w:rsidRDefault="004279D1" w:rsidP="004279D1" w:rsidR="004279D1" w:rsidRP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>REPUBLIKA HRVATSKA</w:t>
      </w:r>
    </w:p>
    <w:p w:rsidRDefault="004279D1" w:rsidP="004279D1" w:rsidR="004279D1" w:rsidRP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>Trgovački sud u Zagrebu</w:t>
      </w:r>
    </w:p>
    <w:p w:rsidRDefault="004279D1" w:rsidP="004279D1" w:rsid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 xml:space="preserve">Zagreb, Amruševa 2/II                                                           </w:t>
      </w:r>
      <w:r w:rsidR="00670980">
        <w:rPr>
          <w:rFonts w:cs="Times New Roman" w:eastAsia="Times New Roman"/>
          <w:szCs w:val="24"/>
          <w:lang w:eastAsia="hr-HR"/>
        </w:rPr>
        <w:t xml:space="preserve">                      70 St-3108</w:t>
      </w:r>
      <w:r w:rsidRPr="004279D1">
        <w:rPr>
          <w:rFonts w:cs="Times New Roman" w:eastAsia="Times New Roman"/>
          <w:szCs w:val="24"/>
          <w:lang w:eastAsia="hr-HR"/>
        </w:rPr>
        <w:t>/2018</w:t>
      </w:r>
    </w:p>
    <w:p w:rsidRDefault="004279D1" w:rsidP="004279D1" w:rsidR="004279D1" w:rsidRP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4279D1" w:rsidP="004279D1" w:rsidR="004279D1" w:rsidRP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 xml:space="preserve">R E P U B L I K A   H R V A T S K A </w:t>
      </w:r>
    </w:p>
    <w:p w:rsidRDefault="004279D1" w:rsidP="004279D1" w:rsidR="004279D1" w:rsidRP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4279D1" w:rsidP="004279D1" w:rsid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>R J E Š E NJ E</w:t>
      </w:r>
    </w:p>
    <w:p w:rsidRDefault="00247FA5" w:rsidP="004279D1" w:rsidR="00247FA5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4279D1" w:rsidP="004279D1" w:rsidR="004279D1" w:rsidRP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4279D1" w:rsidP="001E47A1" w:rsidR="00796EC1">
      <w:pPr>
        <w:pStyle w:val="Bezproreda"/>
        <w:jc w:val="both"/>
        <w:rPr>
          <w:lang w:eastAsia="hr-HR"/>
        </w:rPr>
      </w:pPr>
      <w:r w:rsidRPr="004279D1">
        <w:rPr>
          <w:lang w:eastAsia="hr-HR"/>
        </w:rPr>
        <w:t>Trgovački sud u Zagrebu, po sucu Maji Jurovicki, u stečajnom predmetu povodom zahtjeva FINANCIJSKE AGENCIJE, za provedbu skraćenog stečajnog postupka nad dužnikom</w:t>
      </w:r>
      <w:r w:rsidR="00670980">
        <w:rPr>
          <w:lang w:eastAsia="hr-HR"/>
        </w:rPr>
        <w:t xml:space="preserve"> </w:t>
      </w:r>
      <w:r w:rsidR="00670980" w:rsidRPr="008E2BF4">
        <w:rPr>
          <w:szCs w:val="24"/>
        </w:rPr>
        <w:t>TIRUS PROMET j.</w:t>
      </w:r>
      <w:r w:rsidR="00247FA5">
        <w:rPr>
          <w:szCs w:val="24"/>
        </w:rPr>
        <w:t xml:space="preserve"> </w:t>
      </w:r>
      <w:r w:rsidR="00670980" w:rsidRPr="008E2BF4">
        <w:rPr>
          <w:szCs w:val="24"/>
        </w:rPr>
        <w:t>d.o.o.</w:t>
      </w:r>
      <w:r w:rsidR="00670980">
        <w:rPr>
          <w:szCs w:val="24"/>
        </w:rPr>
        <w:t xml:space="preserve"> </w:t>
      </w:r>
      <w:r w:rsidR="00670980" w:rsidRPr="008344D6">
        <w:rPr>
          <w:szCs w:val="24"/>
        </w:rPr>
        <w:t xml:space="preserve">OIB: </w:t>
      </w:r>
      <w:r w:rsidR="00670980" w:rsidRPr="008E2BF4">
        <w:rPr>
          <w:szCs w:val="24"/>
        </w:rPr>
        <w:t>15476453265</w:t>
      </w:r>
      <w:r w:rsidR="00670980">
        <w:rPr>
          <w:szCs w:val="24"/>
        </w:rPr>
        <w:t xml:space="preserve"> </w:t>
      </w:r>
      <w:r w:rsidR="00670980" w:rsidRPr="008344D6">
        <w:rPr>
          <w:szCs w:val="24"/>
        </w:rPr>
        <w:t xml:space="preserve">MBS: </w:t>
      </w:r>
      <w:r w:rsidR="00670980" w:rsidRPr="008E2BF4">
        <w:rPr>
          <w:szCs w:val="24"/>
        </w:rPr>
        <w:t>081113607</w:t>
      </w:r>
      <w:r w:rsidR="00670980">
        <w:rPr>
          <w:szCs w:val="24"/>
        </w:rPr>
        <w:t xml:space="preserve"> Zagreb, Martićeva 17</w:t>
      </w:r>
      <w:r w:rsidR="004D07A0" w:rsidRPr="004D07A0">
        <w:rPr>
          <w:lang w:eastAsia="hr-HR"/>
        </w:rPr>
        <w:t>,</w:t>
      </w:r>
      <w:r w:rsidR="004D07A0" w:rsidRPr="004D07A0">
        <w:rPr>
          <w:sz w:val="20"/>
          <w:szCs w:val="20"/>
          <w:lang w:eastAsia="hr-HR"/>
        </w:rPr>
        <w:t xml:space="preserve"> </w:t>
      </w:r>
      <w:r w:rsidR="00FC2C4C" w:rsidRPr="00A14EAD">
        <w:rPr>
          <w:szCs w:val="24"/>
          <w:lang w:eastAsia="hr-HR"/>
        </w:rPr>
        <w:t xml:space="preserve">dana </w:t>
      </w:r>
      <w:r w:rsidR="00670980">
        <w:rPr>
          <w:lang w:eastAsia="hr-HR"/>
        </w:rPr>
        <w:t>08</w:t>
      </w:r>
      <w:r w:rsidR="004D07A0">
        <w:rPr>
          <w:lang w:eastAsia="hr-HR"/>
        </w:rPr>
        <w:t>. travnja</w:t>
      </w:r>
      <w:r w:rsidR="00247FA5">
        <w:rPr>
          <w:lang w:eastAsia="hr-HR"/>
        </w:rPr>
        <w:t xml:space="preserve"> 2019. </w:t>
      </w:r>
    </w:p>
    <w:p w:rsidRDefault="00247FA5" w:rsidP="001E47A1" w:rsidR="00247FA5">
      <w:pPr>
        <w:pStyle w:val="Bezproreda"/>
        <w:jc w:val="both"/>
        <w:rPr>
          <w:lang w:eastAsia="hr-HR"/>
        </w:rPr>
      </w:pPr>
    </w:p>
    <w:p w:rsidRDefault="008A6980" w:rsidP="00796EC1" w:rsidR="008A6980">
      <w:pPr>
        <w:pStyle w:val="Bezproreda"/>
        <w:jc w:val="center"/>
      </w:pPr>
      <w:r>
        <w:t>r i j e š i o    je</w:t>
      </w:r>
    </w:p>
    <w:p w:rsidRDefault="008A6980" w:rsidP="008A6980" w:rsidR="008A6980">
      <w:pPr>
        <w:pStyle w:val="Bezproreda"/>
        <w:jc w:val="both"/>
      </w:pPr>
    </w:p>
    <w:p w:rsidRDefault="008A6980" w:rsidP="002824BD" w:rsidR="00670980">
      <w:pPr>
        <w:pStyle w:val="Bezproreda"/>
        <w:jc w:val="both"/>
        <w:rPr>
          <w:lang w:eastAsia="hr-HR"/>
        </w:rPr>
      </w:pPr>
      <w:r>
        <w:t xml:space="preserve">I    Otvara se stečajni postupak nad </w:t>
      </w:r>
      <w:r w:rsidR="00670980" w:rsidRPr="008E2BF4">
        <w:rPr>
          <w:szCs w:val="24"/>
        </w:rPr>
        <w:t>TIRUS PROMET j.d.o.o.</w:t>
      </w:r>
      <w:r w:rsidR="00670980">
        <w:rPr>
          <w:szCs w:val="24"/>
        </w:rPr>
        <w:t xml:space="preserve"> </w:t>
      </w:r>
      <w:r w:rsidR="00670980" w:rsidRPr="008344D6">
        <w:rPr>
          <w:szCs w:val="24"/>
        </w:rPr>
        <w:t xml:space="preserve">OIB: </w:t>
      </w:r>
      <w:r w:rsidR="00670980" w:rsidRPr="008E2BF4">
        <w:rPr>
          <w:szCs w:val="24"/>
        </w:rPr>
        <w:t>15476453265</w:t>
      </w:r>
      <w:r w:rsidR="00670980">
        <w:rPr>
          <w:szCs w:val="24"/>
        </w:rPr>
        <w:t xml:space="preserve"> </w:t>
      </w:r>
      <w:r w:rsidR="00670980" w:rsidRPr="008344D6">
        <w:rPr>
          <w:szCs w:val="24"/>
        </w:rPr>
        <w:t xml:space="preserve">MBS: </w:t>
      </w:r>
      <w:r w:rsidR="00670980" w:rsidRPr="008E2BF4">
        <w:rPr>
          <w:szCs w:val="24"/>
        </w:rPr>
        <w:t>081113607</w:t>
      </w:r>
      <w:r w:rsidR="00670980">
        <w:rPr>
          <w:szCs w:val="24"/>
        </w:rPr>
        <w:t xml:space="preserve"> Zagreb, Martićeva 17</w:t>
      </w:r>
    </w:p>
    <w:p w:rsidRDefault="008A6980" w:rsidP="002824BD" w:rsidR="008A6980">
      <w:pPr>
        <w:pStyle w:val="Bezproreda"/>
        <w:jc w:val="both"/>
        <w:rPr>
          <w:lang w:eastAsia="hr-HR"/>
        </w:rPr>
      </w:pPr>
      <w:r>
        <w:t>Stečajni postupak otvoren je dana</w:t>
      </w:r>
      <w:r w:rsidRPr="001C0C09">
        <w:t>.</w:t>
      </w:r>
      <w:r w:rsidR="002824BD" w:rsidRPr="002824BD">
        <w:rPr>
          <w:lang w:eastAsia="hr-HR"/>
        </w:rPr>
        <w:t xml:space="preserve"> </w:t>
      </w:r>
      <w:r w:rsidR="00586D88">
        <w:rPr>
          <w:lang w:eastAsia="hr-HR"/>
        </w:rPr>
        <w:t>08</w:t>
      </w:r>
      <w:r w:rsidR="002824BD">
        <w:rPr>
          <w:lang w:eastAsia="hr-HR"/>
        </w:rPr>
        <w:t>. travnja</w:t>
      </w:r>
      <w:r w:rsidR="002824BD" w:rsidRPr="004D07A0">
        <w:rPr>
          <w:lang w:eastAsia="hr-HR"/>
        </w:rPr>
        <w:t xml:space="preserve"> 2019. </w:t>
      </w:r>
      <w:r w:rsidRPr="001C0C09">
        <w:t xml:space="preserve">u </w:t>
      </w:r>
      <w:r w:rsidR="00532C52" w:rsidRPr="001C0C09">
        <w:t>15,00 sati</w:t>
      </w:r>
      <w:r w:rsidRPr="00707111">
        <w:rPr>
          <w:b/>
        </w:rPr>
        <w:t>,</w:t>
      </w:r>
      <w:r>
        <w:t xml:space="preserve"> kada je ovo rješenje objavljeno na mrežnoj stranici e-Oglasna ploča ovog suda.</w:t>
      </w:r>
    </w:p>
    <w:p w:rsidRDefault="008A6980" w:rsidP="00796EC1" w:rsidR="008A6980">
      <w:pPr>
        <w:pStyle w:val="Bezproreda"/>
        <w:jc w:val="both"/>
      </w:pPr>
    </w:p>
    <w:p w:rsidRDefault="008A6980" w:rsidP="00897E45" w:rsidR="008A6980">
      <w:pPr>
        <w:pStyle w:val="Bezproreda"/>
        <w:jc w:val="both"/>
      </w:pPr>
      <w:r>
        <w:t xml:space="preserve">II     Za stečajnog upravitelja imenuje se </w:t>
      </w:r>
      <w:r w:rsidR="00247FA5">
        <w:t xml:space="preserve">Josipa Jurčić </w:t>
      </w:r>
      <w:r>
        <w:t>OIB:</w:t>
      </w:r>
      <w:r w:rsidR="008545AC">
        <w:t xml:space="preserve"> </w:t>
      </w:r>
      <w:r w:rsidR="00247FA5">
        <w:t xml:space="preserve">70344385865 </w:t>
      </w:r>
      <w:r w:rsidR="00897E45">
        <w:t>iz Zagreba,</w:t>
      </w:r>
      <w:r w:rsidR="00FB2550">
        <w:t xml:space="preserve"> </w:t>
      </w:r>
      <w:r w:rsidR="00247FA5">
        <w:t>Radnička cesta 37B.</w:t>
      </w:r>
    </w:p>
    <w:p w:rsidRDefault="008A6980" w:rsidP="00796EC1" w:rsidR="008A6980">
      <w:pPr>
        <w:pStyle w:val="Bezproreda"/>
        <w:jc w:val="both"/>
      </w:pPr>
    </w:p>
    <w:p w:rsidRDefault="008A6980" w:rsidP="00700B92" w:rsidR="00700B92" w:rsidRPr="002824BD">
      <w:pPr>
        <w:pStyle w:val="Bezproreda"/>
        <w:jc w:val="both"/>
        <w:rPr>
          <w:lang w:eastAsia="hr-HR"/>
        </w:rPr>
      </w:pPr>
      <w:r>
        <w:t>III  Zaključuje se stečajni postupak nad dužnikom</w:t>
      </w:r>
      <w:r w:rsidR="00586D88">
        <w:t xml:space="preserve"> </w:t>
      </w:r>
      <w:r w:rsidR="00586D88" w:rsidRPr="008E2BF4">
        <w:rPr>
          <w:szCs w:val="24"/>
        </w:rPr>
        <w:t>TIRUS PROMET j.d.o.o.</w:t>
      </w:r>
      <w:r w:rsidR="00586D88">
        <w:rPr>
          <w:szCs w:val="24"/>
        </w:rPr>
        <w:t xml:space="preserve"> </w:t>
      </w:r>
      <w:r w:rsidR="00586D88" w:rsidRPr="008344D6">
        <w:rPr>
          <w:szCs w:val="24"/>
        </w:rPr>
        <w:t xml:space="preserve">OIB: </w:t>
      </w:r>
      <w:r w:rsidR="00586D88" w:rsidRPr="008E2BF4">
        <w:rPr>
          <w:szCs w:val="24"/>
        </w:rPr>
        <w:t>15476453265</w:t>
      </w:r>
      <w:r w:rsidR="00586D88">
        <w:rPr>
          <w:szCs w:val="24"/>
        </w:rPr>
        <w:t xml:space="preserve"> </w:t>
      </w:r>
      <w:r w:rsidR="00586D88" w:rsidRPr="008344D6">
        <w:rPr>
          <w:szCs w:val="24"/>
        </w:rPr>
        <w:t xml:space="preserve">MBS: </w:t>
      </w:r>
      <w:r w:rsidR="00586D88" w:rsidRPr="008E2BF4">
        <w:rPr>
          <w:szCs w:val="24"/>
        </w:rPr>
        <w:t>081113607</w:t>
      </w:r>
      <w:r w:rsidR="00586D88">
        <w:rPr>
          <w:szCs w:val="24"/>
        </w:rPr>
        <w:t xml:space="preserve"> Zagreb, Martićeva 17 </w:t>
      </w:r>
    </w:p>
    <w:p w:rsidRDefault="00E872CE" w:rsidP="00707111" w:rsidR="00E872CE">
      <w:pPr>
        <w:pStyle w:val="Bezproreda"/>
        <w:jc w:val="both"/>
      </w:pPr>
    </w:p>
    <w:p w:rsidRDefault="008A6980" w:rsidP="00796EC1" w:rsidR="008A6980">
      <w:pPr>
        <w:pStyle w:val="Bezproreda"/>
        <w:jc w:val="both"/>
      </w:pPr>
      <w:r>
        <w:t>IV   Nakon po pravomoćnosti ovog rješenja dužnik će se  brisati iz sudskog registra.</w:t>
      </w:r>
    </w:p>
    <w:p w:rsidRDefault="008A6980" w:rsidP="00796EC1" w:rsidR="008A6980">
      <w:pPr>
        <w:pStyle w:val="Bezproreda"/>
        <w:jc w:val="both"/>
      </w:pPr>
    </w:p>
    <w:p w:rsidRDefault="008A6980" w:rsidP="000443B9" w:rsidR="008A6980">
      <w:pPr>
        <w:pStyle w:val="Bezproreda"/>
        <w:jc w:val="center"/>
      </w:pPr>
      <w:r>
        <w:t>Obrazloženje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tab/>
        <w:t>Zahtjev za provedbu skraćenog stečajnog postupka podnijela je ovome sudu Financijska agencija RC Zagreb, Podružnica Zagreb (dalje:</w:t>
      </w:r>
      <w:r w:rsidR="000443B9">
        <w:t xml:space="preserve"> FINA), temeljem odredbe čl. 429</w:t>
      </w:r>
      <w:r>
        <w:t>. Stečajnog zakona (NN 71/15, dalje SZ).</w:t>
      </w:r>
    </w:p>
    <w:p w:rsidRDefault="003160E3" w:rsidP="008A6980" w:rsidR="00586D88">
      <w:pPr>
        <w:pStyle w:val="Bezproreda"/>
        <w:jc w:val="both"/>
      </w:pPr>
      <w:r>
        <w:tab/>
        <w:t>Zaključkom od 08.02.2019</w:t>
      </w:r>
      <w:r w:rsidR="008A6980">
        <w:t>. pozvane su osobe ovlaštene za zastupanje dužnika po zakonu, dostaviti javnobilježnički ovjerovljen popis imovine i obveza dužnika  na propisanom obrascu, suk</w:t>
      </w:r>
      <w:r w:rsidR="00586D88">
        <w:t xml:space="preserve">ladno čl. 430., 17.  i 13. SZ i </w:t>
      </w:r>
      <w:r w:rsidR="007812C8">
        <w:t xml:space="preserve">osoba ovlaštena za zastupanje je </w:t>
      </w:r>
      <w:r w:rsidR="00E40AE2">
        <w:t xml:space="preserve">25.02.2019. </w:t>
      </w:r>
      <w:r w:rsidR="007812C8">
        <w:t xml:space="preserve"> dostavljen prokazni popis imovine</w:t>
      </w:r>
      <w:r w:rsidR="008A6980">
        <w:t xml:space="preserve"> </w:t>
      </w:r>
      <w:r w:rsidR="00E40AE2">
        <w:t>iz kojeg proizlazi da dužnik nema imovine.</w:t>
      </w:r>
    </w:p>
    <w:p w:rsidRDefault="008A6980" w:rsidP="008A6980" w:rsidR="008A6980">
      <w:pPr>
        <w:pStyle w:val="Bezproreda"/>
        <w:jc w:val="both"/>
      </w:pPr>
      <w:r>
        <w:tab/>
        <w:t xml:space="preserve">Oglasom od </w:t>
      </w:r>
      <w:r w:rsidR="00210F2B" w:rsidRPr="00210F2B">
        <w:t xml:space="preserve">08.02.2019. </w:t>
      </w:r>
      <w:r>
        <w:t>pozvani su dužnikovi vjerovnici sukladno članku 430. i 431. SZ-a, predložiti otvaranje stečajnog postupka na dužn</w:t>
      </w:r>
      <w:r w:rsidR="00210F2B">
        <w:t xml:space="preserve">ikom te predujmiti sredstva za </w:t>
      </w:r>
      <w:r>
        <w:t xml:space="preserve">namirenje troškova postupka, uz upozorenje na pravne posljedice nepodnošenja istog.        </w:t>
      </w:r>
    </w:p>
    <w:p w:rsidRDefault="008A6980" w:rsidP="008A6980" w:rsidR="00E872CE">
      <w:pPr>
        <w:pStyle w:val="Bezproreda"/>
        <w:jc w:val="both"/>
      </w:pPr>
      <w:r>
        <w:t xml:space="preserve">         Niti jedan od vjerovnika nije u ostavljenom roku podnio prijedlog za otvaranjem redovnog stečajnog postupka. </w:t>
      </w:r>
    </w:p>
    <w:p w:rsidRDefault="008A6980" w:rsidP="008A6980" w:rsidR="008A6980">
      <w:pPr>
        <w:pStyle w:val="Bezproreda"/>
        <w:jc w:val="both"/>
      </w:pPr>
      <w: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A6980" w:rsidP="008A6980" w:rsidR="008A6980">
      <w:pPr>
        <w:pStyle w:val="Bezproreda"/>
        <w:jc w:val="both"/>
      </w:pPr>
    </w:p>
    <w:p w:rsidRDefault="00FC2C4C" w:rsidP="00FC2C4C" w:rsidR="00FC2C4C" w:rsidRPr="004D07A0">
      <w:pPr>
        <w:pStyle w:val="Bezproreda"/>
        <w:jc w:val="center"/>
        <w:rPr>
          <w:lang w:eastAsia="hr-HR"/>
        </w:rPr>
      </w:pPr>
      <w:r>
        <w:t xml:space="preserve">Zagreb </w:t>
      </w:r>
      <w:r w:rsidR="00E40AE2">
        <w:rPr>
          <w:lang w:eastAsia="hr-HR"/>
        </w:rPr>
        <w:t>08</w:t>
      </w:r>
      <w:r>
        <w:rPr>
          <w:lang w:eastAsia="hr-HR"/>
        </w:rPr>
        <w:t>. travnja</w:t>
      </w:r>
      <w:r w:rsidRPr="004D07A0">
        <w:rPr>
          <w:lang w:eastAsia="hr-HR"/>
        </w:rPr>
        <w:t xml:space="preserve"> 2019.</w:t>
      </w:r>
    </w:p>
    <w:p w:rsidRDefault="008A6980" w:rsidP="00CD07C8" w:rsidR="008A6980">
      <w:pPr>
        <w:pStyle w:val="Bezproreda"/>
        <w:jc w:val="center"/>
      </w:pPr>
    </w:p>
    <w:p w:rsidRDefault="008A6980" w:rsidP="008A6980" w:rsidR="008A6980">
      <w:pPr>
        <w:pStyle w:val="Bezproreda"/>
        <w:jc w:val="both"/>
      </w:pPr>
    </w:p>
    <w:p w:rsidRDefault="008A6980" w:rsidP="00CD07C8" w:rsidR="008A6980">
      <w:pPr>
        <w:pStyle w:val="Bezproreda"/>
        <w:jc w:val="right"/>
      </w:pPr>
      <w:r>
        <w:t xml:space="preserve">      SUDAC:</w:t>
      </w:r>
    </w:p>
    <w:p w:rsidRDefault="008A6980" w:rsidP="00CD07C8" w:rsidR="008A6980">
      <w:pPr>
        <w:pStyle w:val="Bezproreda"/>
        <w:jc w:val="right"/>
      </w:pPr>
      <w:r>
        <w:t>Maja Jurovicki</w:t>
      </w:r>
      <w:r w:rsidR="006045BA">
        <w:t xml:space="preserve">, v.r.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t>UPUTA O PRAVNOM LIJEKU:</w:t>
      </w:r>
    </w:p>
    <w:p w:rsidRDefault="008A6980" w:rsidP="008A6980" w:rsidR="008A6980">
      <w:pPr>
        <w:pStyle w:val="Bezproreda"/>
        <w:jc w:val="both"/>
      </w:pPr>
      <w:r>
        <w:t xml:space="preserve">Protiv ovog rješenja dopuštena je  žalba Visokom trgovačkom sudu RH, a koja se podnosi u roku od 8 dana ovome sudu u 3 primjerka. 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6045BA" w:rsidP="004F5146" w:rsidR="006045BA">
      <w:pPr>
        <w:spacing w:lineRule="auto" w:line="240" w:after="0"/>
        <w:jc w:val="right"/>
      </w:pPr>
      <w:r>
        <w:t>za točnost otpravka-ovlašteni službenik</w:t>
      </w:r>
    </w:p>
    <w:p w:rsidRDefault="006045BA" w:rsidP="004F5146" w:rsidR="006045BA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1E47A1" w:rsidP="008A6980" w:rsidR="001E47A1">
      <w:pPr>
        <w:pStyle w:val="Bezproreda"/>
        <w:jc w:val="both"/>
      </w:pPr>
    </w:p>
    <w:sectPr w:rsidSect="00DF43CB" w:rsidR="001E47A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045BA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40AE2">
          <w:t>70.St-3108</w:t>
        </w:r>
        <w:r w:rsidR="004A729E">
          <w:t>/</w:t>
        </w:r>
        <w:r w:rsidR="000D56AA">
          <w:t>2018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43B9"/>
    <w:rsid w:val="00086858"/>
    <w:rsid w:val="000D56AA"/>
    <w:rsid w:val="001145DC"/>
    <w:rsid w:val="001B3DF3"/>
    <w:rsid w:val="001C0AC6"/>
    <w:rsid w:val="001C0C09"/>
    <w:rsid w:val="001E47A1"/>
    <w:rsid w:val="00210F2B"/>
    <w:rsid w:val="002443A7"/>
    <w:rsid w:val="00247FA5"/>
    <w:rsid w:val="002824BD"/>
    <w:rsid w:val="0029292A"/>
    <w:rsid w:val="003160E3"/>
    <w:rsid w:val="003862EF"/>
    <w:rsid w:val="003B1EFC"/>
    <w:rsid w:val="003D0948"/>
    <w:rsid w:val="003D4D72"/>
    <w:rsid w:val="003F19F4"/>
    <w:rsid w:val="004279D1"/>
    <w:rsid w:val="004732FB"/>
    <w:rsid w:val="004A729E"/>
    <w:rsid w:val="004D07A0"/>
    <w:rsid w:val="004D65E9"/>
    <w:rsid w:val="004F4102"/>
    <w:rsid w:val="00504BAF"/>
    <w:rsid w:val="00532C52"/>
    <w:rsid w:val="00536891"/>
    <w:rsid w:val="00547662"/>
    <w:rsid w:val="00586D88"/>
    <w:rsid w:val="006026D2"/>
    <w:rsid w:val="006045BA"/>
    <w:rsid w:val="00630883"/>
    <w:rsid w:val="00670980"/>
    <w:rsid w:val="006A32D3"/>
    <w:rsid w:val="006A4A7F"/>
    <w:rsid w:val="006C1BDC"/>
    <w:rsid w:val="006E1039"/>
    <w:rsid w:val="006E1EC6"/>
    <w:rsid w:val="006F0ACF"/>
    <w:rsid w:val="00700B92"/>
    <w:rsid w:val="00707111"/>
    <w:rsid w:val="0072549E"/>
    <w:rsid w:val="007363CC"/>
    <w:rsid w:val="00762522"/>
    <w:rsid w:val="007812C8"/>
    <w:rsid w:val="00796EC1"/>
    <w:rsid w:val="00830897"/>
    <w:rsid w:val="008545AC"/>
    <w:rsid w:val="00891CBE"/>
    <w:rsid w:val="00897E45"/>
    <w:rsid w:val="008A6980"/>
    <w:rsid w:val="008F7A54"/>
    <w:rsid w:val="0092290B"/>
    <w:rsid w:val="0096668C"/>
    <w:rsid w:val="009D55C5"/>
    <w:rsid w:val="00A14EAD"/>
    <w:rsid w:val="00A167C6"/>
    <w:rsid w:val="00AD3CB0"/>
    <w:rsid w:val="00AE2B70"/>
    <w:rsid w:val="00AE37CE"/>
    <w:rsid w:val="00AE4D6F"/>
    <w:rsid w:val="00AE6CF6"/>
    <w:rsid w:val="00BC7156"/>
    <w:rsid w:val="00BD53C9"/>
    <w:rsid w:val="00C93F74"/>
    <w:rsid w:val="00CD07C8"/>
    <w:rsid w:val="00D146BA"/>
    <w:rsid w:val="00D574B1"/>
    <w:rsid w:val="00DF43CB"/>
    <w:rsid w:val="00E40AE2"/>
    <w:rsid w:val="00E6632D"/>
    <w:rsid w:val="00E872CE"/>
    <w:rsid w:val="00EA044C"/>
    <w:rsid w:val="00EC159D"/>
    <w:rsid w:val="00FA517A"/>
    <w:rsid w:val="00FB2550"/>
    <w:rsid w:val="00FC2C4C"/>
    <w:rsid w:val="00FC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14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E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E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E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E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14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E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E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E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E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3108</izvorni_sadrzaj>
    <derivirana_varijabla naziv="DomainObject.Predmet.Broj_1">3108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St-3108/2018</izvorni_sadrzaj>
    <derivirana_varijabla naziv="DomainObject.Predmet.OznakaBroj_1">St-3108/2018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TIRUS PROMET j.d.o.o. za trgovinu i usluge</izvorni_sadrzaj>
    <derivirana_varijabla naziv="DomainObject.Predmet.ProtustrankaFormated_1">  TIRUS PROMET j.d.o.o. za trgovinu i usluge</derivirana_varijabla>
  </DomainObject.Predmet.ProtustrankaFormated>
  <DomainObject.Predmet.ProtustrankaFormatedOIB>
    <izvorni_sadrzaj>  TIRUS PROMET j.d.o.o. za trgovinu i usluge, OIB 15476453265</izvorni_sadrzaj>
    <derivirana_varijabla naziv="DomainObject.Predmet.ProtustrankaFormatedOIB_1">  TIRUS PROMET j.d.o.o. za trgovinu i usluge, OIB 15476453265</derivirana_varijabla>
  </DomainObject.Predmet.ProtustrankaFormatedOIB>
  <DomainObject.Predmet.ProtustrankaFormatedWithAdress>
    <izvorni_sadrzaj> TIRUS PROMET j.d.o.o. za trgovinu i usluge, Martićeva 17, 10000 Zagreb</izvorni_sadrzaj>
    <derivirana_varijabla naziv="DomainObject.Predmet.ProtustrankaFormatedWithAdress_1"> TIRUS PROMET j.d.o.o. za trgovinu i usluge, Martićeva 17, 10000 Zagreb</derivirana_varijabla>
  </DomainObject.Predmet.ProtustrankaFormatedWithAdress>
  <DomainObject.Predmet.ProtustrankaFormatedWithAdressOIB>
    <izvorni_sadrzaj> TIRUS PROMET j.d.o.o. za trgovinu i usluge, OIB 15476453265, Martićeva 17, 10000 Zagreb</izvorni_sadrzaj>
    <derivirana_varijabla naziv="DomainObject.Predmet.ProtustrankaFormatedWithAdressOIB_1"> TIRUS PROMET j.d.o.o. za trgovinu i usluge, OIB 15476453265, Martićeva 17, 10000 Zagreb</derivirana_varijabla>
  </DomainObject.Predmet.ProtustrankaFormatedWithAdressOIB>
  <DomainObject.Predmet.ProtustrankaWithAdress>
    <izvorni_sadrzaj>TIRUS PROMET j.d.o.o. za trgovinu i usluge Martićeva 17, 10000 Zagreb</izvorni_sadrzaj>
    <derivirana_varijabla naziv="DomainObject.Predmet.ProtustrankaWithAdress_1">TIRUS PROMET j.d.o.o. za trgovinu i usluge Martićeva 17, 10000 Zagreb</derivirana_varijabla>
  </DomainObject.Predmet.ProtustrankaWithAdress>
  <DomainObject.Predmet.ProtustrankaWithAdressOIB>
    <izvorni_sadrzaj>TIRUS PROMET j.d.o.o. za trgovinu i usluge, OIB 15476453265, Martićeva 17, 10000 Zagreb</izvorni_sadrzaj>
    <derivirana_varijabla naziv="DomainObject.Predmet.ProtustrankaWithAdressOIB_1">TIRUS PROMET j.d.o.o. za trgovinu i usluge, OIB 15476453265, Martićeva 17, 10000 Zagreb</derivirana_varijabla>
  </DomainObject.Predmet.ProtustrankaWithAdressOIB>
  <DomainObject.Predmet.ProtustrankaNazivFormated>
    <izvorni_sadrzaj>TIRUS PROMET j.d.o.o. za trgovinu i usluge</izvorni_sadrzaj>
    <derivirana_varijabla naziv="DomainObject.Predmet.ProtustrankaNazivFormated_1">TIRUS PROMET j.d.o.o. za trgovinu i usluge</derivirana_varijabla>
  </DomainObject.Predmet.ProtustrankaNazivFormated>
  <DomainObject.Predmet.ProtustrankaNazivFormatedOIB>
    <izvorni_sadrzaj>TIRUS PROMET j.d.o.o. za trgovinu i usluge, OIB 15476453265</izvorni_sadrzaj>
    <derivirana_varijabla naziv="DomainObject.Predmet.ProtustrankaNazivFormatedOIB_1">TIRUS PROMET j.d.o.o. za trgovinu i usluge, OIB 15476453265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TIRUS PROMET j.d.o.o. za trgovinu i usluge</item>
    </izvorni_sadrzaj>
    <derivirana_varijabla naziv="DomainObject.Predmet.ProtuStrankaListFormated_1">
      <item>TIRUS PROMET j.d.o.o. za trgovinu i usluge</item>
    </derivirana_varijabla>
  </DomainObject.Predmet.ProtuStrankaListFormated>
  <DomainObject.Predmet.ProtuStrankaListFormatedOIB>
    <izvorni_sadrzaj>
      <item>TIRUS PROMET j.d.o.o. za trgovinu i usluge, OIB 15476453265</item>
    </izvorni_sadrzaj>
    <derivirana_varijabla naziv="DomainObject.Predmet.ProtuStrankaListFormatedOIB_1">
      <item>TIRUS PROMET j.d.o.o. za trgovinu i usluge, OIB 15476453265</item>
    </derivirana_varijabla>
  </DomainObject.Predmet.ProtuStrankaListFormatedOIB>
  <DomainObject.Predmet.ProtuStrankaListFormatedWithAdress>
    <izvorni_sadrzaj>
      <item>TIRUS PROMET j.d.o.o. za trgovinu i usluge, Martićeva 17, 10000 Zagreb</item>
    </izvorni_sadrzaj>
    <derivirana_varijabla naziv="DomainObject.Predmet.ProtuStrankaListFormatedWithAdress_1">
      <item>TIRUS PROMET j.d.o.o. za trgovinu i usluge, Martićeva 17, 10000 Zagreb</item>
    </derivirana_varijabla>
  </DomainObject.Predmet.ProtuStrankaListFormatedWithAdress>
  <DomainObject.Predmet.ProtuStrankaListFormatedWithAdressOIB>
    <izvorni_sadrzaj>
      <item>TIRUS PROMET j.d.o.o. za trgovinu i usluge, OIB 15476453265, Martićeva 17, 10000 Zagreb</item>
    </izvorni_sadrzaj>
    <derivirana_varijabla naziv="DomainObject.Predmet.ProtuStrankaListFormatedWithAdressOIB_1">
      <item>TIRUS PROMET j.d.o.o. za trgovinu i usluge, OIB 15476453265, Martićeva 17, 10000 Zagreb</item>
    </derivirana_varijabla>
  </DomainObject.Predmet.ProtuStrankaListFormatedWithAdressOIB>
  <DomainObject.Predmet.ProtuStrankaListNazivFormated>
    <izvorni_sadrzaj>
      <item>TIRUS PROMET j.d.o.o. za trgovinu i usluge</item>
    </izvorni_sadrzaj>
    <derivirana_varijabla naziv="DomainObject.Predmet.ProtuStrankaListNazivFormated_1">
      <item>TIRUS PROMET j.d.o.o. za trgovinu i usluge</item>
    </derivirana_varijabla>
  </DomainObject.Predmet.ProtuStrankaListNazivFormated>
  <DomainObject.Predmet.ProtuStrankaListNazivFormatedOIB>
    <izvorni_sadrzaj>
      <item>TIRUS PROMET j.d.o.o. za trgovinu i usluge, OIB 15476453265</item>
    </izvorni_sadrzaj>
    <derivirana_varijabla naziv="DomainObject.Predmet.ProtuStrankaListNazivFormatedOIB_1">
      <item>TIRUS PROMET j.d.o.o. za trgovinu i usluge, OIB 15476453265</item>
    </derivirana_varijabla>
  </DomainObject.Predmet.ProtuStrankaListNazivFormatedOIB>
  <DomainObject.Predmet.OstaliListFormated>
    <izvorni_sadrzaj>
      <item>Jakov Bužančić</item>
    </izvorni_sadrzaj>
    <derivirana_varijabla naziv="DomainObject.Predmet.OstaliListFormated_1">
      <item>Jakov Bužančić</item>
    </derivirana_varijabla>
  </DomainObject.Predmet.OstaliListFormated>
  <DomainObject.Predmet.OstaliListFormatedOIB>
    <izvorni_sadrzaj>
      <item>Jakov Bužančić, OIB 45714763515</item>
    </izvorni_sadrzaj>
    <derivirana_varijabla naziv="DomainObject.Predmet.OstaliListFormatedOIB_1">
      <item>Jakov Bužančić, OIB 45714763515</item>
    </derivirana_varijabla>
  </DomainObject.Predmet.OstaliListFormatedOIB>
  <DomainObject.Predmet.OstaliListFormatedWithAdress>
    <izvorni_sadrzaj>
      <item>Jakov Bužančić, Maksimirsko Naselje Iv. 30, 10000 Zagreb</item>
    </izvorni_sadrzaj>
    <derivirana_varijabla naziv="DomainObject.Predmet.OstaliListFormatedWithAdress_1">
      <item>Jakov Bužančić, Maksimirsko Naselje Iv. 30, 10000 Zagreb</item>
    </derivirana_varijabla>
  </DomainObject.Predmet.OstaliListFormatedWithAdress>
  <DomainObject.Predmet.OstaliListFormatedWithAdressOIB>
    <izvorni_sadrzaj>
      <item>Jakov Bužančić, OIB 45714763515, Maksimirsko Naselje Iv. 30, 10000 Zagreb</item>
    </izvorni_sadrzaj>
    <derivirana_varijabla naziv="DomainObject.Predmet.OstaliListFormatedWithAdressOIB_1">
      <item>Jakov Bužančić, OIB 45714763515, Maksimirsko Naselje Iv. 30, 10000 Zagreb</item>
    </derivirana_varijabla>
  </DomainObject.Predmet.OstaliListFormatedWithAdressOIB>
  <DomainObject.Predmet.OstaliListNazivFormated>
    <izvorni_sadrzaj>
      <item>Jakov Bužančić</item>
    </izvorni_sadrzaj>
    <derivirana_varijabla naziv="DomainObject.Predmet.OstaliListNazivFormated_1">
      <item>Jakov Bužančić</item>
    </derivirana_varijabla>
  </DomainObject.Predmet.OstaliListNazivFormated>
  <DomainObject.Predmet.OstaliListNazivFormatedOIB>
    <izvorni_sadrzaj>
      <item>Jakov Bužančić, OIB 45714763515</item>
    </izvorni_sadrzaj>
    <derivirana_varijabla naziv="DomainObject.Predmet.OstaliListNazivFormatedOIB_1">
      <item>Jakov Bužančić, OIB 45714763515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TIRUS PROMET j.d.o.o. za trgovinu i usluge</izvorni_sadrzaj>
    <derivirana_varijabla naziv="DomainObject.Predmet.ProtustrankaIDrugi_1">TIRUS PROMET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TIRUS PROMET j.d.o.o. za trgovinu i usluge, OIB 15476453265, Martićeva 17, 10000 Zagreb</izvorni_sadrzaj>
    <derivirana_varijabla naziv="DomainObject.Predmet.ProtustrankaIDrugiAdressOIB_1">TIRUS PROMET j.d.o.o. za trgovinu i usluge, OIB 15476453265,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TIRUS PROMET j.d.o.o. za trgovinu i usluge</item>
      <item>Jakov Bužančić</item>
    </izvorni_sadrzaj>
    <derivirana_varijabla naziv="DomainObject.Predmet.SudioniciListNaziv_1">
      <item>FINA Regionalni centar Zagreb</item>
      <item>TIRUS PROMET j.d.o.o. za trgovinu i usluge</item>
      <item>Jakov Bužančić</item>
    </derivirana_varijabla>
  </DomainObject.Predmet.SudioniciListNaziv>
  <DomainObject.Predmet.SudioniciListAdressOIB>
    <izvorni_sadrzaj>
      <item>FINA Regionalni centar Zagreb, OIB 85821130368, Trg svibanjskih žrtava 1995.1,10000 Zagreb</item>
      <item>TIRUS PROMET j.d.o.o. za trgovinu i usluge, OIB 15476453265, Martićeva 17,10000 Zagreb</item>
      <item>Jakov Bužančić, OIB 45714763515, Maksimirsko Naselje Iv. 30,10000 Zagreb</item>
    </izvorni_sadrzaj>
    <derivirana_varijabla naziv="DomainObject.Predmet.SudioniciListAdressOIB_1">
      <item>FINA Regionalni centar Zagreb, OIB 85821130368, Trg svibanjskih žrtava 1995.1,10000 Zagreb</item>
      <item>TIRUS PROMET j.d.o.o. za trgovinu i usluge, OIB 15476453265, Martićeva 17,10000 Zagreb</item>
      <item>Jakov Bužančić, OIB 45714763515, Maksimirsko Naselje Iv.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15476453265</item>
      <item>, OIB 45714763515</item>
    </izvorni_sadrzaj>
    <derivirana_varijabla naziv="DomainObject.Predmet.SudioniciListNazivOIB_1">
      <item>, OIB 85821130368</item>
      <item>, OIB 15476453265</item>
      <item>, OIB 45714763515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St-3108/2018-5</izvorni_sadrzaj>
    <derivirana_varijabla naziv="DomainObject.PredzadnjaOdlukaIzPredmeta.Oznaka_1">St-3108/2018-5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2005</properties:Characters>
  <properties:Lines>66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2019-04-08T07:51:00Z</dcterms:created>
  <dc:creator>Maja Jurovicki</dc:creator>
  <cp:lastModifiedBy>Mirjana Gašparić</cp:lastModifiedBy>
  <cp:lastPrinted>2019-04-08T08:02:00Z</cp:lastPrinted>
  <dcterms:modified xmlns:xsi="http://www.w3.org/2001/XMLSchema-instance" xsi:type="dcterms:W3CDTF">2019-04-08T08:04:00Z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(St-3108-18 OTVORI ZAKLJUČI JURČIĆ.docx)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