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8e87" w14:paraId="4c18e87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CB5999">
        <w:t>881</w:t>
      </w:r>
      <w:r w:rsidR="00221A67">
        <w:t>/</w:t>
      </w:r>
      <w:r w:rsidRPr="00E6050A">
        <w:t>1</w:t>
      </w:r>
      <w:r w:rsidR="00B03B1B">
        <w:t>6</w:t>
      </w:r>
    </w:p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CB5999" w:rsidP="0029051A" w:rsidR="00481874" w:rsidRPr="0029051A">
      <w:pPr>
        <w:ind w:firstLine="720"/>
        <w:jc w:val="both"/>
      </w:pPr>
      <w:r w:rsidRPr="00CB5999">
        <w:t>Trgovački sud u Zagrebu po sucu pojedincu Mislavu Kolakušiću kao stečajnom sucu u stečajnom postupku povodom prijedloga FINA, Podružnica Zagreb, Trg svibanjskih žrtava 1995. broj 1, za otvaranje stečajnog postupka nad dužnikom GLANC TOP j.d.o.o. za trgovinu i usluge, Zagreb, Kanfanarska 30, MBS: 080969299, OIB: 26790208845</w:t>
      </w:r>
      <w:r w:rsidR="00BC5677" w:rsidRPr="00BC5677">
        <w:t xml:space="preserve">, </w:t>
      </w:r>
      <w:r w:rsidR="000726D3">
        <w:t>5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CB5999" w:rsidRPr="00CB5999">
        <w:t>GLANC TOP j.d.o.o. za trgovinu i usluge, Zagreb, Kanfanarska 30, MBS: 080969299, OIB: 26790208845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CB5999" w:rsidRPr="00CB5999">
        <w:t>NIKOLA KRVAVICA, Sveti Ivan Zelina, Vinogradska 15, OIB:96981389223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CB5999" w:rsidRPr="00CB5999">
        <w:t>GLANC TOP j.d.o.o. za trgovinu i usluge, Zagreb, Kanfanarska 30, MBS: 080969299, OIB: 26790208845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CB5999" w:rsidP="00CB5999" w:rsidR="00CB5999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1. prosinca 2016. temeljem odredbe članka 110. stavak 1. Stečajnog zakona (NN 71/15 – dalje SZ) podnijela prijedlog za provedbu stečajnog postupka s obzirom da je dužnik na dan 29. studenoga 2016. u Očevidniku redoslijeda osnova za plaćanje imao evidentirane neizvršene osnove za plaćanje u iznosu od 19.533,36 kn u razdoblju duljem od 120 dana.</w:t>
      </w:r>
    </w:p>
    <w:p w:rsidRDefault="00CB5999" w:rsidP="00CB5999" w:rsidR="00CB5999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B5999" w:rsidP="00CB5999" w:rsidR="00CB5999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CB5999" w:rsidP="00CB5999" w:rsidR="00CB5999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lastRenderedPageBreak/>
        <w:t xml:space="preserve">Na ročištu radi rasprave o uvjetima za otvaranje stečajnog postupka nad dužnikom održanom 4. travnja 2017. zastupnik po zakonu dužnika izjavio je da se ne protivi otvaranju stečajnog postupka nad dužnikom. </w:t>
      </w:r>
    </w:p>
    <w:p w:rsidRDefault="00CB5999" w:rsidP="00CB5999" w:rsidR="00104D0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U prokaznom popisu imovine dužnika od  20. veljače 2017. navedeno je da dužnikovu imovinu čine korišteni usisavači za prašinu.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 w:rsidRPr="00827263">
        <w:rPr>
          <w:noProof w:val="false"/>
        </w:rPr>
        <w:t>Sud je tijekom postupka izvršio uvid u Zajednički informacijski sustav zemljišnih knjiga i katastra te je utvrđeno da dužnik nije vlasnik nekretnina</w:t>
      </w:r>
      <w:r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CB5999">
        <w:t>881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47548F">
        <w:t>18</w:t>
      </w:r>
      <w:r w:rsidR="00667B0F" w:rsidRPr="00667B0F">
        <w:t xml:space="preserve">. </w:t>
      </w:r>
      <w:r w:rsidR="009F7A64">
        <w:t>travnja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726D3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496C49" w:rsidP="00496C49" w:rsidR="00496C49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496C49" w:rsidP="00496C49" w:rsidR="00496C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496C49" w:rsidP="00496C49" w:rsidR="00496C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496C49" w:rsidP="00496C49" w:rsidR="00496C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6C49" w:rsidP="00496C49" w:rsidR="00496C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6C49" w:rsidP="00496C49" w:rsidR="00496C4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496C49" w:rsidP="00496C49" w:rsidR="00496C49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496C49" w:rsidP="00496C49" w:rsidR="00496C49">
      <w:pPr>
        <w:overflowPunct w:val="false"/>
        <w:jc w:val="both"/>
      </w:pPr>
    </w:p>
    <w:p w:rsidRDefault="00496C49" w:rsidP="00496C49" w:rsidR="00496C49">
      <w:pPr>
        <w:rPr>
          <w:sz w:val="22"/>
          <w:szCs w:val="22"/>
        </w:rPr>
      </w:pPr>
    </w:p>
    <w:p w:rsidRDefault="00496C49" w:rsidP="00496C49" w:rsidR="00496C49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496C49" w:rsidP="00496C49" w:rsidR="00496C4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496C49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C49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CB5999">
      <w:t>881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26D3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4D0F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27DB8"/>
    <w:rsid w:val="0013212E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48F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5A5"/>
    <w:rsid w:val="00495E46"/>
    <w:rsid w:val="004967BC"/>
    <w:rsid w:val="00496C49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3DC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BE0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2E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2283"/>
    <w:rsid w:val="00824D0B"/>
    <w:rsid w:val="00825241"/>
    <w:rsid w:val="008267C1"/>
    <w:rsid w:val="00827263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9F7A64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5C85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999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476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6BF1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339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891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32EB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6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6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087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6881</izvorni_sadrzaj>
    <derivirana_varijabla naziv="DomainObject.Predmet.Broj_1">6881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St-6881/2016</izvorni_sadrzaj>
    <derivirana_varijabla naziv="DomainObject.Predmet.OznakaBroj_1">St-6881/2016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GLANC TOP j.d.o.o.</izvorni_sadrzaj>
    <derivirana_varijabla naziv="DomainObject.Predmet.ProtustrankaFormated_1">  GLANC TOP j.d.o.o.</derivirana_varijabla>
  </DomainObject.Predmet.ProtustrankaFormated>
  <DomainObject.Predmet.ProtustrankaFormatedOIB>
    <izvorni_sadrzaj>  GLANC TOP j.d.o.o., OIB 26790208845</izvorni_sadrzaj>
    <derivirana_varijabla naziv="DomainObject.Predmet.ProtustrankaFormatedOIB_1">  GLANC TOP j.d.o.o., OIB 26790208845</derivirana_varijabla>
  </DomainObject.Predmet.ProtustrankaFormatedOIB>
  <DomainObject.Predmet.ProtustrankaFormatedWithAdress>
    <izvorni_sadrzaj> GLANC TOP j.d.o.o., Kanfanarska 30, 10000 Zagreb</izvorni_sadrzaj>
    <derivirana_varijabla naziv="DomainObject.Predmet.ProtustrankaFormatedWithAdress_1"> GLANC TOP j.d.o.o., Kanfanarska 30, 10000 Zagreb</derivirana_varijabla>
  </DomainObject.Predmet.ProtustrankaFormatedWithAdress>
  <DomainObject.Predmet.ProtustrankaFormatedWithAdressOIB>
    <izvorni_sadrzaj> GLANC TOP j.d.o.o., OIB 26790208845, Kanfanarska 30, 10000 Zagreb</izvorni_sadrzaj>
    <derivirana_varijabla naziv="DomainObject.Predmet.ProtustrankaFormatedWithAdressOIB_1"> GLANC TOP j.d.o.o., OIB 26790208845, Kanfanarska 30, 10000 Zagreb</derivirana_varijabla>
  </DomainObject.Predmet.ProtustrankaFormatedWithAdressOIB>
  <DomainObject.Predmet.ProtustrankaWithAdress>
    <izvorni_sadrzaj>GLANC TOP j.d.o.o. Kanfanarska 30, 10000 Zagreb</izvorni_sadrzaj>
    <derivirana_varijabla naziv="DomainObject.Predmet.ProtustrankaWithAdress_1">GLANC TOP j.d.o.o. Kanfanarska 30, 10000 Zagreb</derivirana_varijabla>
  </DomainObject.Predmet.ProtustrankaWithAdress>
  <DomainObject.Predmet.ProtustrankaWithAdressOIB>
    <izvorni_sadrzaj>GLANC TOP j.d.o.o., OIB 26790208845, Kanfanarska 30, 10000 Zagreb</izvorni_sadrzaj>
    <derivirana_varijabla naziv="DomainObject.Predmet.ProtustrankaWithAdressOIB_1">GLANC TOP j.d.o.o., OIB 26790208845, Kanfanarska 30, 10000 Zagreb</derivirana_varijabla>
  </DomainObject.Predmet.ProtustrankaWithAdressOIB>
  <DomainObject.Predmet.ProtustrankaNazivFormated>
    <izvorni_sadrzaj>GLANC TOP j.d.o.o.</izvorni_sadrzaj>
    <derivirana_varijabla naziv="DomainObject.Predmet.ProtustrankaNazivFormated_1">GLANC TOP j.d.o.o.</derivirana_varijabla>
  </DomainObject.Predmet.ProtustrankaNazivFormated>
  <DomainObject.Predmet.ProtustrankaNazivFormatedOIB>
    <izvorni_sadrzaj>GLANC TOP j.d.o.o., OIB 26790208845</izvorni_sadrzaj>
    <derivirana_varijabla naziv="DomainObject.Predmet.ProtustrankaNazivFormatedOIB_1">GLANC TOP j.d.o.o., OIB 26790208845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GLANC TOP j.d.o.o.</item>
    </izvorni_sadrzaj>
    <derivirana_varijabla naziv="DomainObject.Predmet.ProtuStrankaListFormated_1">
      <item>GLANC TOP j.d.o.o.</item>
    </derivirana_varijabla>
  </DomainObject.Predmet.ProtuStrankaListFormated>
  <DomainObject.Predmet.ProtuStrankaListFormatedOIB>
    <izvorni_sadrzaj>
      <item>GLANC TOP j.d.o.o., OIB 26790208845</item>
    </izvorni_sadrzaj>
    <derivirana_varijabla naziv="DomainObject.Predmet.ProtuStrankaListFormatedOIB_1">
      <item>GLANC TOP j.d.o.o., OIB 26790208845</item>
    </derivirana_varijabla>
  </DomainObject.Predmet.ProtuStrankaListFormatedOIB>
  <DomainObject.Predmet.ProtuStrankaListFormatedWithAdress>
    <izvorni_sadrzaj>
      <item>GLANC TOP j.d.o.o., Kanfanarska 30, 10000 Zagreb</item>
    </izvorni_sadrzaj>
    <derivirana_varijabla naziv="DomainObject.Predmet.ProtuStrankaListFormatedWithAdress_1">
      <item>GLANC TOP j.d.o.o., Kanfanarska 30, 10000 Zagreb</item>
    </derivirana_varijabla>
  </DomainObject.Predmet.ProtuStrankaListFormatedWithAdress>
  <DomainObject.Predmet.ProtuStrankaListFormatedWithAdressOIB>
    <izvorni_sadrzaj>
      <item>GLANC TOP j.d.o.o., OIB 26790208845, Kanfanarska 30, 10000 Zagreb</item>
    </izvorni_sadrzaj>
    <derivirana_varijabla naziv="DomainObject.Predmet.ProtuStrankaListFormatedWithAdressOIB_1">
      <item>GLANC TOP j.d.o.o., OIB 26790208845, Kanfanarska 30, 10000 Zagreb</item>
    </derivirana_varijabla>
  </DomainObject.Predmet.ProtuStrankaListFormatedWithAdressOIB>
  <DomainObject.Predmet.ProtuStrankaListNazivFormated>
    <izvorni_sadrzaj>
      <item>GLANC TOP j.d.o.o.</item>
    </izvorni_sadrzaj>
    <derivirana_varijabla naziv="DomainObject.Predmet.ProtuStrankaListNazivFormated_1">
      <item>GLANC TOP j.d.o.o.</item>
    </derivirana_varijabla>
  </DomainObject.Predmet.ProtuStrankaListNazivFormated>
  <DomainObject.Predmet.ProtuStrankaListNazivFormatedOIB>
    <izvorni_sadrzaj>
      <item>GLANC TOP j.d.o.o., OIB 26790208845</item>
    </izvorni_sadrzaj>
    <derivirana_varijabla naziv="DomainObject.Predmet.ProtuStrankaListNazivFormatedOIB_1">
      <item>GLANC TOP j.d.o.o., OIB 26790208845</item>
    </derivirana_varijabla>
  </DomainObject.Predmet.ProtuStrankaListNazivFormatedOIB>
  <DomainObject.Predmet.OstaliListFormated>
    <izvorni_sadrzaj>
      <item>Željko Topić</item>
    </izvorni_sadrzaj>
    <derivirana_varijabla naziv="DomainObject.Predmet.OstaliListFormated_1">
      <item>Željko Topić</item>
    </derivirana_varijabla>
  </DomainObject.Predmet.OstaliListFormated>
  <DomainObject.Predmet.OstaliListFormatedOIB>
    <izvorni_sadrzaj>
      <item>Željko Topić, OIB 54102582059</item>
    </izvorni_sadrzaj>
    <derivirana_varijabla naziv="DomainObject.Predmet.OstaliListFormatedOIB_1">
      <item>Željko Topić, OIB 54102582059</item>
    </derivirana_varijabla>
  </DomainObject.Predmet.OstaliListFormatedOIB>
  <DomainObject.Predmet.OstaliListFormatedWithAdress>
    <izvorni_sadrzaj>
      <item>Željko Topić, Kanfanarska Ulica 30, 10000 Zagreb</item>
    </izvorni_sadrzaj>
    <derivirana_varijabla naziv="DomainObject.Predmet.OstaliListFormatedWithAdress_1">
      <item>Željko Topić, Kanfanarska Ulica 30, 10000 Zagreb</item>
    </derivirana_varijabla>
  </DomainObject.Predmet.OstaliListFormatedWithAdress>
  <DomainObject.Predmet.OstaliListFormatedWithAdressOIB>
    <izvorni_sadrzaj>
      <item>Željko Topić, OIB 54102582059, Kanfanarska Ulica 30, 10000 Zagreb</item>
    </izvorni_sadrzaj>
    <derivirana_varijabla naziv="DomainObject.Predmet.OstaliListFormatedWithAdressOIB_1">
      <item>Željko Topić, OIB 54102582059, Kanfanarska Ulica 30, 10000 Zagreb</item>
    </derivirana_varijabla>
  </DomainObject.Predmet.OstaliListFormatedWithAdressOIB>
  <DomainObject.Predmet.OstaliListNazivFormated>
    <izvorni_sadrzaj>
      <item>Željko Topić</item>
    </izvorni_sadrzaj>
    <derivirana_varijabla naziv="DomainObject.Predmet.OstaliListNazivFormated_1">
      <item>Željko Topić</item>
    </derivirana_varijabla>
  </DomainObject.Predmet.OstaliListNazivFormated>
  <DomainObject.Predmet.OstaliListNazivFormatedOIB>
    <izvorni_sadrzaj>
      <item>Željko Topić, OIB 54102582059</item>
    </izvorni_sadrzaj>
    <derivirana_varijabla naziv="DomainObject.Predmet.OstaliListNazivFormatedOIB_1">
      <item>Željko Topić, OIB 54102582059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GLANC TOP j.d.o.o.</izvorni_sadrzaj>
    <derivirana_varijabla naziv="DomainObject.Predmet.ProtustrankaIDrugi_1">GLANC TOP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GLANC TOP j.d.o.o., OIB 26790208845, Kanfanarska 30, 10000 Zagreb</izvorni_sadrzaj>
    <derivirana_varijabla naziv="DomainObject.Predmet.ProtustrankaIDrugiAdressOIB_1">GLANC TOP j.d.o.o., OIB 26790208845, Kanfanarska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GLANC TOP j.d.o.o.</item>
      <item>Željko Topić</item>
      <item>VJEROVNICI</item>
    </izvorni_sadrzaj>
    <derivirana_varijabla naziv="DomainObject.Predmet.SudioniciListNaziv_1">
      <item>FINA Regionalni centar Zagreb</item>
      <item>GLANC TOP j.d.o.o.</item>
      <item>Željko Topić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GLANC TOP j.d.o.o., OIB 26790208845, Kanfanarska 30,10000 Zagreb</item>
      <item>Željko Topić, OIB 54102582059, Kanfanarska Ulica 30,10000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GLANC TOP j.d.o.o., OIB 26790208845, Kanfanarska 30,10000 Zagreb</item>
      <item>Željko Topić, OIB 54102582059, Kanfanarska Ulica 30,10000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26790208845</item>
      <item>, OIB 54102582059</item>
      <item>, OIB null</item>
    </izvorni_sadrzaj>
    <derivirana_varijabla naziv="DomainObject.Predmet.SudioniciListNazivOIB_1">
      <item>, OIB 85821130368</item>
      <item>, OIB 26790208845</item>
      <item>, OIB 54102582059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685</properties:Words>
  <properties:Characters>3671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2018-01-05T10:46:00Z</dcterms:created>
  <dc:creator>novakb</dc:creator>
  <cp:lastModifiedBy>Mislav Kolakušić</cp:lastModifiedBy>
  <cp:lastPrinted>2017-12-28T08:54:00Z</cp:lastPrinted>
  <dcterms:modified xmlns:xsi="http://www.w3.org/2001/XMLSchema-instance" xsi:type="dcterms:W3CDTF">2018-01-05T11:27:00Z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