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3e33" w14:paraId="c4a3e3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7D6D25">
        <w:rPr>
          <w:sz w:val="22"/>
          <w:szCs w:val="22"/>
        </w:rPr>
        <w:tab/>
      </w:r>
      <w:r w:rsidR="007D6D25">
        <w:rPr>
          <w:sz w:val="22"/>
          <w:szCs w:val="22"/>
        </w:rPr>
        <w:tab/>
        <w:t xml:space="preserve">                                                      13 St-</w:t>
      </w:r>
      <w:r w:rsidR="005C4FFB">
        <w:rPr>
          <w:sz w:val="22"/>
          <w:szCs w:val="22"/>
        </w:rPr>
        <w:t>235/17-6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6D25" w:rsidP="00A247C1" w:rsidR="007D6D25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F222BC">
        <w:t xml:space="preserve">: </w:t>
      </w:r>
      <w:r w:rsidR="005C4FFB">
        <w:t>VUČEDOLSKA GOLUBICA  d.o.o. za trgovinu i usluge, ZAGREB, Savska cesta 150,  MBS: 080594138</w:t>
      </w:r>
      <w:r>
        <w:t xml:space="preserve">, OIB: </w:t>
      </w:r>
      <w:r w:rsidR="005C4FFB">
        <w:t>90989174084</w:t>
      </w:r>
      <w:r>
        <w:t xml:space="preserve">, dana </w:t>
      </w:r>
      <w:r w:rsidR="00F222BC">
        <w:t>6. travnja 2017. godine,</w:t>
      </w:r>
      <w:r>
        <w:t xml:space="preserve">                    </w:t>
      </w:r>
    </w:p>
    <w:p w:rsidRDefault="009D2F35" w:rsidP="00A247C1" w:rsidR="009D2F35">
      <w:pPr>
        <w:pStyle w:val="Tijeloteksta"/>
      </w:pPr>
    </w:p>
    <w:p w:rsidRDefault="007D6D25" w:rsidP="00A247C1" w:rsidR="007D6D2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7D6D25" w:rsidR="005C4FFB" w:rsidRPr="005C4FFB">
      <w:pPr>
        <w:pStyle w:val="Tijeloteksta"/>
        <w:numPr>
          <w:ilvl w:val="0"/>
          <w:numId w:val="6"/>
        </w:numPr>
        <w:rPr>
          <w:bCs/>
        </w:rPr>
      </w:pPr>
      <w:r w:rsidRPr="00F222BC">
        <w:rPr>
          <w:bCs/>
        </w:rPr>
        <w:t xml:space="preserve">Otvara se stečajni postupak nad dužnikom </w:t>
      </w:r>
      <w:r w:rsidR="005C4FFB">
        <w:t>VUČEDOLSKA GOLUBICA  d.o.o. za trgovinu i usluge, ZAGREB, Savska cesta 150,  MBS: 080594138, OIB: 90989174084.</w:t>
      </w:r>
    </w:p>
    <w:p w:rsidRDefault="005C4FFB" w:rsidP="005C4FFB" w:rsidR="005C4FFB">
      <w:pPr>
        <w:pStyle w:val="Tijeloteksta"/>
        <w:ind w:left="1065"/>
        <w:rPr>
          <w:bCs/>
        </w:rPr>
      </w:pPr>
    </w:p>
    <w:p w:rsidRDefault="0057324F" w:rsidP="00AA7D96" w:rsidR="00AA7D96" w:rsidRPr="00AA7D96">
      <w:pPr>
        <w:pStyle w:val="Odlomakpopisa"/>
        <w:numPr>
          <w:ilvl w:val="0"/>
          <w:numId w:val="6"/>
        </w:numPr>
        <w:jc w:val="both"/>
      </w:pPr>
      <w:r>
        <w:t xml:space="preserve">Za stečajnog upravitelja imenuje se </w:t>
      </w:r>
      <w:r w:rsidR="00AA7D96" w:rsidRPr="00A150EA">
        <w:t xml:space="preserve">Sabina Lalić, </w:t>
      </w:r>
      <w:proofErr w:type="spellStart"/>
      <w:r w:rsidR="00AA7D96" w:rsidRPr="00A150EA">
        <w:t>Gundulićeva</w:t>
      </w:r>
      <w:proofErr w:type="spellEnd"/>
      <w:r w:rsidR="00AA7D96" w:rsidRPr="00A150EA">
        <w:t xml:space="preserve"> 5, Osijek OIB: 09145874795</w:t>
      </w:r>
      <w:r w:rsidR="00AA7D96">
        <w:t>.</w:t>
      </w:r>
    </w:p>
    <w:p w:rsidRDefault="00F222BC" w:rsidP="005C4FFB" w:rsidR="00F222BC" w:rsidRPr="00F222BC">
      <w:pPr>
        <w:pStyle w:val="Tijeloteksta"/>
        <w:rPr>
          <w:bCs/>
        </w:rPr>
      </w:pPr>
    </w:p>
    <w:p w:rsidRDefault="0057324F" w:rsidP="00F222BC" w:rsidR="00F222BC" w:rsidRPr="005C4FF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stečajni postupak nad dužnikom </w:t>
      </w:r>
      <w:r w:rsidR="005C4FFB">
        <w:t>VUČEDOLSKA GOLUBICA  d.o.o. za trgovinu i usluge, ZAGREB, Savska cesta 150,  MBS: 080594138, OIB: 90989174084.</w:t>
      </w:r>
    </w:p>
    <w:p w:rsidRDefault="005C4FFB" w:rsidP="005C4FFB" w:rsidR="005C4FFB" w:rsidRPr="005C4FFB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F222BC" w:rsidR="007D6D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AA7D96" w:rsidR="00172559">
      <w:pPr>
        <w:pStyle w:val="Tijeloteksta"/>
        <w:ind w:firstLine="708"/>
      </w:pPr>
      <w:r>
        <w:rPr>
          <w:bCs/>
        </w:rPr>
        <w:t xml:space="preserve">FINA Regionalni centar Zagreb dana </w:t>
      </w:r>
      <w:r w:rsidR="005C4FFB">
        <w:rPr>
          <w:bCs/>
        </w:rPr>
        <w:t>3. studenog</w:t>
      </w:r>
      <w:r>
        <w:rPr>
          <w:bCs/>
        </w:rPr>
        <w:t xml:space="preserve"> 2016. godine dostavila je Trgovačkom sudu u Zagrebu zahtjev za provedbu skraćenog stečajnog postupka nad dužnikom </w:t>
      </w:r>
      <w:r w:rsidR="005C4FFB">
        <w:t>VUČEDOLSKA GOLUBICA  d.o.o. za trgovinu i usluge, ZAGREB, Savska cesta 150,  MBS: 080594138, OIB: 90989174084.</w:t>
      </w:r>
    </w:p>
    <w:p w:rsidRDefault="00172559" w:rsidP="00C85BE9" w:rsidR="007D6D25">
      <w:pPr>
        <w:pStyle w:val="Tijeloteksta"/>
        <w:ind w:firstLine="708"/>
      </w:pPr>
      <w:r>
        <w:t xml:space="preserve">Temeljem rješenja Visokog trgovačkog suda RH u Zagrebu Broj  31 Su-58/17-2 od 11. siječnja 2017. godine određen je Trgovački sud u Osijeku kao drugi i stvarno nadležni </w:t>
      </w:r>
    </w:p>
    <w:p w:rsidRDefault="007D6D25" w:rsidP="007D6D25" w:rsidR="007D6D25">
      <w:pPr>
        <w:pStyle w:val="Tijeloteksta"/>
      </w:pPr>
    </w:p>
    <w:p w:rsidRDefault="007D6D25" w:rsidP="007D6D25" w:rsidR="007D6D25">
      <w:pPr>
        <w:pStyle w:val="Tijeloteksta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13 St-</w:t>
      </w:r>
      <w:r w:rsidR="005C4FFB">
        <w:rPr>
          <w:sz w:val="22"/>
          <w:szCs w:val="22"/>
        </w:rPr>
        <w:t>235/17-6</w:t>
      </w:r>
    </w:p>
    <w:p w:rsidRDefault="007D6D25" w:rsidP="007D6D25" w:rsidR="007D6D25">
      <w:pPr>
        <w:pStyle w:val="Tijeloteksta"/>
        <w:jc w:val="center"/>
      </w:pPr>
      <w:r>
        <w:rPr>
          <w:sz w:val="22"/>
          <w:szCs w:val="22"/>
        </w:rPr>
        <w:t>2</w:t>
      </w:r>
    </w:p>
    <w:p w:rsidRDefault="007D6D25" w:rsidP="007D6D25" w:rsidR="007D6D25">
      <w:pPr>
        <w:pStyle w:val="Tijeloteksta"/>
      </w:pPr>
    </w:p>
    <w:p w:rsidRDefault="007D6D25" w:rsidP="007D6D25" w:rsidR="007D6D25">
      <w:pPr>
        <w:pStyle w:val="Tijeloteksta"/>
      </w:pPr>
    </w:p>
    <w:p w:rsidRDefault="00172559" w:rsidP="007D6D25" w:rsidR="00172559">
      <w:pPr>
        <w:pStyle w:val="Tijeloteksta"/>
      </w:pPr>
      <w:r>
        <w:t>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C85BE9" w:rsidP="007D6D25" w:rsidR="00102927">
      <w:pPr>
        <w:pStyle w:val="Tijeloteksta"/>
        <w:ind w:firstLine="708"/>
      </w:pPr>
      <w:r>
        <w:t>Sukladno odredbi članka 428. Stečajnog zakona (Narodne novine broj 71/15, u daljnjem tekstu SZ-a) sud će provesti skraćeni stečajni p</w:t>
      </w:r>
      <w:r w:rsidR="007D6D25">
        <w:t>ostupak  nad pravnom osobom ako</w:t>
      </w:r>
      <w:r w:rsidR="007D6D25">
        <w:rPr>
          <w:sz w:val="22"/>
          <w:szCs w:val="22"/>
        </w:rPr>
        <w:t xml:space="preserve">                                                 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902F32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Trgovački sud u Osijeku je dana 7. veljače 2017., objavio oglas na mrežnoj stranici e-oglasna ploča sudova</w:t>
      </w:r>
      <w:r w:rsidR="001E2FFD">
        <w:t xml:space="preserve"> pod poslovnim brojem St-</w:t>
      </w:r>
      <w:r w:rsidR="005C4FFB">
        <w:t>235</w:t>
      </w:r>
      <w:r w:rsidR="001E2FFD">
        <w:t>/17.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>
      <w:pPr>
        <w:pStyle w:val="Tijeloteksta"/>
        <w:ind w:left="360"/>
        <w:rPr>
          <w:bCs/>
        </w:rPr>
      </w:pPr>
    </w:p>
    <w:p w:rsidRDefault="007D6D25" w:rsidP="007A31D3" w:rsidR="007D6D2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1E2FFD">
        <w:t>6. 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D6D25" w:rsidP="000412A0" w:rsidR="007D6D2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7D6D25">
        <w:t xml:space="preserve"> :</w:t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  <w:t>STEČAJNI SUDAC :</w:t>
      </w:r>
    </w:p>
    <w:p w:rsidRDefault="007D6D25" w:rsidP="000412A0" w:rsidR="00A247C1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406A7" w:rsidP="001406A7" w:rsidR="009D2F3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</w:t>
      </w:r>
      <w:r w:rsidR="007D6D25">
        <w:t xml:space="preserve"> </w:t>
      </w:r>
      <w:r>
        <w:t>N</w:t>
      </w:r>
      <w:r w:rsidR="007D6D25">
        <w:t xml:space="preserve"> </w:t>
      </w:r>
      <w:r>
        <w:t>A</w:t>
      </w:r>
      <w:r w:rsidR="007D6D25">
        <w:t xml:space="preserve"> :</w:t>
      </w:r>
    </w:p>
    <w:p w:rsidRDefault="007D6D25" w:rsidP="00656FF9" w:rsidR="0015367E">
      <w:pPr>
        <w:pStyle w:val="Tijeloteksta"/>
        <w:numPr>
          <w:ilvl w:val="0"/>
          <w:numId w:val="3"/>
        </w:numPr>
        <w:jc w:val="left"/>
      </w:pPr>
      <w:r>
        <w:t>P</w:t>
      </w:r>
      <w:r w:rsidR="00D925DB">
        <w:t>redlagatelj - FINA</w:t>
      </w:r>
      <w:r w:rsidR="0057324F">
        <w:t xml:space="preserve"> Regionalni centar Zagreb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D</w:t>
      </w:r>
      <w:r w:rsidR="00D925DB">
        <w:t>užnik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S</w:t>
      </w:r>
      <w:r w:rsidR="00D925DB">
        <w:t>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R</w:t>
      </w:r>
      <w:r w:rsidR="00102927">
        <w:t>egistar</w:t>
      </w:r>
      <w:r w:rsidR="00D925DB">
        <w:t>– odmah – elektronskim putem</w:t>
      </w:r>
      <w:r w:rsidR="00102927">
        <w:t xml:space="preserve"> (Trgovački sud Zagreb)</w:t>
      </w:r>
    </w:p>
    <w:p w:rsidRDefault="007D6D25" w:rsidP="00656FF9" w:rsidR="00102927">
      <w:pPr>
        <w:pStyle w:val="Tijeloteksta"/>
        <w:numPr>
          <w:ilvl w:val="0"/>
          <w:numId w:val="3"/>
        </w:numPr>
        <w:jc w:val="left"/>
      </w:pPr>
      <w:r>
        <w:t>R</w:t>
      </w:r>
      <w:r w:rsidR="00102927">
        <w:t xml:space="preserve">iješeno istovremeno otvaranjem i zaključenjem </w:t>
      </w:r>
    </w:p>
    <w:p w:rsidRDefault="007D6D25" w:rsidP="00996504" w:rsidR="00996504">
      <w:pPr>
        <w:pStyle w:val="Tijeloteksta"/>
        <w:numPr>
          <w:ilvl w:val="0"/>
          <w:numId w:val="3"/>
        </w:numPr>
        <w:jc w:val="left"/>
      </w:pPr>
      <w:r>
        <w:t>K</w:t>
      </w:r>
      <w:r w:rsidR="001406A7">
        <w:t xml:space="preserve">al. </w:t>
      </w:r>
      <w:r w:rsidR="00AA7D96">
        <w:t>6.5.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06A7"/>
    <w:rsid w:val="001437B2"/>
    <w:rsid w:val="0015367E"/>
    <w:rsid w:val="00155DC1"/>
    <w:rsid w:val="00172559"/>
    <w:rsid w:val="00173F18"/>
    <w:rsid w:val="001B49A2"/>
    <w:rsid w:val="001C73F4"/>
    <w:rsid w:val="001C7F1E"/>
    <w:rsid w:val="001E2FFD"/>
    <w:rsid w:val="001E375C"/>
    <w:rsid w:val="002063E3"/>
    <w:rsid w:val="0025000D"/>
    <w:rsid w:val="00267D26"/>
    <w:rsid w:val="0028507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4FFB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D6D25"/>
    <w:rsid w:val="007E7376"/>
    <w:rsid w:val="008069AE"/>
    <w:rsid w:val="00817C66"/>
    <w:rsid w:val="00860129"/>
    <w:rsid w:val="00875548"/>
    <w:rsid w:val="008A66B9"/>
    <w:rsid w:val="008C7029"/>
    <w:rsid w:val="00901EF5"/>
    <w:rsid w:val="00902F32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17A1"/>
    <w:rsid w:val="00A57AB7"/>
    <w:rsid w:val="00AA3BBF"/>
    <w:rsid w:val="00AA4267"/>
    <w:rsid w:val="00AA6B6E"/>
    <w:rsid w:val="00AA7D96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222BC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517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17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7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7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517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17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7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7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VUČEDOLSKA GOLUBICA d.o.o.</izvorni_sadrzaj>
    <derivirana_varijabla naziv="DomainObject.Predmet.ProtustrankaFormated_1">  VUČEDOLSKA GOLUBICA d.o.o.</derivirana_varijabla>
  </DomainObject.Predmet.ProtustrankaFormated>
  <DomainObject.Predmet.ProtustrankaFormatedOIB>
    <izvorni_sadrzaj>  VUČEDOLSKA GOLUBICA d.o.o., OIB 90989174084</izvorni_sadrzaj>
    <derivirana_varijabla naziv="DomainObject.Predmet.ProtustrankaFormatedOIB_1">  VUČEDOLSKA GOLUBICA d.o.o., OIB 90989174084</derivirana_varijabla>
  </DomainObject.Predmet.ProtustrankaFormatedOIB>
  <DomainObject.Predmet.ProtustrankaFormatedWithAdress>
    <izvorni_sadrzaj> VUČEDOLSKA GOLUBICA d.o.o., Savska cesta 150, 10000 Zagreb</izvorni_sadrzaj>
    <derivirana_varijabla naziv="DomainObject.Predmet.ProtustrankaFormatedWithAdress_1"> VUČEDOLSKA GOLUBICA d.o.o., Savska cesta 150, 10000 Zagreb</derivirana_varijabla>
  </DomainObject.Predmet.ProtustrankaFormatedWithAdress>
  <DomainObject.Predmet.ProtustrankaFormatedWithAdressOIB>
    <izvorni_sadrzaj> VUČEDOLSKA GOLUBICA d.o.o., OIB 90989174084, Savska cesta 150, 10000 Zagreb</izvorni_sadrzaj>
    <derivirana_varijabla naziv="DomainObject.Predmet.ProtustrankaFormatedWithAdressOIB_1"> VUČEDOLSKA GOLUBICA d.o.o., OIB 90989174084, Savska cesta 150, 10000 Zagreb</derivirana_varijabla>
  </DomainObject.Predmet.ProtustrankaFormatedWithAdressOIB>
  <DomainObject.Predmet.ProtustrankaWithAdress>
    <izvorni_sadrzaj>VUČEDOLSKA GOLUBICA d.o.o. Savska cesta 150, 10000 Zagreb</izvorni_sadrzaj>
    <derivirana_varijabla naziv="DomainObject.Predmet.ProtustrankaWithAdress_1">VUČEDOLSKA GOLUBICA d.o.o. Savska cesta 150, 10000 Zagreb</derivirana_varijabla>
  </DomainObject.Predmet.ProtustrankaWithAdress>
  <DomainObject.Predmet.ProtustrankaWithAdressOIB>
    <izvorni_sadrzaj>VUČEDOLSKA GOLUBICA d.o.o., OIB 90989174084, Savska cesta 150, 10000 Zagreb</izvorni_sadrzaj>
    <derivirana_varijabla naziv="DomainObject.Predmet.ProtustrankaWithAdressOIB_1">VUČEDOLSKA GOLUBICA d.o.o., OIB 90989174084, Savska cesta 150, 10000 Zagreb</derivirana_varijabla>
  </DomainObject.Predmet.ProtustrankaWithAdressOIB>
  <DomainObject.Predmet.ProtustrankaNazivFormated>
    <izvorni_sadrzaj>VUČEDOLSKA GOLUBICA d.o.o.</izvorni_sadrzaj>
    <derivirana_varijabla naziv="DomainObject.Predmet.ProtustrankaNazivFormated_1">VUČEDOLSKA GOLUBICA d.o.o.</derivirana_varijabla>
  </DomainObject.Predmet.ProtustrankaNazivFormated>
  <DomainObject.Predmet.ProtustrankaNazivFormatedOIB>
    <izvorni_sadrzaj>VUČEDOLSKA GOLUBICA d.o.o., OIB 90989174084</izvorni_sadrzaj>
    <derivirana_varijabla naziv="DomainObject.Predmet.ProtustrankaNazivFormatedOIB_1">VUČEDOLSKA GOLUBICA d.o.o., OIB 90989174084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VUČEDOLSKA GOLUBICA d.o.o.</item>
    </izvorni_sadrzaj>
    <derivirana_varijabla naziv="DomainObject.Predmet.ProtuStrankaListFormated_1">
      <item>VUČEDOLSKA GOLUBICA d.o.o.</item>
    </derivirana_varijabla>
  </DomainObject.Predmet.ProtuStrankaListFormated>
  <DomainObject.Predmet.ProtuStrankaListFormatedOIB>
    <izvorni_sadrzaj>
      <item>VUČEDOLSKA GOLUBICA d.o.o., OIB 90989174084</item>
    </izvorni_sadrzaj>
    <derivirana_varijabla naziv="DomainObject.Predmet.ProtuStrankaListFormatedOIB_1">
      <item>VUČEDOLSKA GOLUBICA d.o.o., OIB 90989174084</item>
    </derivirana_varijabla>
  </DomainObject.Predmet.ProtuStrankaListFormatedOIB>
  <DomainObject.Predmet.ProtuStrankaListFormatedWithAdress>
    <izvorni_sadrzaj>
      <item>VUČEDOLSKA GOLUBICA d.o.o., Savska cesta 150, 10000 Zagreb</item>
    </izvorni_sadrzaj>
    <derivirana_varijabla naziv="DomainObject.Predmet.ProtuStrankaListFormatedWithAdress_1">
      <item>VUČEDOLSKA GOLUBICA d.o.o., Savska cesta 150, 10000 Zagreb</item>
    </derivirana_varijabla>
  </DomainObject.Predmet.ProtuStrankaListFormatedWithAdress>
  <DomainObject.Predmet.ProtuStrankaListFormatedWithAdressOIB>
    <izvorni_sadrzaj>
      <item>VUČEDOLSKA GOLUBICA d.o.o., OIB 90989174084, Savska cesta 150, 10000 Zagreb</item>
    </izvorni_sadrzaj>
    <derivirana_varijabla naziv="DomainObject.Predmet.ProtuStrankaListFormatedWithAdressOIB_1">
      <item>VUČEDOLSKA GOLUBICA d.o.o., OIB 90989174084, Savska cesta 150, 10000 Zagreb</item>
    </derivirana_varijabla>
  </DomainObject.Predmet.ProtuStrankaListFormatedWithAdressOIB>
  <DomainObject.Predmet.ProtuStrankaListNazivFormated>
    <izvorni_sadrzaj>
      <item>VUČEDOLSKA GOLUBICA d.o.o.</item>
    </izvorni_sadrzaj>
    <derivirana_varijabla naziv="DomainObject.Predmet.ProtuStrankaListNazivFormated_1">
      <item>VUČEDOLSKA GOLUBICA d.o.o.</item>
    </derivirana_varijabla>
  </DomainObject.Predmet.ProtuStrankaListNazivFormated>
  <DomainObject.Predmet.ProtuStrankaListNazivFormatedOIB>
    <izvorni_sadrzaj>
      <item>VUČEDOLSKA GOLUBICA d.o.o., OIB 90989174084</item>
    </izvorni_sadrzaj>
    <derivirana_varijabla naziv="DomainObject.Predmet.ProtuStrankaListNazivFormatedOIB_1">
      <item>VUČEDOLSKA GOLUBICA d.o.o., OIB 90989174084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VUČEDOLSKA GOLUBICA d.o.o.</izvorni_sadrzaj>
    <derivirana_varijabla naziv="DomainObject.Predmet.ProtustrankaIDrugi_1">VUČEDOLSKA GOLUBICA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VUČEDOLSKA GOLUBICA d.o.o., OIB 90989174084, Savska cesta 150, 10000 Zagreb</izvorni_sadrzaj>
    <derivirana_varijabla naziv="DomainObject.Predmet.ProtustrankaIDrugiAdressOIB_1">VUČEDOLSKA GOLUBICA d.o.o., OIB 90989174084, Savska cesta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VUČEDOLSKA GOLUBICA d.o.o.</item>
      <item>FINA Regionalni centar Zagreb</item>
    </izvorni_sadrzaj>
    <derivirana_varijabla naziv="DomainObject.Predmet.SudioniciListNaziv_1">
      <item>VUČEDOLSKA GOLUBICA d.o.o.</item>
      <item>FINA Regionalni centar Zagreb</item>
    </derivirana_varijabla>
  </DomainObject.Predmet.SudioniciListNaziv>
  <DomainObject.Predmet.SudioniciListAdressOIB>
    <izvorni_sadrzaj>
      <item>VUČEDOLSKA GOLUBICA d.o.o., OIB 90989174084, Savska cesta 150,10000 Zagreb</item>
      <item>FINA Regionalni centar Zagreb, OIB 85821130368, Trg svibanjskih žrtava 1995. br. 1,10000 Zagreb</item>
    </izvorni_sadrzaj>
    <derivirana_varijabla naziv="DomainObject.Predmet.SudioniciListAdressOIB_1">
      <item>VUČEDOLSKA GOLUBICA d.o.o., OIB 90989174084, Savska cesta 150,10000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90989174084</item>
      <item>, OIB 85821130368</item>
    </izvorni_sadrzaj>
    <derivirana_varijabla naziv="DomainObject.Predmet.SudioniciListNazivOIB_1">
      <item>, OIB 90989174084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96BAD-EA0E-4FEA-8DE4-5109B00BF7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573</properties:Words>
  <properties:Characters>3053</properties:Characters>
  <properties:Lines>97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2017-04-06T09:19:00Z</dcterms:created>
  <dc:creator>Korisnik</dc:creator>
  <cp:lastModifiedBy>Marija Galić</cp:lastModifiedBy>
  <cp:lastPrinted>2017-04-06T09:55:00Z</cp:lastPrinted>
  <dcterms:modified xmlns:xsi="http://www.w3.org/2001/XMLSchema-instance" xsi:type="dcterms:W3CDTF">2017-04-06T09:59:00Z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