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8ce6" w14:paraId="f1b8ce6" w:rsidRDefault="00B14284" w:rsidP="00E823A8" w:rsidR="00B14284" w:rsidRPr="007C675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C675B">
        <w:rPr>
          <w:rFonts w:cs="Times New Roman" w:hAnsi="Times New Roman" w:ascii="Times New Roman"/>
          <w:sz w:val="24"/>
          <w:szCs w:val="24"/>
        </w:rPr>
        <w:tab/>
      </w:r>
      <w:r w:rsidR="00E823A8" w:rsidRPr="007C675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C67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C675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C675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419F" w:rsidP="007145AD" w:rsidR="00C2419F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2419F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Pr="007C675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C6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A2267" w:rsidRPr="007C675B">
        <w:rPr>
          <w:rFonts w:cs="Times New Roman" w:hAnsi="Times New Roman" w:ascii="Times New Roman"/>
          <w:sz w:val="24"/>
          <w:szCs w:val="24"/>
        </w:rPr>
        <w:t>INDICTIS društvo s ograničenom odgovornošću za poslovanje nekretninama</w:t>
      </w:r>
      <w:r w:rsidR="007C675B">
        <w:rPr>
          <w:rFonts w:cs="Times New Roman" w:hAnsi="Times New Roman" w:ascii="Times New Roman"/>
          <w:sz w:val="24"/>
          <w:szCs w:val="24"/>
        </w:rPr>
        <w:t xml:space="preserve"> i usluge Rijeka, Trpimirova 3 </w:t>
      </w:r>
      <w:r w:rsidR="00AA2267" w:rsidRPr="007C675B">
        <w:rPr>
          <w:rFonts w:cs="Times New Roman" w:hAnsi="Times New Roman" w:ascii="Times New Roman"/>
          <w:sz w:val="24"/>
          <w:szCs w:val="24"/>
        </w:rPr>
        <w:t>( MBS 040284127 – OIB 75280276628 )</w:t>
      </w:r>
      <w:r w:rsidR="00AC45C3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C675B">
        <w:rPr>
          <w:rFonts w:cs="Times New Roman" w:hAnsi="Times New Roman" w:ascii="Times New Roman"/>
          <w:sz w:val="24"/>
          <w:szCs w:val="24"/>
        </w:rPr>
        <w:t>dana</w:t>
      </w:r>
      <w:r w:rsidR="00A24B6C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="007C675B">
        <w:rPr>
          <w:rFonts w:cs="Times New Roman" w:hAnsi="Times New Roman" w:ascii="Times New Roman"/>
          <w:sz w:val="24"/>
          <w:szCs w:val="24"/>
        </w:rPr>
        <w:t>11</w:t>
      </w:r>
      <w:r w:rsidR="00AC45C3" w:rsidRPr="007C675B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2016. </w:t>
      </w:r>
      <w:r w:rsidRPr="007C67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I.</w:t>
      </w:r>
      <w:r w:rsidRPr="007C675B">
        <w:rPr>
          <w:rFonts w:cs="Times New Roman" w:hAnsi="Times New Roman" w:ascii="Times New Roman"/>
          <w:sz w:val="24"/>
          <w:szCs w:val="24"/>
        </w:rPr>
        <w:tab/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A2267" w:rsidRPr="007C675B">
        <w:rPr>
          <w:rFonts w:cs="Times New Roman" w:hAnsi="Times New Roman" w:ascii="Times New Roman"/>
          <w:sz w:val="24"/>
          <w:szCs w:val="24"/>
        </w:rPr>
        <w:t>INDICTIS društvo s ograničenom odgovornošću za poslovanje nekretninama</w:t>
      </w:r>
      <w:r w:rsidR="007C675B">
        <w:rPr>
          <w:rFonts w:cs="Times New Roman" w:hAnsi="Times New Roman" w:ascii="Times New Roman"/>
          <w:sz w:val="24"/>
          <w:szCs w:val="24"/>
        </w:rPr>
        <w:t xml:space="preserve"> i usluge Rijeka, Trpimirova 3 </w:t>
      </w:r>
      <w:r w:rsidR="00AA2267" w:rsidRPr="007C675B">
        <w:rPr>
          <w:rFonts w:cs="Times New Roman" w:hAnsi="Times New Roman" w:ascii="Times New Roman"/>
          <w:sz w:val="24"/>
          <w:szCs w:val="24"/>
        </w:rPr>
        <w:t>( MBS 040284127 – OIB 75280276628 )</w:t>
      </w:r>
      <w:r w:rsidR="007145AD" w:rsidRPr="007C675B">
        <w:rPr>
          <w:rFonts w:cs="Times New Roman" w:hAnsi="Times New Roman" w:ascii="Times New Roman"/>
          <w:sz w:val="24"/>
          <w:szCs w:val="24"/>
        </w:rPr>
        <w:t>.</w:t>
      </w:r>
      <w:r w:rsidR="00B14284" w:rsidRPr="007C675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C675B">
        <w:rPr>
          <w:rFonts w:cs="Times New Roman" w:hAnsi="Times New Roman" w:ascii="Times New Roman"/>
          <w:sz w:val="24"/>
          <w:szCs w:val="24"/>
        </w:rPr>
        <w:t>11</w:t>
      </w:r>
      <w:r w:rsidR="00AC45C3" w:rsidRPr="007C675B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7C675B">
        <w:rPr>
          <w:rFonts w:cs="Times New Roman" w:hAnsi="Times New Roman" w:ascii="Times New Roman"/>
          <w:sz w:val="24"/>
          <w:szCs w:val="24"/>
        </w:rPr>
        <w:t>.</w:t>
      </w:r>
      <w:r w:rsidR="00B14284" w:rsidRPr="007C675B">
        <w:rPr>
          <w:rFonts w:cs="Times New Roman" w:hAnsi="Times New Roman" w:ascii="Times New Roman"/>
          <w:sz w:val="24"/>
          <w:szCs w:val="24"/>
        </w:rPr>
        <w:t xml:space="preserve"> u </w:t>
      </w:r>
      <w:r w:rsidR="007C675B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7C675B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C675B" w:rsidR="00BA2032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II.</w:t>
      </w:r>
      <w:r w:rsidR="00F719CD" w:rsidRPr="007C675B">
        <w:rPr>
          <w:rFonts w:cs="Times New Roman" w:hAnsi="Times New Roman" w:ascii="Times New Roman"/>
          <w:sz w:val="24"/>
          <w:szCs w:val="24"/>
        </w:rPr>
        <w:tab/>
      </w:r>
      <w:r w:rsidRPr="007C675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C675B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="00C13699" w:rsidRPr="007C675B">
        <w:rPr>
          <w:rFonts w:cs="Times New Roman" w:hAnsi="Times New Roman" w:ascii="Times New Roman"/>
          <w:sz w:val="24"/>
          <w:szCs w:val="24"/>
        </w:rPr>
        <w:t>Ivan Gjurašić</w:t>
      </w:r>
      <w:r w:rsidR="007C675B" w:rsidRPr="007C675B">
        <w:rPr>
          <w:rFonts w:cs="Times New Roman" w:hAnsi="Times New Roman" w:ascii="Times New Roman"/>
          <w:sz w:val="24"/>
          <w:szCs w:val="24"/>
        </w:rPr>
        <w:t xml:space="preserve"> (OIB 66025260916), Petrinjska 28, Zagreb.</w:t>
      </w:r>
    </w:p>
    <w:p w:rsidRDefault="00BA2032" w:rsidP="00BA2032" w:rsidR="00BA2032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III.</w:t>
      </w:r>
      <w:r w:rsidR="00F719CD" w:rsidRPr="007C675B">
        <w:rPr>
          <w:rFonts w:cs="Times New Roman" w:hAnsi="Times New Roman" w:ascii="Times New Roman"/>
          <w:sz w:val="24"/>
          <w:szCs w:val="24"/>
        </w:rPr>
        <w:tab/>
      </w:r>
      <w:r w:rsidRPr="007C67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A2267" w:rsidRPr="007C675B">
        <w:rPr>
          <w:rFonts w:cs="Times New Roman" w:hAnsi="Times New Roman" w:ascii="Times New Roman"/>
          <w:sz w:val="24"/>
          <w:szCs w:val="24"/>
        </w:rPr>
        <w:t>INDICTIS društvo s ograničenom odgovornošću za poslovanje nekretninama i usluge Rijeka, Trpimirova 3  ( MBS 040284127 – OIB 75280276628 )</w:t>
      </w:r>
      <w:r w:rsidR="00F719CD" w:rsidRPr="007C675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I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C675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C675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C675B">
        <w:rPr>
          <w:rFonts w:cs="Times New Roman" w:hAnsi="Times New Roman" w:ascii="Times New Roman"/>
          <w:sz w:val="24"/>
          <w:szCs w:val="24"/>
        </w:rPr>
        <w:t>registra</w:t>
      </w:r>
      <w:r w:rsidR="00A77972" w:rsidRPr="007C67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V.</w:t>
      </w:r>
      <w:r w:rsidR="00F719CD" w:rsidRPr="007C675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C675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C675B">
        <w:rPr>
          <w:rFonts w:cs="Times New Roman" w:hAnsi="Times New Roman" w:ascii="Times New Roman"/>
          <w:sz w:val="24"/>
          <w:szCs w:val="24"/>
        </w:rPr>
        <w:t xml:space="preserve">će se </w:t>
      </w:r>
      <w:r w:rsidRPr="007C675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C675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C675B" w:rsidP="009449B3" w:rsidR="009449B3" w:rsidRPr="007C67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C675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C675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C675B">
        <w:rPr>
          <w:rFonts w:cs="Times New Roman" w:hAnsi="Times New Roman" w:ascii="Times New Roman"/>
          <w:sz w:val="24"/>
          <w:szCs w:val="24"/>
        </w:rPr>
        <w:t>temelj</w:t>
      </w:r>
      <w:r w:rsidR="00636FCE" w:rsidRPr="007C675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C675B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7C675B">
        <w:rPr>
          <w:rFonts w:cs="Times New Roman" w:hAnsi="Times New Roman" w:ascii="Times New Roman"/>
          <w:sz w:val="24"/>
          <w:szCs w:val="24"/>
        </w:rPr>
        <w:t>44</w:t>
      </w:r>
      <w:r w:rsidR="00F719CD" w:rsidRPr="007C675B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7C675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C675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A2267" w:rsidRPr="007C675B">
        <w:rPr>
          <w:rFonts w:cs="Times New Roman" w:hAnsi="Times New Roman" w:ascii="Times New Roman"/>
          <w:sz w:val="24"/>
          <w:szCs w:val="24"/>
        </w:rPr>
        <w:t xml:space="preserve">INDICTIS d.o.o. </w:t>
      </w:r>
      <w:r>
        <w:rPr>
          <w:rFonts w:cs="Times New Roman" w:hAnsi="Times New Roman" w:ascii="Times New Roman"/>
          <w:sz w:val="24"/>
          <w:szCs w:val="24"/>
        </w:rPr>
        <w:t xml:space="preserve">Rijeka, Trpimirova 3 </w:t>
      </w:r>
      <w:r w:rsidR="00AA2267" w:rsidRPr="007C675B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A2267" w:rsidRPr="007C675B">
        <w:rPr>
          <w:rFonts w:cs="Times New Roman" w:hAnsi="Times New Roman" w:ascii="Times New Roman"/>
          <w:sz w:val="24"/>
          <w:szCs w:val="24"/>
        </w:rPr>
        <w:t>OIB 75280276628 )</w:t>
      </w:r>
      <w:r w:rsidR="00636FCE" w:rsidRPr="007C675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C675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C675B">
        <w:rPr>
          <w:rFonts w:cs="Times New Roman" w:hAnsi="Times New Roman" w:ascii="Times New Roman"/>
          <w:sz w:val="24"/>
          <w:szCs w:val="24"/>
        </w:rPr>
        <w:t>nave</w:t>
      </w:r>
      <w:r w:rsidR="00636FCE" w:rsidRPr="007C675B">
        <w:rPr>
          <w:rFonts w:cs="Times New Roman" w:hAnsi="Times New Roman" w:ascii="Times New Roman"/>
          <w:sz w:val="24"/>
          <w:szCs w:val="24"/>
        </w:rPr>
        <w:t>o</w:t>
      </w:r>
      <w:r w:rsidR="00E15BD0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C675B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7C675B">
        <w:rPr>
          <w:rFonts w:cs="Times New Roman" w:hAnsi="Times New Roman" w:ascii="Times New Roman"/>
          <w:sz w:val="24"/>
          <w:szCs w:val="24"/>
        </w:rPr>
        <w:t xml:space="preserve">od </w:t>
      </w:r>
      <w:r w:rsidR="002F74F0" w:rsidRPr="007C675B">
        <w:rPr>
          <w:rFonts w:cs="Times New Roman" w:hAnsi="Times New Roman" w:ascii="Times New Roman"/>
          <w:sz w:val="24"/>
          <w:szCs w:val="24"/>
        </w:rPr>
        <w:t>2</w:t>
      </w:r>
      <w:r w:rsidR="00AA2267" w:rsidRPr="007C675B">
        <w:rPr>
          <w:rFonts w:cs="Times New Roman" w:hAnsi="Times New Roman" w:ascii="Times New Roman"/>
          <w:sz w:val="24"/>
          <w:szCs w:val="24"/>
        </w:rPr>
        <w:t>30</w:t>
      </w:r>
      <w:r w:rsidR="00A6097F" w:rsidRPr="007C675B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7C675B">
        <w:rPr>
          <w:rFonts w:cs="Times New Roman" w:hAnsi="Times New Roman" w:ascii="Times New Roman"/>
          <w:sz w:val="24"/>
          <w:szCs w:val="24"/>
        </w:rPr>
        <w:t>an</w:t>
      </w:r>
      <w:r w:rsidR="00637552" w:rsidRPr="007C675B">
        <w:rPr>
          <w:rFonts w:cs="Times New Roman" w:hAnsi="Times New Roman" w:ascii="Times New Roman"/>
          <w:sz w:val="24"/>
          <w:szCs w:val="24"/>
        </w:rPr>
        <w:t>a</w:t>
      </w:r>
      <w:r w:rsidR="00B67741" w:rsidRPr="007C675B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A2267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1.156,88</w:t>
      </w:r>
      <w:r w:rsidR="00261AC9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7C6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O</w:t>
      </w:r>
      <w:r w:rsidR="00F719CD" w:rsidRPr="007C675B">
        <w:rPr>
          <w:rFonts w:cs="Times New Roman" w:hAnsi="Times New Roman" w:ascii="Times New Roman"/>
          <w:sz w:val="24"/>
          <w:szCs w:val="24"/>
        </w:rPr>
        <w:t>dredb</w:t>
      </w:r>
      <w:r w:rsidRPr="007C675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C675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C675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C6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C675B">
        <w:rPr>
          <w:rFonts w:cs="Times New Roman" w:hAnsi="Times New Roman" w:ascii="Times New Roman"/>
          <w:sz w:val="24"/>
          <w:szCs w:val="24"/>
        </w:rPr>
        <w:t>ukl</w:t>
      </w:r>
      <w:r w:rsidR="00980F2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C675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C675B">
        <w:rPr>
          <w:rFonts w:cs="Times New Roman" w:hAnsi="Times New Roman" w:ascii="Times New Roman"/>
          <w:sz w:val="24"/>
          <w:szCs w:val="24"/>
        </w:rPr>
        <w:t xml:space="preserve">je </w:t>
      </w:r>
      <w:r w:rsidRPr="007C675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C675B">
        <w:rPr>
          <w:rFonts w:cs="Times New Roman" w:hAnsi="Times New Roman" w:ascii="Times New Roman"/>
          <w:sz w:val="24"/>
          <w:szCs w:val="24"/>
        </w:rPr>
        <w:t>pribav</w:t>
      </w:r>
      <w:r w:rsidR="009449B3" w:rsidRPr="007C675B">
        <w:rPr>
          <w:rFonts w:cs="Times New Roman" w:hAnsi="Times New Roman" w:ascii="Times New Roman"/>
          <w:sz w:val="24"/>
          <w:szCs w:val="24"/>
        </w:rPr>
        <w:t xml:space="preserve">io </w:t>
      </w:r>
      <w:r w:rsidRPr="007C675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C675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C675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Pr="007C675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C675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C675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C675B">
        <w:rPr>
          <w:rFonts w:cs="Times New Roman" w:hAnsi="Times New Roman" w:ascii="Times New Roman"/>
          <w:sz w:val="24"/>
          <w:szCs w:val="24"/>
        </w:rPr>
        <w:t xml:space="preserve">, </w:t>
      </w:r>
      <w:r w:rsidRPr="007C675B">
        <w:rPr>
          <w:rFonts w:cs="Times New Roman" w:hAnsi="Times New Roman" w:ascii="Times New Roman"/>
          <w:sz w:val="24"/>
          <w:szCs w:val="24"/>
        </w:rPr>
        <w:t>te potvrd</w:t>
      </w:r>
      <w:r w:rsidR="009449B3" w:rsidRPr="007C675B">
        <w:rPr>
          <w:rFonts w:cs="Times New Roman" w:hAnsi="Times New Roman" w:ascii="Times New Roman"/>
          <w:sz w:val="24"/>
          <w:szCs w:val="24"/>
        </w:rPr>
        <w:t>u</w:t>
      </w:r>
      <w:r w:rsidR="00980F2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C675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Pr="007C675B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7C675B">
        <w:rPr>
          <w:rFonts w:cs="Times New Roman" w:hAnsi="Times New Roman" w:ascii="Times New Roman"/>
          <w:sz w:val="24"/>
          <w:szCs w:val="24"/>
        </w:rPr>
        <w:t>7</w:t>
      </w:r>
      <w:r w:rsidR="00042D57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Pr="007C675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C6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C675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C675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C675B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7C675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C675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C675B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7C675B">
        <w:rPr>
          <w:rFonts w:cs="Times New Roman" w:hAnsi="Times New Roman" w:ascii="Times New Roman"/>
          <w:sz w:val="24"/>
          <w:szCs w:val="24"/>
        </w:rPr>
        <w:t>2</w:t>
      </w:r>
      <w:r w:rsidR="00525644" w:rsidRPr="007C675B">
        <w:rPr>
          <w:rFonts w:cs="Times New Roman" w:hAnsi="Times New Roman" w:ascii="Times New Roman"/>
          <w:sz w:val="24"/>
          <w:szCs w:val="24"/>
        </w:rPr>
        <w:t>8</w:t>
      </w:r>
      <w:r w:rsidR="00EA216E" w:rsidRPr="007C675B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7C675B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7C675B">
        <w:rPr>
          <w:rFonts w:cs="Times New Roman" w:hAnsi="Times New Roman" w:ascii="Times New Roman"/>
          <w:sz w:val="24"/>
          <w:szCs w:val="24"/>
        </w:rPr>
        <w:t>201</w:t>
      </w:r>
      <w:r w:rsidR="004D4904" w:rsidRPr="007C675B">
        <w:rPr>
          <w:rFonts w:cs="Times New Roman" w:hAnsi="Times New Roman" w:ascii="Times New Roman"/>
          <w:sz w:val="24"/>
          <w:szCs w:val="24"/>
        </w:rPr>
        <w:t>6</w:t>
      </w:r>
      <w:r w:rsidR="00636FCE" w:rsidRPr="007C675B">
        <w:rPr>
          <w:rFonts w:cs="Times New Roman" w:hAnsi="Times New Roman" w:ascii="Times New Roman"/>
          <w:sz w:val="24"/>
          <w:szCs w:val="24"/>
        </w:rPr>
        <w:t xml:space="preserve">.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C6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C675B">
        <w:rPr>
          <w:rFonts w:cs="Times New Roman" w:hAnsi="Times New Roman" w:ascii="Times New Roman"/>
          <w:sz w:val="24"/>
          <w:szCs w:val="24"/>
        </w:rPr>
        <w:t>sob</w:t>
      </w:r>
      <w:r w:rsidRPr="007C675B">
        <w:rPr>
          <w:rFonts w:cs="Times New Roman" w:hAnsi="Times New Roman" w:ascii="Times New Roman"/>
          <w:sz w:val="24"/>
          <w:szCs w:val="24"/>
        </w:rPr>
        <w:t>e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C675B">
        <w:rPr>
          <w:rFonts w:cs="Times New Roman" w:hAnsi="Times New Roman" w:ascii="Times New Roman"/>
          <w:sz w:val="24"/>
          <w:szCs w:val="24"/>
        </w:rPr>
        <w:t>e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C675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u </w:t>
      </w:r>
      <w:r w:rsidRPr="007C675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C675B">
        <w:rPr>
          <w:rFonts w:cs="Times New Roman" w:hAnsi="Times New Roman" w:ascii="Times New Roman"/>
          <w:sz w:val="24"/>
          <w:szCs w:val="24"/>
        </w:rPr>
        <w:t>dostavi</w:t>
      </w:r>
      <w:r w:rsidRPr="007C675B">
        <w:rPr>
          <w:rFonts w:cs="Times New Roman" w:hAnsi="Times New Roman" w:ascii="Times New Roman"/>
          <w:sz w:val="24"/>
          <w:szCs w:val="24"/>
        </w:rPr>
        <w:t>l</w:t>
      </w:r>
      <w:r w:rsidR="00980F27">
        <w:rPr>
          <w:rFonts w:cs="Times New Roman" w:hAnsi="Times New Roman" w:ascii="Times New Roman"/>
          <w:sz w:val="24"/>
          <w:szCs w:val="24"/>
        </w:rPr>
        <w:t>e</w:t>
      </w:r>
      <w:r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C675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C675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C675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C6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C675B">
        <w:rPr>
          <w:rFonts w:cs="Times New Roman" w:hAnsi="Times New Roman" w:ascii="Times New Roman"/>
          <w:sz w:val="24"/>
          <w:szCs w:val="24"/>
        </w:rPr>
        <w:t xml:space="preserve">anku </w:t>
      </w:r>
      <w:r w:rsidRPr="007C675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C675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C675B">
        <w:rPr>
          <w:rFonts w:cs="Times New Roman" w:hAnsi="Times New Roman" w:ascii="Times New Roman"/>
          <w:sz w:val="24"/>
          <w:szCs w:val="24"/>
        </w:rPr>
        <w:t>S</w:t>
      </w:r>
      <w:r w:rsidR="00980F2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C675B">
        <w:rPr>
          <w:rFonts w:cs="Times New Roman" w:hAnsi="Times New Roman" w:ascii="Times New Roman"/>
          <w:sz w:val="24"/>
          <w:szCs w:val="24"/>
        </w:rPr>
        <w:t xml:space="preserve">ima </w:t>
      </w:r>
      <w:r w:rsidRPr="007C675B">
        <w:rPr>
          <w:rFonts w:cs="Times New Roman" w:hAnsi="Times New Roman" w:ascii="Times New Roman"/>
          <w:sz w:val="24"/>
          <w:szCs w:val="24"/>
        </w:rPr>
        <w:t>smatra</w:t>
      </w:r>
      <w:r w:rsidR="00752DB4" w:rsidRPr="007C675B">
        <w:rPr>
          <w:rFonts w:cs="Times New Roman" w:hAnsi="Times New Roman" w:ascii="Times New Roman"/>
          <w:sz w:val="24"/>
          <w:szCs w:val="24"/>
        </w:rPr>
        <w:t xml:space="preserve">ti </w:t>
      </w:r>
      <w:r w:rsidRPr="007C675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C675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C6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C67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C675B">
        <w:rPr>
          <w:rFonts w:cs="Times New Roman" w:hAnsi="Times New Roman" w:ascii="Times New Roman"/>
          <w:sz w:val="24"/>
          <w:szCs w:val="24"/>
        </w:rPr>
        <w:t xml:space="preserve">sud </w:t>
      </w:r>
      <w:r w:rsidR="00980F2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80F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C675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C675B">
        <w:rPr>
          <w:rFonts w:cs="Times New Roman" w:hAnsi="Times New Roman" w:ascii="Times New Roman"/>
          <w:sz w:val="24"/>
          <w:szCs w:val="24"/>
        </w:rPr>
        <w:t>čl</w:t>
      </w:r>
      <w:r w:rsidR="00C31028" w:rsidRPr="007C675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C675B">
        <w:rPr>
          <w:rFonts w:cs="Times New Roman" w:hAnsi="Times New Roman" w:ascii="Times New Roman"/>
          <w:sz w:val="24"/>
          <w:szCs w:val="24"/>
        </w:rPr>
        <w:t>132. SZ</w:t>
      </w:r>
      <w:r w:rsidR="00C31028" w:rsidRPr="007C675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C67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80F2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C675B">
        <w:rPr>
          <w:rFonts w:cs="Times New Roman" w:hAnsi="Times New Roman" w:ascii="Times New Roman"/>
          <w:sz w:val="24"/>
          <w:szCs w:val="24"/>
        </w:rPr>
        <w:t>SZ odluč</w:t>
      </w:r>
      <w:r w:rsidRPr="007C675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C675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C67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80F27">
        <w:rPr>
          <w:rFonts w:cs="Times New Roman" w:hAnsi="Times New Roman" w:ascii="Times New Roman"/>
          <w:sz w:val="24"/>
          <w:szCs w:val="24"/>
        </w:rPr>
        <w:t>11</w:t>
      </w:r>
      <w:r w:rsidR="00AC45C3" w:rsidRPr="007C675B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7C675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C67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C675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80F27">
        <w:rPr>
          <w:rFonts w:cs="Times New Roman" w:hAnsi="Times New Roman" w:ascii="Times New Roman"/>
          <w:sz w:val="24"/>
          <w:szCs w:val="24"/>
        </w:rPr>
        <w:t xml:space="preserve">     S</w:t>
      </w:r>
      <w:r w:rsidR="00C31028" w:rsidRPr="007C675B">
        <w:rPr>
          <w:rFonts w:cs="Times New Roman" w:hAnsi="Times New Roman" w:ascii="Times New Roman"/>
          <w:sz w:val="24"/>
          <w:szCs w:val="24"/>
        </w:rPr>
        <w:t xml:space="preserve">udac </w:t>
      </w:r>
    </w:p>
    <w:p w:rsidRDefault="00980F27" w:rsidP="00980F27" w:rsidR="007145AD" w:rsidRPr="007C675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C675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C675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C67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80F27" w:rsidR="000A5CAD" w:rsidRPr="007C675B">
      <w:pPr>
        <w:jc w:val="both"/>
        <w:rPr>
          <w:rFonts w:cs="Times New Roman" w:hAnsi="Times New Roman" w:ascii="Times New Roman"/>
          <w:sz w:val="24"/>
          <w:szCs w:val="24"/>
        </w:rPr>
      </w:pPr>
      <w:r w:rsidRPr="007C675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7C675B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9BD" w:rsidP="001C77A5" w:rsidR="00F029BD">
      <w:pPr>
        <w:spacing w:lineRule="auto" w:line="240" w:after="0"/>
      </w:pPr>
      <w:r>
        <w:separator/>
      </w:r>
    </w:p>
  </w:endnote>
  <w:endnote w:id="0" w:type="continuationSeparator">
    <w:p w:rsidRDefault="00F029BD" w:rsidP="001C77A5" w:rsidR="00F029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195189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C675B" w:rsidR="007C675B" w:rsidRPr="007C675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C675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C675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C675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120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C675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C675B" w:rsidR="007C67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9BD" w:rsidP="001C77A5" w:rsidR="00F029BD">
      <w:pPr>
        <w:spacing w:lineRule="auto" w:line="240" w:after="0"/>
      </w:pPr>
      <w:r>
        <w:separator/>
      </w:r>
    </w:p>
  </w:footnote>
  <w:footnote w:id="0" w:type="continuationSeparator">
    <w:p w:rsidRDefault="00F029BD" w:rsidP="001C77A5" w:rsidR="00F029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C45C3">
      <w:rPr>
        <w:rFonts w:cs="Times New Roman" w:hAnsi="Times New Roman" w:ascii="Times New Roman"/>
        <w:sz w:val="24"/>
        <w:szCs w:val="24"/>
      </w:rPr>
      <w:t>4</w:t>
    </w:r>
    <w:r w:rsidR="00AA2267">
      <w:rPr>
        <w:rFonts w:cs="Times New Roman" w:hAnsi="Times New Roman" w:ascii="Times New Roman"/>
        <w:sz w:val="24"/>
        <w:szCs w:val="24"/>
      </w:rPr>
      <w:t>9</w:t>
    </w:r>
    <w:r w:rsidR="00357ABC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66EB5"/>
    <w:rsid w:val="00073463"/>
    <w:rsid w:val="0009029A"/>
    <w:rsid w:val="00092934"/>
    <w:rsid w:val="00097788"/>
    <w:rsid w:val="000A1263"/>
    <w:rsid w:val="000A5CAD"/>
    <w:rsid w:val="000B18EC"/>
    <w:rsid w:val="000B519D"/>
    <w:rsid w:val="000C0AA5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67E"/>
    <w:rsid w:val="00236F94"/>
    <w:rsid w:val="00240860"/>
    <w:rsid w:val="00240AEE"/>
    <w:rsid w:val="00246628"/>
    <w:rsid w:val="00247F7C"/>
    <w:rsid w:val="00261AC9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2F74F0"/>
    <w:rsid w:val="0030158A"/>
    <w:rsid w:val="00303E04"/>
    <w:rsid w:val="003143E2"/>
    <w:rsid w:val="0032144A"/>
    <w:rsid w:val="0032181B"/>
    <w:rsid w:val="00323C6E"/>
    <w:rsid w:val="003253EE"/>
    <w:rsid w:val="0033242A"/>
    <w:rsid w:val="00357ABC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2E39"/>
    <w:rsid w:val="00483F37"/>
    <w:rsid w:val="004903D4"/>
    <w:rsid w:val="004A5CF9"/>
    <w:rsid w:val="004B578B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577A2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09B1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87541"/>
    <w:rsid w:val="007A7EF1"/>
    <w:rsid w:val="007B3A7B"/>
    <w:rsid w:val="007B3F3D"/>
    <w:rsid w:val="007C1A28"/>
    <w:rsid w:val="007C675B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72B43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0F27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2267"/>
    <w:rsid w:val="00AA6937"/>
    <w:rsid w:val="00AA7426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202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13699"/>
    <w:rsid w:val="00C21785"/>
    <w:rsid w:val="00C21F6A"/>
    <w:rsid w:val="00C24153"/>
    <w:rsid w:val="00C2419F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3383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95B9C"/>
    <w:rsid w:val="00DA5971"/>
    <w:rsid w:val="00DB06C4"/>
    <w:rsid w:val="00DB1013"/>
    <w:rsid w:val="00DB4AD1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029BD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2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12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2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2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2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12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12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2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2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2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INDICTIS d.o.o.</izvorni_sadrzaj>
    <derivirana_varijabla naziv="DomainObject.Predmet.ProtustrankaFormated_1">  INDICTIS d.o.o.</derivirana_varijabla>
  </DomainObject.Predmet.ProtustrankaFormated>
  <DomainObject.Predmet.ProtustrankaFormatedOIB>
    <izvorni_sadrzaj>  INDICTIS d.o.o., OIB 75280276628</izvorni_sadrzaj>
    <derivirana_varijabla naziv="DomainObject.Predmet.ProtustrankaFormatedOIB_1">  INDICTIS d.o.o., OIB 75280276628</derivirana_varijabla>
  </DomainObject.Predmet.ProtustrankaFormatedOIB>
  <DomainObject.Predmet.ProtustrankaFormatedWithAdress>
    <izvorni_sadrzaj> INDICTIS d.o.o., Trpimirova 3, 51000 Rijeka</izvorni_sadrzaj>
    <derivirana_varijabla naziv="DomainObject.Predmet.ProtustrankaFormatedWithAdress_1"> INDICTIS d.o.o., Trpimirova 3, 51000 Rijeka</derivirana_varijabla>
  </DomainObject.Predmet.ProtustrankaFormatedWithAdress>
  <DomainObject.Predmet.ProtustrankaFormatedWithAdressOIB>
    <izvorni_sadrzaj> INDICTIS d.o.o., OIB 75280276628, Trpimirova 3, 51000 Rijeka</izvorni_sadrzaj>
    <derivirana_varijabla naziv="DomainObject.Predmet.ProtustrankaFormatedWithAdressOIB_1"> INDICTIS d.o.o., OIB 75280276628, Trpimirova 3, 51000 Rijeka</derivirana_varijabla>
  </DomainObject.Predmet.ProtustrankaFormatedWithAdressOIB>
  <DomainObject.Predmet.ProtustrankaWithAdress>
    <izvorni_sadrzaj>INDICTIS d.o.o. Trpimirova 3, 51000 Rijeka</izvorni_sadrzaj>
    <derivirana_varijabla naziv="DomainObject.Predmet.ProtustrankaWithAdress_1">INDICTIS d.o.o. Trpimirova 3, 51000 Rijeka</derivirana_varijabla>
  </DomainObject.Predmet.ProtustrankaWithAdress>
  <DomainObject.Predmet.ProtustrankaWithAdressOIB>
    <izvorni_sadrzaj>INDICTIS d.o.o., OIB 75280276628, Trpimirova 3, 51000 Rijeka</izvorni_sadrzaj>
    <derivirana_varijabla naziv="DomainObject.Predmet.ProtustrankaWithAdressOIB_1">INDICTIS d.o.o., OIB 75280276628, Trpimirova 3, 51000 Rijeka</derivirana_varijabla>
  </DomainObject.Predmet.ProtustrankaWithAdressOIB>
  <DomainObject.Predmet.ProtustrankaNazivFormated>
    <izvorni_sadrzaj>INDICTIS d.o.o.</izvorni_sadrzaj>
    <derivirana_varijabla naziv="DomainObject.Predmet.ProtustrankaNazivFormated_1">INDICTIS d.o.o.</derivirana_varijabla>
  </DomainObject.Predmet.ProtustrankaNazivFormated>
  <DomainObject.Predmet.ProtustrankaNazivFormatedOIB>
    <izvorni_sadrzaj>INDICTIS d.o.o., OIB 75280276628</izvorni_sadrzaj>
    <derivirana_varijabla naziv="DomainObject.Predmet.ProtustrankaNazivFormatedOIB_1">INDICTIS d.o.o., OIB 75280276628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INDICTIS d.o.o.</item>
    </izvorni_sadrzaj>
    <derivirana_varijabla naziv="DomainObject.Predmet.ProtuStrankaListFormated_1">
      <item>INDICTIS d.o.o.</item>
    </derivirana_varijabla>
  </DomainObject.Predmet.ProtuStrankaListFormated>
  <DomainObject.Predmet.ProtuStrankaListFormatedOIB>
    <izvorni_sadrzaj>
      <item>INDICTIS d.o.o., OIB 75280276628</item>
    </izvorni_sadrzaj>
    <derivirana_varijabla naziv="DomainObject.Predmet.ProtuStrankaListFormatedOIB_1">
      <item>INDICTIS d.o.o., OIB 75280276628</item>
    </derivirana_varijabla>
  </DomainObject.Predmet.ProtuStrankaListFormatedOIB>
  <DomainObject.Predmet.ProtuStrankaListFormatedWithAdress>
    <izvorni_sadrzaj>
      <item>INDICTIS d.o.o., Trpimirova 3, 51000 Rijeka</item>
    </izvorni_sadrzaj>
    <derivirana_varijabla naziv="DomainObject.Predmet.ProtuStrankaListFormatedWithAdress_1">
      <item>INDICTIS d.o.o., Trpimirova 3, 51000 Rijeka</item>
    </derivirana_varijabla>
  </DomainObject.Predmet.ProtuStrankaListFormatedWithAdress>
  <DomainObject.Predmet.ProtuStrankaListFormatedWithAdressOIB>
    <izvorni_sadrzaj>
      <item>INDICTIS d.o.o., OIB 75280276628, Trpimirova 3, 51000 Rijeka</item>
    </izvorni_sadrzaj>
    <derivirana_varijabla naziv="DomainObject.Predmet.ProtuStrankaListFormatedWithAdressOIB_1">
      <item>INDICTIS d.o.o., OIB 75280276628, Trpimirova 3, 51000 Rijeka</item>
    </derivirana_varijabla>
  </DomainObject.Predmet.ProtuStrankaListFormatedWithAdressOIB>
  <DomainObject.Predmet.ProtuStrankaListNazivFormated>
    <izvorni_sadrzaj>
      <item>INDICTIS d.o.o.</item>
    </izvorni_sadrzaj>
    <derivirana_varijabla naziv="DomainObject.Predmet.ProtuStrankaListNazivFormated_1">
      <item>INDICTIS d.o.o.</item>
    </derivirana_varijabla>
  </DomainObject.Predmet.ProtuStrankaListNazivFormated>
  <DomainObject.Predmet.ProtuStrankaListNazivFormatedOIB>
    <izvorni_sadrzaj>
      <item>INDICTIS d.o.o., OIB 75280276628</item>
    </izvorni_sadrzaj>
    <derivirana_varijabla naziv="DomainObject.Predmet.ProtuStrankaListNazivFormatedOIB_1">
      <item>INDICTIS d.o.o., OIB 75280276628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INDICTIS d.o.o.</izvorni_sadrzaj>
    <derivirana_varijabla naziv="DomainObject.Predmet.ProtustrankaIDrugi_1">INDICTIS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INDICTIS d.o.o., OIB 75280276628, Trpimirova 3, 51000 Rijeka</izvorni_sadrzaj>
    <derivirana_varijabla naziv="DomainObject.Predmet.ProtustrankaIDrugiAdressOIB_1">INDICTIS d.o.o., OIB 75280276628, Trpimirova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INDICTIS d.o.o.</item>
    </izvorni_sadrzaj>
    <derivirana_varijabla naziv="DomainObject.Predmet.SudioniciListNaziv_1">
      <item>FINA  Rijeka</item>
      <item>INDICTIS d.o.o.</item>
    </derivirana_varijabla>
  </DomainObject.Predmet.SudioniciListNaziv>
  <DomainObject.Predmet.SudioniciListAdressOIB>
    <izvorni_sadrzaj>
      <item>FINA  Rijeka, OIB 85821130368, Frana Kurelca 8,51000 Rijeka</item>
      <item>INDICTIS d.o.o., OIB 75280276628, Trpimirova 3,51000 Rijeka</item>
    </izvorni_sadrzaj>
    <derivirana_varijabla naziv="DomainObject.Predmet.SudioniciListAdressOIB_1">
      <item>FINA  Rijeka, OIB 85821130368, Frana Kurelca 8,51000 Rijeka</item>
      <item>INDICTIS d.o.o., OIB 75280276628, Trpimirova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75280276628</item>
    </izvorni_sadrzaj>
    <derivirana_varijabla naziv="DomainObject.Predmet.SudioniciListNazivOIB_1">
      <item>, OIB 85821130368</item>
      <item>, OIB 75280276628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1679B-5D70-48F1-A305-344171883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3687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2016-07-11T11:54:00Z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