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1b91" w14:paraId="e951b91" w:rsidRDefault="00982D1D" w:rsidP="00982D1D" w:rsidR="00982D1D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82D1D" w:rsidP="00982D1D" w:rsidR="00982D1D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82D1D" w:rsidP="00982D1D" w:rsidR="00982D1D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82D1D" w:rsidP="00982D1D" w:rsidR="00982D1D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GRINGO j.d.o.o., Pag, Kralja Zvonimira 6/A, OIB: 13256657735, kojeg zastupa direktor Bernard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Paga, 26. ožujka 2018. </w:t>
      </w:r>
    </w:p>
    <w:p w:rsidRDefault="00982D1D" w:rsidP="00982D1D" w:rsidR="00982D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982D1D" w:rsidP="00982D1D" w:rsidR="00982D1D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982D1D" w:rsidP="00982D1D" w:rsidR="00982D1D" w:rsidRP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Pr="00982D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GRINGO j.d.o.o., Pag, Kralja Zvonimira 6/A, OIB: 13256657735,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210-2017.</w:t>
      </w:r>
    </w:p>
    <w:p w:rsidRDefault="00982D1D" w:rsidP="00982D1D" w:rsidR="00982D1D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982D1D" w:rsidP="00982D1D" w:rsidR="00982D1D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982D1D" w:rsidP="00982D1D" w:rsidR="00982D1D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982D1D" w:rsidP="00982D1D" w:rsidR="00982D1D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982D1D" w:rsidP="00982D1D" w:rsidR="00982D1D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982D1D" w:rsidP="00982D1D" w:rsidR="00982D1D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>
        <w:rPr>
          <w:rFonts w:cs="Times New Roman" w:eastAsia="Calibri" w:hAnsi="Times New Roman" w:ascii="Times New Roman"/>
          <w:sz w:val="24"/>
          <w:szCs w:val="24"/>
        </w:rPr>
        <w:t>323. siječnja 2017.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za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provedbu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skraćenog stečajnoga postupka nad </w:t>
      </w:r>
      <w:r>
        <w:rPr>
          <w:rFonts w:cs="Times New Roman" w:eastAsia="Calibri" w:hAnsi="Times New Roman" w:ascii="Times New Roman"/>
          <w:sz w:val="24"/>
          <w:szCs w:val="24"/>
        </w:rPr>
        <w:t xml:space="preserve">uvodno označenim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430.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dana 3. veljače 2017.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 poslovnim brojem 5 St-29/17-7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982D1D" w:rsidP="00982D1D" w:rsidR="00982D1D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propisanom roku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vjerovnica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Područni ured Dalmacija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13. veljače 2017. podnijela ovome sudu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</w:t>
      </w:r>
      <w:r>
        <w:rPr>
          <w:rFonts w:cs="Times New Roman" w:eastAsia="Calibri" w:hAnsi="Times New Roman" w:ascii="Times New Roman"/>
          <w:sz w:val="24"/>
          <w:szCs w:val="24"/>
        </w:rPr>
        <w:t xml:space="preserve"> zbog čega je rješenjem ovoga suda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br. 5 St-29/17-9 od 31. ožujka 2017. obustavljen skraćeni stečajni postupak nad dužnikom, te nakon njegove pravomoćnosti, daljnjim rješenjem ovoga suda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. br. gornji od 15. svibnja 2017.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pokrenut prethodni postupak radi utvrđivanja pretpostavki za otvaranje stečajnoga postupka nad dužnikom.  </w:t>
      </w:r>
    </w:p>
    <w:p w:rsidRDefault="00982D1D" w:rsidP="00982D1D" w:rsidR="009D0F4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Na ročištu u prethodnom postupku od 7. lipnja 2017. osoba ovlaštena za zastupanje dužnika po zakonu je u bitnom navela da postoji stečajni razlog nesposobnosti dužnika za plaćanje svojih dospjelih obveza prema vjerovnicima u iznosu od preko 81.000,00 kuna, da je račun dužnika već dulje vrijeme u blokadi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više ne obavlja svoju poslovnu djelatnost kupnje i prodaje igračaka koju je obavljao samo sezonski zbog poslovnih poteškoća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dužnik u svom vlasništvu nema imovinu unovčenjem koje bi se mogli podmiriti troškovi postupka i tražbine vjerovnika. </w:t>
      </w: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dužnik ima namjeru makar djelomično podmiriti predmetno dugovanje, tako je direktor dužnika predložio ovome sudu dodjelu roka od 60 dana u kojem da će podnijeti u spis potvrdu Financijske agencije o stanju računa dužnika.</w:t>
      </w: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nije postupio u skladu s rješenjem ovoga suda od 7. lipnja 2017. radi dostave u spis navedene potvrde, to je ovaj sud zaključkom od 23. veljače 2018. istu pribavio po službenoj dužnosti. </w:t>
      </w: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iz potvrde 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agencije od 26. 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jasno proizlazi da je na računima i novčanim sredstvima dužnika na dan izdavanja potvrde evidentirano 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522 dana neprekidne blokade zbog nepodmirenih obveza za plaćanje u iznosu od 83.537,26 kuna iz čega jasno proizlazi postojanje stečajnih razloga nesposobnosti dužnika za plaćanje i njegove prezaduženosti u smislu odredbi čl. 5. do 7. SZ-a. </w:t>
      </w:r>
    </w:p>
    <w:p w:rsidRDefault="00982D1D" w:rsidP="009D0F44" w:rsidR="00982D1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>Također, ovaj sud je postupajući po službenoj dužnosti u smislu odredbe č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>l. 11. st. 2. i 3. SZ-a, dana 26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 pribavio podatke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 iz kojih proizlazi da dužnik u svom vlasništvu nema imovinu (nekretnine) koja bi se mogla unovčiti u stečajnom postupku. </w:t>
      </w:r>
    </w:p>
    <w:p w:rsidRDefault="00982D1D" w:rsidP="00982D1D" w:rsidR="00982D1D" w:rsidRPr="001817B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82D1D" w:rsidP="00982D1D" w:rsidR="00982D1D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prednjih navoda osobe ovlaštene za zastupanje dužnika po zakonu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odataka kojima raspolaže ovaj sud (list spisa 7)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računa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982D1D" w:rsidP="00982D1D" w:rsidR="00982D1D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982D1D" w:rsidP="00982D1D" w:rsidR="00982D1D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26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ožujka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234848" w:rsidP="00234848" w:rsidR="00982D1D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</w:t>
      </w:r>
      <w:r w:rsidR="00982D1D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234848" w:rsidP="00234848" w:rsidR="00982D1D" w:rsidRPr="005F087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</w:t>
      </w:r>
      <w:r w:rsidR="00982D1D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D0F44" w:rsidP="00982D1D" w:rsidR="009D0F4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UPUTA O PRAVNOM LIJEKU: </w:t>
      </w:r>
    </w:p>
    <w:p w:rsidRDefault="00982D1D" w:rsidP="00982D1D" w:rsidR="00982D1D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982D1D" w:rsidP="00982D1D" w:rsidR="00982D1D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982D1D" w:rsidP="00982D1D" w:rsidR="00982D1D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3D21CE" w:rsidR="003D21CE"/>
    <w:sectPr w:rsidSect="00BE1154" w:rsidR="003D21C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2BF" w:rsidP="00982D1D" w:rsidR="008702BF">
      <w:pPr>
        <w:spacing w:lineRule="auto" w:line="240" w:after="0"/>
      </w:pPr>
      <w:r>
        <w:separator/>
      </w:r>
    </w:p>
  </w:endnote>
  <w:endnote w:id="0" w:type="continuationSeparator">
    <w:p w:rsidRDefault="008702BF" w:rsidP="00982D1D" w:rsidR="008702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2BF" w:rsidP="00982D1D" w:rsidR="008702BF">
      <w:pPr>
        <w:spacing w:lineRule="auto" w:line="240" w:after="0"/>
      </w:pPr>
      <w:r>
        <w:separator/>
      </w:r>
    </w:p>
  </w:footnote>
  <w:footnote w:id="0" w:type="continuationSeparator">
    <w:p w:rsidRDefault="008702BF" w:rsidP="00982D1D" w:rsidR="008702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F44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484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F44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8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D0F44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</w:t>
    </w:r>
    <w:r w:rsidR="00982D1D">
      <w:t xml:space="preserve"> Poslovni broj 3. St-210/17-8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F44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982D1D">
      <w:rPr>
        <w:rFonts w:cs="Times New Roman" w:eastAsia="Times New Roman" w:hAnsi="Times New Roman" w:ascii="Times New Roman"/>
        <w:sz w:val="24"/>
        <w:szCs w:val="24"/>
        <w:lang w:eastAsia="hr-HR"/>
      </w:rPr>
      <w:t>210/2017-8</w:t>
    </w:r>
  </w:p>
  <w:p w:rsidRDefault="00234848" w:rsidR="00720FC2">
    <w:pPr>
      <w:pStyle w:val="Zaglavlje"/>
    </w:pPr>
  </w:p>
  <w:p w:rsidRDefault="00234848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D1D"/>
    <w:rsid w:val="00234848"/>
    <w:rsid w:val="003D21CE"/>
    <w:rsid w:val="00505850"/>
    <w:rsid w:val="008702BF"/>
    <w:rsid w:val="00982D1D"/>
    <w:rsid w:val="009D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D1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82D1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2D1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82D1D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2D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2D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2D1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82D1D"/>
  </w:style>
  <w:style w:styleId="Odlomakpopisa" w:type="paragraph">
    <w:name w:val="List Paragraph"/>
    <w:basedOn w:val="Normal"/>
    <w:uiPriority w:val="34"/>
    <w:qFormat/>
    <w:rsid w:val="00982D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8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58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585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58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58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D1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82D1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2D1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82D1D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2D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2D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2D1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82D1D"/>
  </w:style>
  <w:style w:styleId="Odlomakpopisa" w:type="paragraph">
    <w:name w:val="List Paragraph"/>
    <w:basedOn w:val="Normal"/>
    <w:uiPriority w:val="34"/>
    <w:qFormat/>
    <w:rsid w:val="00982D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8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5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5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5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5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St-210/2017-8</izvorni_sadrzaj>
    <derivirana_varijabla naziv="DomainObject.Oznaka_1">St-210/2017-8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GRINGO j.d.o.o. za trgovinu, ugostiteljstvo i usluge</izvorni_sadrzaj>
    <derivirana_varijabla naziv="DomainObject.Predmet.ProtustrankaFormated_1">  GRINGO j.d.o.o. za trgovinu, ugostiteljstvo i usluge</derivirana_varijabla>
  </DomainObject.Predmet.ProtustrankaFormated>
  <DomainObject.Predmet.ProtustrankaFormatedOIB>
    <izvorni_sadrzaj>  GRINGO j.d.o.o. za trgovinu, ugostiteljstvo i usluge, OIB 13256657735</izvorni_sadrzaj>
    <derivirana_varijabla naziv="DomainObject.Predmet.ProtustrankaFormatedOIB_1">  GRINGO j.d.o.o. za trgovinu, ugostiteljstvo i usluge, OIB 13256657735</derivirana_varijabla>
  </DomainObject.Predmet.ProtustrankaFormatedOIB>
  <DomainObject.Predmet.ProtustrankaFormatedWithAdress>
    <izvorni_sadrzaj> GRINGO j.d.o.o. za trgovinu, ugostiteljstvo i usluge, Kralja Zvonimira 6/A, 23250 Pag</izvorni_sadrzaj>
    <derivirana_varijabla naziv="DomainObject.Predmet.ProtustrankaFormatedWithAdress_1"> GRINGO j.d.o.o. za trgovinu, ugostiteljstvo i usluge, Kralja Zvonimira 6/A, 23250 Pag</derivirana_varijabla>
  </DomainObject.Predmet.ProtustrankaFormatedWithAdress>
  <DomainObject.Predmet.ProtustrankaFormatedWithAdressOIB>
    <izvorni_sadrzaj> GRINGO j.d.o.o. za trgovinu, ugostiteljstvo i usluge, OIB 13256657735, Kralja Zvonimira 6/A, 23250 Pag</izvorni_sadrzaj>
    <derivirana_varijabla naziv="DomainObject.Predmet.ProtustrankaFormatedWithAdressOIB_1"> GRINGO j.d.o.o. za trgovinu, ugostiteljstvo i usluge, OIB 13256657735, Kralja Zvonimira 6/A, 23250 Pag</derivirana_varijabla>
  </DomainObject.Predmet.ProtustrankaFormatedWithAdressOIB>
  <DomainObject.Predmet.ProtustrankaWithAdress>
    <izvorni_sadrzaj>GRINGO j.d.o.o. za trgovinu, ugostiteljstvo i usluge Kralja Zvonimira 6/A, 23250 Pag</izvorni_sadrzaj>
    <derivirana_varijabla naziv="DomainObject.Predmet.ProtustrankaWithAdress_1">GRINGO j.d.o.o. za trgovinu, ugostiteljstvo i usluge Kralja Zvonimira 6/A, 23250 Pag</derivirana_varijabla>
  </DomainObject.Predmet.ProtustrankaWithAdress>
  <DomainObject.Predmet.ProtustrankaWithAdressOIB>
    <izvorni_sadrzaj>GRINGO j.d.o.o. za trgovinu, ugostiteljstvo i usluge, OIB 13256657735, Kralja Zvonimira 6/A, 23250 Pag</izvorni_sadrzaj>
    <derivirana_varijabla naziv="DomainObject.Predmet.ProtustrankaWithAdressOIB_1">GRINGO j.d.o.o. za trgovinu, ugostiteljstvo i usluge, OIB 13256657735, Kralja Zvonimira 6/A, 23250 Pag</derivirana_varijabla>
  </DomainObject.Predmet.ProtustrankaWithAdressOIB>
  <DomainObject.Predmet.ProtustrankaNazivFormated>
    <izvorni_sadrzaj>GRINGO j.d.o.o. za trgovinu, ugostiteljstvo i usluge</izvorni_sadrzaj>
    <derivirana_varijabla naziv="DomainObject.Predmet.ProtustrankaNazivFormated_1">GRINGO j.d.o.o. za trgovinu, ugostiteljstvo i usluge</derivirana_varijabla>
  </DomainObject.Predmet.ProtustrankaNazivFormated>
  <DomainObject.Predmet.ProtustrankaNazivFormatedOIB>
    <izvorni_sadrzaj>GRINGO j.d.o.o. za trgovinu, ugostiteljstvo i usluge, OIB 13256657735</izvorni_sadrzaj>
    <derivirana_varijabla naziv="DomainObject.Predmet.ProtustrankaNazivFormatedOIB_1">GRINGO j.d.o.o. za trgovinu, ugostiteljstvo i usluge, OIB 13256657735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Bernard Koni</izvorni_sadrzaj>
    <derivirana_varijabla naziv="DomainObject.Predmet.StrankaFormated_1">  Financijska agencija, Podružnica Zadar; Bernard Koni</derivirana_varijabla>
  </DomainObject.Predmet.StrankaFormated>
  <DomainObject.Predmet.StrankaFormatedOIB>
    <izvorni_sadrzaj>  Financijska agencija, Podružnica Zadar, OIB 85821130368; Bernard Koni, OIB 35847397465</izvorni_sadrzaj>
    <derivirana_varijabla naziv="DomainObject.Predmet.StrankaFormatedOIB_1">  Financijska agencija, Podružnica Zadar, OIB 85821130368; Bernard Koni, OIB 35847397465</derivirana_varijabla>
  </DomainObject.Predmet.StrankaFormatedOIB>
  <DomainObject.Predmet.StrankaFormatedWithAdress>
    <izvorni_sadrzaj> Financijska agencija, Podružnica Zadar; Bernard Koni, Ul. Kralja Zvonimira 6 A, 23250 Pag</izvorni_sadrzaj>
    <derivirana_varijabla naziv="DomainObject.Predmet.StrankaFormatedWithAdress_1"> Financijska agencija, Podružnica Zadar; Bernard Koni, Ul. Kralja Zvonimira 6 A, 23250 Pag</derivirana_varijabla>
  </DomainObject.Predmet.StrankaFormatedWithAdress>
  <DomainObject.Predmet.StrankaFormatedWithAdressOIB>
    <izvorni_sadrzaj> Financijska agencija, Podružnica Zadar, OIB 85821130368; Bernard Koni, OIB 35847397465, Ul. Kralja Zvonimira 6 A, 23250 Pag</izvorni_sadrzaj>
    <derivirana_varijabla naziv="DomainObject.Predmet.StrankaFormatedWithAdressOIB_1"> Financijska agencija, Podružnica Zadar, OIB 85821130368; Bernard Koni, OIB 35847397465, Ul. Kralja Zvonimira 6 A, 23250 Pag</derivirana_varijabla>
  </DomainObject.Predmet.StrankaFormatedWithAdressOIB>
  <DomainObject.Predmet.StrankaWithAdress>
    <izvorni_sadrzaj>Financijska agencija, Podružnica Zadar ,Bernard Koni Ul. Kralja Zvonimira 6 A,23250 Pag</izvorni_sadrzaj>
    <derivirana_varijabla naziv="DomainObject.Predmet.StrankaWithAdress_1">Financijska agencija, Podružnica Zadar ,Bernard Koni Ul. Kralja Zvonimira 6 A,23250 Pag</derivirana_varijabla>
  </DomainObject.Predmet.StrankaWithAdress>
  <DomainObject.Predmet.StrankaWithAdressOIB>
    <izvorni_sadrzaj>Financijska agencija, Podružnica Zadar, OIB 85821130368,Bernard Koni, OIB 35847397465, Ul. Kralja Zvonimira 6 A,23250 Pag</izvorni_sadrzaj>
    <derivirana_varijabla naziv="DomainObject.Predmet.StrankaWithAdressOIB_1">Financijska agencija, Podružnica Zadar, OIB 85821130368,Bernard Koni, OIB 35847397465, Ul. Kralja Zvonimira 6 A,23250 Pag</derivirana_varijabla>
  </DomainObject.Predmet.StrankaWithAdressOIB>
  <DomainObject.Predmet.StrankaNazivFormated>
    <izvorni_sadrzaj>Financijska agencija, Podružnica Zadar,Bernard Koni</izvorni_sadrzaj>
    <derivirana_varijabla naziv="DomainObject.Predmet.StrankaNazivFormated_1">Financijska agencija, Podružnica Zadar,Bernard Koni</derivirana_varijabla>
  </DomainObject.Predmet.StrankaNazivFormated>
  <DomainObject.Predmet.StrankaNazivFormatedOIB>
    <izvorni_sadrzaj>Financijska agencija, Podružnica Zadar, OIB 85821130368,Bernard Koni, OIB 35847397465</izvorni_sadrzaj>
    <derivirana_varijabla naziv="DomainObject.Predmet.StrankaNazivFormatedOIB_1">Financijska agencija, Podružnica Zadar, OIB 85821130368,Bernard Koni, OIB 35847397465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  <item>Bernard Koni</item>
    </izvorni_sadrzaj>
    <derivirana_varijabla naziv="DomainObject.Predmet.StrankaListFormated_1">
      <item>Financijska agencija, Podružnica Zadar</item>
      <item>Bernard Koni</item>
    </derivirana_varijabla>
  </DomainObject.Predmet.StrankaListFormated>
  <DomainObject.Predmet.StrankaListFormatedOIB>
    <izvorni_sadrzaj>
      <item>Financijska agencija, Podružnica Zadar, OIB 85821130368</item>
      <item>Bernard Koni, OIB 35847397465</item>
    </izvorni_sadrzaj>
    <derivirana_varijabla naziv="DomainObject.Predmet.StrankaListFormatedOIB_1">
      <item>Financijska agencija, Podružnica Zadar, OIB 85821130368</item>
      <item>Bernard Koni, OIB 35847397465</item>
    </derivirana_varijabla>
  </DomainObject.Predmet.StrankaListFormatedOIB>
  <DomainObject.Predmet.StrankaListFormatedWithAdress>
    <izvorni_sadrzaj>
      <item>Financijska agencija, Podružnica Zadar</item>
      <item>Bernard Koni, Ul. Kralja Zvonimira 6 A, 23250 Pag</item>
    </izvorni_sadrzaj>
    <derivirana_varijabla naziv="DomainObject.Predmet.StrankaListFormatedWithAdress_1">
      <item>Financijska agencija, Podružnica Zadar</item>
      <item>Bernard Koni, Ul. Kralja Zvonimira 6 A, 23250 Pag</item>
    </derivirana_varijabla>
  </DomainObject.Predmet.StrankaListFormatedWithAdress>
  <DomainObject.Predmet.StrankaListFormatedWithAdressOIB>
    <izvorni_sadrzaj>
      <item>Financijska agencija, Podružnica Zadar, OIB 85821130368</item>
      <item>Bernard Koni, OIB 35847397465, Ul. Kralja Zvonimira 6 A, 23250 Pag</item>
    </izvorni_sadrzaj>
    <derivirana_varijabla naziv="DomainObject.Predmet.StrankaListFormatedWithAdressOIB_1">
      <item>Financijska agencija, Podružnica Zadar, OIB 85821130368</item>
      <item>Bernard Koni, OIB 35847397465, Ul. Kralja Zvonimira 6 A, 23250 Pag</item>
    </derivirana_varijabla>
  </DomainObject.Predmet.StrankaListFormatedWithAdressOIB>
  <DomainObject.Predmet.StrankaListNazivFormated>
    <izvorni_sadrzaj>
      <item>Financijska agencija, Podružnica Zadar</item>
      <item>Bernard Koni</item>
    </izvorni_sadrzaj>
    <derivirana_varijabla naziv="DomainObject.Predmet.StrankaListNazivFormated_1">
      <item>Financijska agencija, Podružnica Zadar</item>
      <item>Bernard Koni</item>
    </derivirana_varijabla>
  </DomainObject.Predmet.StrankaListNazivFormated>
  <DomainObject.Predmet.StrankaListNazivFormatedOIB>
    <izvorni_sadrzaj>
      <item>Financijska agencija, Podružnica Zadar, OIB 85821130368</item>
      <item>Bernard Koni, OIB 35847397465</item>
    </izvorni_sadrzaj>
    <derivirana_varijabla naziv="DomainObject.Predmet.StrankaListNazivFormatedOIB_1">
      <item>Financijska agencija, Podružnica Zadar, OIB 85821130368</item>
      <item>Bernard Koni, OIB 35847397465</item>
    </derivirana_varijabla>
  </DomainObject.Predmet.StrankaListNazivFormatedOIB>
  <DomainObject.Predmet.ProtuStrankaListFormated>
    <izvorni_sadrzaj>
      <item>GRINGO j.d.o.o. za trgovinu, ugostiteljstvo i usluge</item>
    </izvorni_sadrzaj>
    <derivirana_varijabla naziv="DomainObject.Predmet.ProtuStrankaListFormated_1">
      <item>GRINGO j.d.o.o. za trgovinu, ugostiteljstvo i usluge</item>
    </derivirana_varijabla>
  </DomainObject.Predmet.ProtuStrankaListFormated>
  <DomainObject.Predmet.ProtuStrankaListFormatedOIB>
    <izvorni_sadrzaj>
      <item>GRINGO j.d.o.o. za trgovinu, ugostiteljstvo i usluge, OIB 13256657735</item>
    </izvorni_sadrzaj>
    <derivirana_varijabla naziv="DomainObject.Predmet.ProtuStrankaListFormatedOIB_1">
      <item>GRINGO j.d.o.o. za trgovinu, ugostiteljstvo i usluge, OIB 13256657735</item>
    </derivirana_varijabla>
  </DomainObject.Predmet.ProtuStrankaListFormatedOIB>
  <DomainObject.Predmet.ProtuStrankaListFormatedWithAdress>
    <izvorni_sadrzaj>
      <item>GRINGO j.d.o.o. za trgovinu, ugostiteljstvo i usluge, Kralja Zvonimira 6/A, 23250 Pag</item>
    </izvorni_sadrzaj>
    <derivirana_varijabla naziv="DomainObject.Predmet.ProtuStrankaListFormatedWithAdress_1">
      <item>GRINGO j.d.o.o. za trgovinu, ugostiteljstvo i usluge, Kralja Zvonimira 6/A, 23250 Pag</item>
    </derivirana_varijabla>
  </DomainObject.Predmet.ProtuStrankaListFormatedWithAdress>
  <DomainObject.Predmet.ProtuStrankaListFormatedWithAdressOIB>
    <izvorni_sadrzaj>
      <item>GRINGO j.d.o.o. za trgovinu, ugostiteljstvo i usluge, OIB 13256657735, Kralja Zvonimira 6/A, 23250 Pag</item>
    </izvorni_sadrzaj>
    <derivirana_varijabla naziv="DomainObject.Predmet.ProtuStrankaListFormatedWithAdressOIB_1">
      <item>GRINGO j.d.o.o. za trgovinu, ugostiteljstvo i usluge, OIB 13256657735, Kralja Zvonimira 6/A, 23250 Pag</item>
    </derivirana_varijabla>
  </DomainObject.Predmet.ProtuStrankaListFormatedWithAdressOIB>
  <DomainObject.Predmet.ProtuStrankaListNazivFormated>
    <izvorni_sadrzaj>
      <item>GRINGO j.d.o.o. za trgovinu, ugostiteljstvo i usluge</item>
    </izvorni_sadrzaj>
    <derivirana_varijabla naziv="DomainObject.Predmet.ProtuStrankaListNazivFormated_1">
      <item>GRINGO j.d.o.o. za trgovinu, ugostiteljstvo i usluge</item>
    </derivirana_varijabla>
  </DomainObject.Predmet.ProtuStrankaListNazivFormated>
  <DomainObject.Predmet.ProtuStrankaListNazivFormatedOIB>
    <izvorni_sadrzaj>
      <item>GRINGO j.d.o.o. za trgovinu, ugostiteljstvo i usluge, OIB 13256657735</item>
    </izvorni_sadrzaj>
    <derivirana_varijabla naziv="DomainObject.Predmet.ProtuStrankaListNazivFormatedOIB_1">
      <item>GRINGO j.d.o.o. za trgovinu, ugostiteljstvo i usluge, OIB 13256657735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St-210/2017-8</izvorni_sadrzaj>
    <derivirana_varijabla naziv="DomainObject.PoslovniBrojDokumenta_1">St-210/2017-8</derivirana_varijabla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GRINGO j.d.o.o. za trgovinu, ugostiteljstvo i usluge</izvorni_sadrzaj>
    <derivirana_varijabla naziv="DomainObject.Predmet.ProtustrankaIDrugi_1">GRINGO j.d.o.o. za trgovinu, ugostiteljstvo i usluge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GRINGO j.d.o.o. za trgovinu, ugostiteljstvo i usluge, OIB 13256657735, Kralja Zvonimira 6/A, 23250 Pag</izvorni_sadrzaj>
    <derivirana_varijabla naziv="DomainObject.Predmet.ProtustrankaIDrugiAdressOIB_1">GRINGO j.d.o.o. za trgovinu, ugostiteljstvo i usluge, OIB 13256657735, Kralja Zvonimira 6/A,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GRINGO j.d.o.o. za trgovinu, ugostiteljstvo i usluge</item>
      <item>Financijska agencija, Podružnica Zadar</item>
      <item>Bernard Koni</item>
    </izvorni_sadrzaj>
    <derivirana_varijabla naziv="DomainObject.Predmet.SudioniciListNaziv_1">
      <item>GRINGO j.d.o.o. za trgovinu, ugostiteljstvo i usluge</item>
      <item>Financijska agencija, Podružnica Zadar</item>
      <item>Bernard Koni</item>
    </derivirana_varijabla>
  </DomainObject.Predmet.SudioniciListNaziv>
  <DomainObject.Predmet.SudioniciListAdressOIB>
    <izvorni_sadrzaj>
      <item>GRINGO j.d.o.o. za trgovinu, ugostiteljstvo i usluge, OIB 13256657735, Kralja Zvonimira 6/A,23250 Pag</item>
      <item>Financijska agencija, Podružnica Zadar, OIB 85821130368</item>
      <item>Bernard Koni, OIB 35847397465, Ul. Kralja Zvonimira 6 A,23250 Pag</item>
    </izvorni_sadrzaj>
    <derivirana_varijabla naziv="DomainObject.Predmet.SudioniciListAdressOIB_1">
      <item>GRINGO j.d.o.o. za trgovinu, ugostiteljstvo i usluge, OIB 13256657735, Kralja Zvonimira 6/A,23250 Pag</item>
      <item>Financijska agencija, Podružnica Zadar, OIB 85821130368</item>
      <item>Bernard Koni, OIB 35847397465, Ul. Kralja Zvonimira 6 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13256657735</item>
      <item>, OIB 85821130368</item>
      <item>, OIB 35847397465</item>
    </izvorni_sadrzaj>
    <derivirana_varijabla naziv="DomainObject.Predmet.SudioniciListNazivOIB_1">
      <item>, OIB 13256657735</item>
      <item>, OIB 85821130368</item>
      <item>, OIB 35847397465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1016</properties:Words>
  <properties:Characters>5573</properties:Characters>
  <properties:Lines>108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2018-03-26T11:56:00Z</dcterms:created>
  <dc:creator>Tina Grgas</dc:creator>
  <cp:lastModifiedBy>Nena Mužanović</cp:lastModifiedBy>
  <cp:lastPrinted>2018-03-26T12:59:00Z</cp:lastPrinted>
  <dcterms:modified xmlns:xsi="http://www.w3.org/2001/XMLSchema-instance" xsi:type="dcterms:W3CDTF">2018-03-26T12:59:00Z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St-210/2017-8 / Odluka - Rješenje (ST-210-17_poziv_na_uplatu_predujma_132.docx)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