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30a8" w14:paraId="01e30a8" w:rsidRDefault="005458D2" w:rsidR="005458D2" w:rsidRPr="00270E2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70E2C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5458D2" w:rsidR="007C310E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TRGOVAČK</w:t>
      </w:r>
      <w:r w:rsidR="007B1BFA" w:rsidRPr="00270E2C">
        <w:rPr>
          <w:rFonts w:hAnsi="Times New Roman" w:ascii="Times New Roman"/>
          <w:szCs w:val="24"/>
          <w:lang w:val="hr-HR"/>
        </w:rPr>
        <w:t>I SUD U VARAŽDINU</w:t>
      </w:r>
      <w:r w:rsidR="007B1BFA" w:rsidRPr="00270E2C">
        <w:rPr>
          <w:rFonts w:hAnsi="Times New Roman" w:ascii="Times New Roman"/>
          <w:szCs w:val="24"/>
          <w:lang w:val="hr-HR"/>
        </w:rPr>
        <w:tab/>
      </w:r>
      <w:r w:rsidR="007B1BFA" w:rsidRPr="00270E2C">
        <w:rPr>
          <w:rFonts w:hAnsi="Times New Roman" w:ascii="Times New Roman"/>
          <w:szCs w:val="24"/>
          <w:lang w:val="hr-HR"/>
        </w:rPr>
        <w:tab/>
      </w:r>
      <w:r w:rsidR="007B1BFA" w:rsidRPr="00270E2C">
        <w:rPr>
          <w:rFonts w:hAnsi="Times New Roman" w:ascii="Times New Roman"/>
          <w:szCs w:val="24"/>
          <w:lang w:val="hr-HR"/>
        </w:rPr>
        <w:tab/>
      </w:r>
      <w:r w:rsidR="007B1BFA" w:rsidRPr="00270E2C">
        <w:rPr>
          <w:rFonts w:hAnsi="Times New Roman" w:ascii="Times New Roman"/>
          <w:szCs w:val="24"/>
          <w:lang w:val="hr-HR"/>
        </w:rPr>
        <w:tab/>
      </w:r>
    </w:p>
    <w:p w:rsidRDefault="007B1BFA" w:rsidP="00AF778E" w:rsidR="005458D2" w:rsidRPr="00270E2C">
      <w:pPr>
        <w:jc w:val="right"/>
        <w:rPr>
          <w:rFonts w:hAnsi="Times New Roman" w:ascii="Times New Roman"/>
          <w:b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</w:r>
    </w:p>
    <w:p w:rsidRDefault="005458D2" w:rsidP="006C7B1B" w:rsidR="005458D2" w:rsidRPr="00270E2C">
      <w:pPr>
        <w:jc w:val="center"/>
        <w:rPr>
          <w:rFonts w:hAnsi="Times New Roman" w:ascii="Times New Roman"/>
          <w:b/>
          <w:szCs w:val="24"/>
          <w:lang w:val="hr-HR"/>
        </w:rPr>
      </w:pPr>
      <w:r w:rsidRPr="00270E2C">
        <w:rPr>
          <w:rFonts w:hAnsi="Times New Roman" w:ascii="Times New Roman"/>
          <w:b/>
          <w:szCs w:val="24"/>
          <w:lang w:val="hr-HR"/>
        </w:rPr>
        <w:t>Z A P I S N I K</w:t>
      </w:r>
    </w:p>
    <w:p w:rsidRDefault="005458D2" w:rsidR="0044709B" w:rsidRPr="00270E2C">
      <w:pPr>
        <w:jc w:val="center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od</w:t>
      </w:r>
      <w:r w:rsidR="007C5A8F">
        <w:rPr>
          <w:rFonts w:hAnsi="Times New Roman" w:ascii="Times New Roman"/>
          <w:szCs w:val="24"/>
          <w:lang w:val="hr-HR"/>
        </w:rPr>
        <w:t xml:space="preserve"> </w:t>
      </w:r>
      <w:r w:rsidR="00334318">
        <w:rPr>
          <w:rFonts w:hAnsi="Times New Roman" w:ascii="Times New Roman"/>
          <w:szCs w:val="24"/>
          <w:lang w:val="hr-HR"/>
        </w:rPr>
        <w:t>7. siječnja 2016</w:t>
      </w:r>
      <w:r w:rsidR="007C5A8F">
        <w:rPr>
          <w:rFonts w:hAnsi="Times New Roman" w:ascii="Times New Roman"/>
          <w:szCs w:val="24"/>
          <w:lang w:val="hr-HR"/>
        </w:rPr>
        <w:t xml:space="preserve">. </w:t>
      </w:r>
      <w:r w:rsidR="0044709B" w:rsidRPr="00270E2C">
        <w:rPr>
          <w:rFonts w:hAnsi="Times New Roman" w:ascii="Times New Roman"/>
          <w:szCs w:val="24"/>
          <w:lang w:val="hr-HR"/>
        </w:rPr>
        <w:t xml:space="preserve">o održanoj </w:t>
      </w:r>
      <w:r w:rsidR="00B802A0" w:rsidRPr="00270E2C">
        <w:rPr>
          <w:rFonts w:hAnsi="Times New Roman" w:ascii="Times New Roman"/>
          <w:szCs w:val="24"/>
          <w:lang w:val="hr-HR"/>
        </w:rPr>
        <w:t>javnoj dražbi</w:t>
      </w:r>
    </w:p>
    <w:p w:rsidRDefault="005458D2" w:rsidP="0044709B" w:rsidR="006C7B1B" w:rsidRPr="00270E2C">
      <w:pPr>
        <w:jc w:val="center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kod Trgovačkog suda u Varaždinu u stečajnom postupku nad </w:t>
      </w:r>
    </w:p>
    <w:p w:rsidRDefault="008D0740" w:rsidP="006C7B1B" w:rsidR="008D0740" w:rsidRPr="00270E2C">
      <w:pPr>
        <w:jc w:val="center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stečajnim </w:t>
      </w:r>
      <w:r w:rsidR="005458D2" w:rsidRPr="00270E2C">
        <w:rPr>
          <w:rFonts w:hAnsi="Times New Roman" w:ascii="Times New Roman"/>
          <w:szCs w:val="24"/>
          <w:lang w:val="hr-HR"/>
        </w:rPr>
        <w:t xml:space="preserve">dužnikom </w:t>
      </w:r>
      <w:r w:rsidR="009259DB" w:rsidRPr="00270E2C">
        <w:rPr>
          <w:rFonts w:hAnsi="Times New Roman" w:ascii="Times New Roman"/>
          <w:szCs w:val="24"/>
          <w:lang w:val="hr-HR"/>
        </w:rPr>
        <w:t>VELECOMMERCE</w:t>
      </w:r>
      <w:r w:rsidR="0072730D">
        <w:rPr>
          <w:rFonts w:hAnsi="Times New Roman" w:ascii="Times New Roman"/>
          <w:szCs w:val="24"/>
          <w:lang w:val="hr-HR"/>
        </w:rPr>
        <w:t xml:space="preserve"> d.o.o. u stečaju</w:t>
      </w:r>
      <w:r w:rsidR="00837550" w:rsidRPr="00270E2C">
        <w:rPr>
          <w:rFonts w:hAnsi="Times New Roman" w:ascii="Times New Roman"/>
          <w:szCs w:val="24"/>
          <w:lang w:val="hr-HR"/>
        </w:rPr>
        <w:t xml:space="preserve"> iz </w:t>
      </w:r>
      <w:r w:rsidR="009259DB" w:rsidRPr="00270E2C">
        <w:rPr>
          <w:rFonts w:hAnsi="Times New Roman" w:ascii="Times New Roman"/>
          <w:szCs w:val="24"/>
          <w:lang w:val="hr-HR"/>
        </w:rPr>
        <w:t>Čakovca</w:t>
      </w:r>
    </w:p>
    <w:p w:rsidRDefault="00837550" w:rsidP="00837550" w:rsidR="00837550" w:rsidRPr="00270E2C">
      <w:pPr>
        <w:jc w:val="center"/>
        <w:rPr>
          <w:rFonts w:hAnsi="Times New Roman" w:ascii="Times New Roman"/>
          <w:szCs w:val="24"/>
          <w:lang w:val="hr-HR"/>
        </w:rPr>
      </w:pPr>
    </w:p>
    <w:p w:rsidRDefault="00DF5183" w:rsidP="00837550" w:rsidR="00DF5183" w:rsidRPr="00270E2C">
      <w:pPr>
        <w:jc w:val="center"/>
        <w:rPr>
          <w:rFonts w:hAnsi="Times New Roman" w:ascii="Times New Roman"/>
          <w:szCs w:val="24"/>
          <w:lang w:val="hr-HR"/>
        </w:rPr>
      </w:pPr>
    </w:p>
    <w:p w:rsidRDefault="005458D2" w:rsidR="005458D2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NAZOČNI OD STRANE SUDA:</w:t>
      </w:r>
    </w:p>
    <w:p w:rsidRDefault="005458D2" w:rsidR="005458D2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Sudac: </w:t>
      </w:r>
      <w:r w:rsidR="00837550" w:rsidRPr="00270E2C">
        <w:rPr>
          <w:rFonts w:hAnsi="Times New Roman" w:ascii="Times New Roman"/>
          <w:szCs w:val="24"/>
          <w:lang w:val="hr-HR"/>
        </w:rPr>
        <w:t>Ksenija Flack Makitan</w:t>
      </w:r>
    </w:p>
    <w:p w:rsidRDefault="005458D2" w:rsidR="005458D2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Zapisničar: </w:t>
      </w:r>
      <w:r w:rsidR="00DF5183" w:rsidRPr="00270E2C">
        <w:rPr>
          <w:rFonts w:hAnsi="Times New Roman" w:ascii="Times New Roman"/>
          <w:szCs w:val="24"/>
          <w:lang w:val="hr-HR"/>
        </w:rPr>
        <w:t>Lea Rogina</w:t>
      </w:r>
    </w:p>
    <w:p w:rsidRDefault="00286715" w:rsidP="007C310E" w:rsidR="00286715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</w:p>
    <w:p w:rsidRDefault="005458D2" w:rsidP="007C310E" w:rsidR="00040F9A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  <w:r w:rsidRPr="00270E2C">
        <w:rPr>
          <w:rFonts w:hAnsi="Times New Roman" w:ascii="Times New Roman"/>
          <w:b w:val="false"/>
          <w:sz w:val="24"/>
          <w:szCs w:val="24"/>
          <w:lang w:val="hr-HR"/>
        </w:rPr>
        <w:t>Početak u</w:t>
      </w:r>
      <w:r w:rsidR="007C5A8F">
        <w:rPr>
          <w:rFonts w:hAnsi="Times New Roman" w:ascii="Times New Roman"/>
          <w:b w:val="false"/>
          <w:sz w:val="24"/>
          <w:szCs w:val="24"/>
          <w:lang w:val="hr-HR"/>
        </w:rPr>
        <w:t xml:space="preserve"> </w:t>
      </w:r>
      <w:r w:rsidR="00334318">
        <w:rPr>
          <w:rFonts w:hAnsi="Times New Roman" w:ascii="Times New Roman"/>
          <w:b w:val="false"/>
          <w:sz w:val="24"/>
          <w:szCs w:val="24"/>
          <w:lang w:val="hr-HR"/>
        </w:rPr>
        <w:t>09,15</w:t>
      </w:r>
      <w:r w:rsidR="00481687">
        <w:rPr>
          <w:rFonts w:hAnsi="Times New Roman" w:ascii="Times New Roman"/>
          <w:b w:val="false"/>
          <w:sz w:val="24"/>
          <w:szCs w:val="24"/>
          <w:lang w:val="hr-HR"/>
        </w:rPr>
        <w:t xml:space="preserve"> </w:t>
      </w:r>
      <w:r w:rsidR="00837550" w:rsidRPr="00270E2C">
        <w:rPr>
          <w:rFonts w:hAnsi="Times New Roman" w:ascii="Times New Roman"/>
          <w:b w:val="false"/>
          <w:sz w:val="24"/>
          <w:szCs w:val="24"/>
          <w:lang w:val="hr-HR"/>
        </w:rPr>
        <w:t>sati</w:t>
      </w:r>
      <w:r w:rsidR="00F50F49" w:rsidRPr="00270E2C">
        <w:rPr>
          <w:rFonts w:hAnsi="Times New Roman" w:ascii="Times New Roman"/>
          <w:b w:val="false"/>
          <w:sz w:val="24"/>
          <w:szCs w:val="24"/>
          <w:lang w:val="hr-HR"/>
        </w:rPr>
        <w:t>.</w:t>
      </w:r>
    </w:p>
    <w:p w:rsidRDefault="00286715" w:rsidP="00286715" w:rsidR="00286715" w:rsidRPr="00286715">
      <w:pPr>
        <w:rPr>
          <w:lang w:val="hr-HR"/>
        </w:rPr>
      </w:pPr>
    </w:p>
    <w:p w:rsidRDefault="00596AEF" w:rsidP="00DF5183" w:rsidR="00596AEF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1B487B" w:rsidP="009259DB" w:rsidR="00C6469D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</w:r>
      <w:r w:rsidR="0064557E" w:rsidRPr="00270E2C">
        <w:rPr>
          <w:rFonts w:hAnsi="Times New Roman" w:ascii="Times New Roman"/>
          <w:szCs w:val="24"/>
          <w:lang w:val="hr-HR"/>
        </w:rPr>
        <w:t xml:space="preserve">Na današnju </w:t>
      </w:r>
      <w:r w:rsidR="00B802A0" w:rsidRPr="00270E2C">
        <w:rPr>
          <w:rFonts w:hAnsi="Times New Roman" w:ascii="Times New Roman"/>
          <w:szCs w:val="24"/>
          <w:lang w:val="hr-HR"/>
        </w:rPr>
        <w:t>javnu dražbu</w:t>
      </w:r>
      <w:r w:rsidR="0064557E" w:rsidRPr="00270E2C">
        <w:rPr>
          <w:rFonts w:hAnsi="Times New Roman" w:ascii="Times New Roman"/>
          <w:szCs w:val="24"/>
          <w:lang w:val="hr-HR"/>
        </w:rPr>
        <w:t xml:space="preserve"> </w:t>
      </w:r>
      <w:r w:rsidR="006B2CE6">
        <w:rPr>
          <w:rFonts w:hAnsi="Times New Roman" w:ascii="Times New Roman"/>
          <w:szCs w:val="24"/>
          <w:lang w:val="hr-HR"/>
        </w:rPr>
        <w:t>pristupila je</w:t>
      </w:r>
      <w:r w:rsidR="00276B1C">
        <w:rPr>
          <w:rFonts w:hAnsi="Times New Roman" w:ascii="Times New Roman"/>
          <w:szCs w:val="24"/>
          <w:lang w:val="hr-HR"/>
        </w:rPr>
        <w:t xml:space="preserve"> </w:t>
      </w:r>
      <w:r w:rsidR="00460DD4">
        <w:rPr>
          <w:rFonts w:hAnsi="Times New Roman" w:ascii="Times New Roman"/>
          <w:szCs w:val="24"/>
          <w:lang w:val="hr-HR"/>
        </w:rPr>
        <w:t>zastupnica Republike Hrvatske, zamjenica Županijskog državnog odvjetnika u Varaždinu, Građansko-upravni o</w:t>
      </w:r>
      <w:r w:rsidR="004560AC">
        <w:rPr>
          <w:rFonts w:hAnsi="Times New Roman" w:ascii="Times New Roman"/>
          <w:szCs w:val="24"/>
          <w:lang w:val="hr-HR"/>
        </w:rPr>
        <w:t xml:space="preserve">djel, </w:t>
      </w:r>
      <w:r w:rsidR="00C27E45">
        <w:rPr>
          <w:rFonts w:hAnsi="Times New Roman" w:ascii="Times New Roman"/>
          <w:szCs w:val="24"/>
          <w:lang w:val="hr-HR"/>
        </w:rPr>
        <w:t>Tanja Purić-Stamenković,</w:t>
      </w:r>
      <w:r w:rsidR="004560AC">
        <w:rPr>
          <w:rFonts w:hAnsi="Times New Roman" w:ascii="Times New Roman"/>
          <w:szCs w:val="24"/>
          <w:lang w:val="hr-HR"/>
        </w:rPr>
        <w:t xml:space="preserve"> </w:t>
      </w:r>
      <w:r w:rsidR="006B2CE6">
        <w:rPr>
          <w:rFonts w:hAnsi="Times New Roman" w:ascii="Times New Roman"/>
          <w:szCs w:val="24"/>
          <w:lang w:val="hr-HR"/>
        </w:rPr>
        <w:t xml:space="preserve">dok nije pristupio </w:t>
      </w:r>
      <w:r w:rsidR="004560AC">
        <w:rPr>
          <w:rFonts w:hAnsi="Times New Roman" w:ascii="Times New Roman"/>
          <w:szCs w:val="24"/>
          <w:lang w:val="hr-HR"/>
        </w:rPr>
        <w:t>ste</w:t>
      </w:r>
      <w:r w:rsidR="00534354">
        <w:rPr>
          <w:rFonts w:hAnsi="Times New Roman" w:ascii="Times New Roman"/>
          <w:szCs w:val="24"/>
          <w:lang w:val="hr-HR"/>
        </w:rPr>
        <w:t>čajni upravitelj Velimir Slamar</w:t>
      </w:r>
      <w:r w:rsidR="006B2CE6">
        <w:rPr>
          <w:rFonts w:hAnsi="Times New Roman" w:ascii="Times New Roman"/>
          <w:szCs w:val="24"/>
          <w:lang w:val="hr-HR"/>
        </w:rPr>
        <w:t>.</w:t>
      </w:r>
    </w:p>
    <w:p w:rsidRDefault="00DD2FCF" w:rsidP="009259DB" w:rsidR="00DD2FCF">
      <w:pPr>
        <w:jc w:val="both"/>
        <w:rPr>
          <w:rFonts w:hAnsi="Times New Roman" w:ascii="Times New Roman"/>
          <w:szCs w:val="24"/>
          <w:lang w:val="hr-HR"/>
        </w:rPr>
      </w:pPr>
    </w:p>
    <w:p w:rsidRDefault="007F65FE" w:rsidP="006E7F6A" w:rsidR="00E42ED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276B1C">
        <w:rPr>
          <w:rFonts w:hAnsi="Times New Roman" w:ascii="Times New Roman"/>
          <w:szCs w:val="24"/>
          <w:lang w:val="hr-HR"/>
        </w:rPr>
        <w:t xml:space="preserve">Konstatira se da na današnjoj javnoj dražbi nema zainteresiranih kupaca, </w:t>
      </w:r>
      <w:r w:rsidR="006A7E89">
        <w:rPr>
          <w:rFonts w:hAnsi="Times New Roman" w:ascii="Times New Roman"/>
          <w:szCs w:val="24"/>
          <w:lang w:val="hr-HR"/>
        </w:rPr>
        <w:t xml:space="preserve">a stečajni vjerovnici predlažu </w:t>
      </w:r>
      <w:r w:rsidR="004560AC">
        <w:rPr>
          <w:rFonts w:hAnsi="Times New Roman" w:ascii="Times New Roman"/>
          <w:szCs w:val="24"/>
          <w:lang w:val="hr-HR"/>
        </w:rPr>
        <w:t>da se ne smanjuje dalje cijena.</w:t>
      </w:r>
    </w:p>
    <w:p w:rsidRDefault="00C6469D" w:rsidP="006E7F6A" w:rsidR="00C6469D">
      <w:pPr>
        <w:jc w:val="both"/>
        <w:rPr>
          <w:rFonts w:hAnsi="Times New Roman" w:ascii="Times New Roman"/>
          <w:szCs w:val="24"/>
          <w:lang w:val="hr-HR"/>
        </w:rPr>
      </w:pPr>
    </w:p>
    <w:p w:rsidRDefault="00993696" w:rsidP="00993696" w:rsidR="0099369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Nakon toga </w:t>
      </w:r>
      <w:r w:rsidR="006E7F6A">
        <w:rPr>
          <w:rFonts w:hAnsi="Times New Roman" w:ascii="Times New Roman"/>
          <w:szCs w:val="24"/>
          <w:lang w:val="hr-HR"/>
        </w:rPr>
        <w:t>stečajni sudac donosi sljedeći</w:t>
      </w:r>
    </w:p>
    <w:p w:rsidRDefault="006E7F6A" w:rsidP="00993696" w:rsidR="006E7F6A">
      <w:pPr>
        <w:rPr>
          <w:rFonts w:hAnsi="Times New Roman" w:ascii="Times New Roman"/>
          <w:szCs w:val="24"/>
          <w:lang w:val="hr-HR"/>
        </w:rPr>
      </w:pPr>
    </w:p>
    <w:p w:rsidRDefault="006E7F6A" w:rsidP="006E7F6A" w:rsidR="006E7F6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A K</w:t>
      </w:r>
    </w:p>
    <w:p w:rsidRDefault="00993696" w:rsidP="004560AC" w:rsidR="00993696">
      <w:pPr>
        <w:rPr>
          <w:rFonts w:hAnsi="Times New Roman" w:ascii="Times New Roman"/>
          <w:szCs w:val="24"/>
          <w:lang w:val="hr-HR"/>
        </w:rPr>
      </w:pPr>
    </w:p>
    <w:p w:rsidRDefault="00993696" w:rsidP="006E7F6A" w:rsidR="00993696" w:rsidRPr="00270E2C">
      <w:pPr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>I. Određuje se usmena javna dražba za prodaju nekretnina stečajnog dužnika VELECOMMERCE d.o.o. „u stečaju“ iz Čakovca, Novakova 44, i to:</w:t>
      </w:r>
    </w:p>
    <w:p w:rsidRDefault="00DF4C83" w:rsidP="00F50F49" w:rsidR="00DF4C83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AF778E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1. nekretnine čkbr.528/20, u naravi kuća i dvor u Vugrišincu ukupne površine 334 čhv u 3/12 dijela upisane u z.k.ul.br.1617, k.o. IV Brežni kotar,  u zemljišnim knjigama Općinskog suda u Čakovcu, po početnoj cijeni u iznosu od </w:t>
      </w:r>
      <w:r w:rsidR="001E2184">
        <w:rPr>
          <w:rFonts w:hAnsi="Times New Roman" w:ascii="Times New Roman"/>
          <w:szCs w:val="24"/>
          <w:lang w:val="hr-HR"/>
        </w:rPr>
        <w:t>5.887,64</w:t>
      </w:r>
      <w:r w:rsidR="00D153ED">
        <w:rPr>
          <w:rFonts w:hAnsi="Times New Roman" w:ascii="Times New Roman"/>
          <w:szCs w:val="24"/>
          <w:lang w:val="hr-HR"/>
        </w:rPr>
        <w:t xml:space="preserve"> kn</w:t>
      </w:r>
      <w:r w:rsidR="00AF778E" w:rsidRPr="00270E2C">
        <w:rPr>
          <w:rFonts w:hAnsi="Times New Roman" w:ascii="Times New Roman"/>
          <w:szCs w:val="24"/>
          <w:lang w:val="hr-HR"/>
        </w:rPr>
        <w:t>.</w:t>
      </w:r>
    </w:p>
    <w:p w:rsidRDefault="00C6469D" w:rsidP="00F50F49" w:rsidR="00C6469D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2. nekretnine: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 čkbr.528/1 u naravi livada Vugrišinec, površine 1 jutro i 13 čhv,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-čkbr.528/3 u naravi oranica Vugrišinec, površine 610 čhv,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-čkbr.528/4 u naravi šuma Vugrišinec, površine 267 čhv,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-čkbr.528/9 u naravi voćnjak Vugrišinec, površine 1229 čhv,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-čkbr.528/10 u naravi livada Vugrišinec, površine 420 čhv,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-čkbr.528/19 u naravi oranica i livada Vugrišinec, površine 1 jutro i 139 čhv,</w:t>
      </w:r>
    </w:p>
    <w:p w:rsidRDefault="00F50F49" w:rsidP="00F50F49" w:rsidR="00F50F49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-čkbr.528/21 u naravi oranica i voćnjak Vugrišinec, površine 608 čhv, sve u ½ dijela, upisane u z.k.ul.2990, k.o. IV Brežni kotar, u zemljišnim knjigama Općinskog suda u Čakovcu, po početnoj cijeni u iznosu od </w:t>
      </w:r>
      <w:r w:rsidR="001E2184">
        <w:rPr>
          <w:rFonts w:hAnsi="Times New Roman" w:ascii="Times New Roman"/>
          <w:szCs w:val="24"/>
          <w:lang w:val="hr-HR"/>
        </w:rPr>
        <w:t>8.476,20</w:t>
      </w:r>
      <w:r w:rsidR="00AF778E" w:rsidRPr="00270E2C">
        <w:rPr>
          <w:rFonts w:hAnsi="Times New Roman" w:ascii="Times New Roman"/>
          <w:szCs w:val="24"/>
          <w:lang w:val="hr-HR"/>
        </w:rPr>
        <w:t xml:space="preserve"> kn.</w:t>
      </w:r>
    </w:p>
    <w:p w:rsidRDefault="00C6469D" w:rsidP="00F50F49" w:rsidR="00C6469D">
      <w:pPr>
        <w:jc w:val="both"/>
        <w:rPr>
          <w:rFonts w:hAnsi="Times New Roman" w:ascii="Times New Roman"/>
          <w:szCs w:val="24"/>
          <w:lang w:val="hr-HR"/>
        </w:rPr>
      </w:pPr>
    </w:p>
    <w:p w:rsidRDefault="00831371" w:rsidP="00F50F49" w:rsidR="00831371">
      <w:pPr>
        <w:jc w:val="both"/>
        <w:rPr>
          <w:rFonts w:hAnsi="Times New Roman" w:ascii="Times New Roman"/>
          <w:szCs w:val="24"/>
          <w:lang w:val="hr-HR"/>
        </w:rPr>
      </w:pPr>
    </w:p>
    <w:p w:rsidRDefault="00C27E45" w:rsidP="00F50F49" w:rsidR="00C27E45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DF4C83" w:rsidR="00DF4C83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lastRenderedPageBreak/>
        <w:t xml:space="preserve">3. </w:t>
      </w:r>
      <w:r w:rsidR="00DF4C83" w:rsidRPr="00270E2C">
        <w:rPr>
          <w:rFonts w:hAnsi="Times New Roman" w:ascii="Times New Roman"/>
          <w:szCs w:val="24"/>
          <w:lang w:val="hr-HR"/>
        </w:rPr>
        <w:t xml:space="preserve">nekretnina čkbr. 27 u naravi stambena zgrada, kbr. 31, glavna ulica i dvorište ukupne površine 401 m2, upisane u z.k. ul. broj 1421, k.o. Dunjkovec, upisana u zemljišne knjige Općinskog suda u Čakovcu, po početnoj cijeni u iznosu od </w:t>
      </w:r>
      <w:r w:rsidR="001E2184">
        <w:rPr>
          <w:rFonts w:hAnsi="Times New Roman" w:ascii="Times New Roman"/>
          <w:szCs w:val="24"/>
          <w:lang w:val="hr-HR"/>
        </w:rPr>
        <w:t>46.648,55</w:t>
      </w:r>
      <w:r w:rsidR="00DF4C83" w:rsidRPr="00270E2C">
        <w:rPr>
          <w:rFonts w:hAnsi="Times New Roman" w:ascii="Times New Roman"/>
          <w:szCs w:val="24"/>
          <w:lang w:val="hr-HR"/>
        </w:rPr>
        <w:t xml:space="preserve"> kn.</w:t>
      </w:r>
    </w:p>
    <w:p w:rsidRDefault="00DF4C83" w:rsidP="00F50F49" w:rsidR="00DF4C83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6E7F6A" w:rsidRPr="006E7F6A">
      <w:pPr>
        <w:jc w:val="both"/>
        <w:rPr>
          <w:rFonts w:hAnsi="Times New Roman" w:ascii="Times New Roman"/>
          <w:b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>II. Ročište za prodaju nekretnine održati će se na Trgovačkom sudu u Varaždinu, soba broj 232/II,</w:t>
      </w:r>
      <w:r w:rsidR="003E0A0D">
        <w:rPr>
          <w:rFonts w:hAnsi="Times New Roman" w:ascii="Times New Roman"/>
          <w:b/>
          <w:szCs w:val="24"/>
          <w:lang w:val="hr-HR"/>
        </w:rPr>
        <w:t xml:space="preserve"> </w:t>
      </w:r>
      <w:r w:rsidR="00534354">
        <w:rPr>
          <w:rFonts w:hAnsi="Times New Roman" w:ascii="Times New Roman"/>
          <w:b/>
          <w:szCs w:val="24"/>
          <w:lang w:val="hr-HR"/>
        </w:rPr>
        <w:t xml:space="preserve">1. veljače </w:t>
      </w:r>
      <w:r w:rsidR="00C13A52">
        <w:rPr>
          <w:rFonts w:hAnsi="Times New Roman" w:ascii="Times New Roman"/>
          <w:b/>
          <w:szCs w:val="24"/>
          <w:lang w:val="hr-HR"/>
        </w:rPr>
        <w:t>2016</w:t>
      </w:r>
      <w:r w:rsidR="00DF4C83" w:rsidRPr="00270E2C">
        <w:rPr>
          <w:rFonts w:hAnsi="Times New Roman" w:ascii="Times New Roman"/>
          <w:b/>
          <w:szCs w:val="24"/>
          <w:lang w:val="hr-HR"/>
        </w:rPr>
        <w:t xml:space="preserve">. g. u </w:t>
      </w:r>
      <w:r w:rsidR="00534354">
        <w:rPr>
          <w:rFonts w:hAnsi="Times New Roman" w:ascii="Times New Roman"/>
          <w:b/>
          <w:szCs w:val="24"/>
          <w:lang w:val="hr-HR"/>
        </w:rPr>
        <w:t>09,5</w:t>
      </w:r>
      <w:r w:rsidR="00C13A52">
        <w:rPr>
          <w:rFonts w:hAnsi="Times New Roman" w:ascii="Times New Roman"/>
          <w:b/>
          <w:szCs w:val="24"/>
          <w:lang w:val="hr-HR"/>
        </w:rPr>
        <w:t>5</w:t>
      </w:r>
      <w:r w:rsidR="00276B1C">
        <w:rPr>
          <w:rFonts w:hAnsi="Times New Roman" w:ascii="Times New Roman"/>
          <w:b/>
          <w:szCs w:val="24"/>
          <w:lang w:val="hr-HR"/>
        </w:rPr>
        <w:t xml:space="preserve"> </w:t>
      </w:r>
      <w:r w:rsidRPr="00270E2C">
        <w:rPr>
          <w:rFonts w:hAnsi="Times New Roman" w:ascii="Times New Roman"/>
          <w:b/>
          <w:szCs w:val="24"/>
          <w:lang w:val="hr-HR"/>
        </w:rPr>
        <w:t>sati.</w:t>
      </w:r>
    </w:p>
    <w:p w:rsidRDefault="006E7F6A" w:rsidP="00F50F49" w:rsidR="006E7F6A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 xml:space="preserve">III. Pravo sudjelovanja na dražbi imaju oni kupci koji su </w:t>
      </w:r>
      <w:r w:rsidR="00AF778E" w:rsidRPr="00270E2C">
        <w:rPr>
          <w:rFonts w:hAnsi="Times New Roman" w:ascii="Times New Roman"/>
          <w:szCs w:val="24"/>
          <w:lang w:val="hr-HR"/>
        </w:rPr>
        <w:t xml:space="preserve">najkasnije </w:t>
      </w:r>
      <w:r w:rsidRPr="00270E2C">
        <w:rPr>
          <w:rFonts w:hAnsi="Times New Roman" w:ascii="Times New Roman"/>
          <w:szCs w:val="24"/>
          <w:lang w:val="hr-HR"/>
        </w:rPr>
        <w:t xml:space="preserve">3 dana prije održavanja javne dražbe uplatili jamčevinu u visini 10% vrijednosti nekretnine odnosno pokretnine na žiro račun Trgovačkog suda u Varaždinu, broj HR40 2390 0011 3000 0275 4, uz naznaku broja predmeta </w:t>
      </w:r>
      <w:r w:rsidR="00A64513" w:rsidRPr="00270E2C">
        <w:rPr>
          <w:rFonts w:hAnsi="Times New Roman" w:ascii="Times New Roman"/>
          <w:szCs w:val="24"/>
          <w:lang w:val="hr-HR"/>
        </w:rPr>
        <w:t>St-</w:t>
      </w:r>
      <w:r w:rsidR="00755758" w:rsidRPr="00270E2C">
        <w:rPr>
          <w:rFonts w:hAnsi="Times New Roman" w:ascii="Times New Roman"/>
          <w:szCs w:val="24"/>
          <w:lang w:val="hr-HR"/>
        </w:rPr>
        <w:t>735</w:t>
      </w:r>
      <w:r w:rsidR="00A64513" w:rsidRPr="00270E2C">
        <w:rPr>
          <w:rFonts w:hAnsi="Times New Roman" w:ascii="Times New Roman"/>
          <w:szCs w:val="24"/>
          <w:lang w:val="hr-HR"/>
        </w:rPr>
        <w:t>/</w:t>
      </w:r>
      <w:r w:rsidRPr="00270E2C">
        <w:rPr>
          <w:rFonts w:hAnsi="Times New Roman" w:ascii="Times New Roman"/>
          <w:szCs w:val="24"/>
          <w:lang w:val="hr-HR"/>
        </w:rPr>
        <w:t>03.</w:t>
      </w:r>
    </w:p>
    <w:p w:rsidRDefault="00993696" w:rsidP="00F50F49" w:rsidR="00993696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>IV. Kupac je dužan kupovninu platiti u roku od 30 dana od dana pravomoćnosti rješenja o dosudi, s time da će se uplaćena jamčevina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>V. Nekretnina se prodaje po načelu „viđeno-kupljeno“, te se time isključuju svi prigovori glede nedostataka kupljene nekretnine. Obavijesti vezane uz prodaju predmetne nekretnine mogu se dobiti od stečajnog upravitelja Velimira Slamar na telefonski broj 098446829 od 8,00-15,00 sati svakog radnog dana.</w:t>
      </w:r>
    </w:p>
    <w:p w:rsidRDefault="00AF778E" w:rsidP="00F50F49" w:rsidR="00AF778E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>VI. Zadužuje se stečajni upravitelj da sukladno ovom zaključku izradi tekst oglasa te isti objavi na web stranicama Hrvatske gospodarske komore, kao i na web stranicama Visokog trgovačkog suda u Zagrebu. Također se zadužuje stečajni upravitelj da objavljeni tekst oglasa dostavi u sudski spis.</w:t>
      </w:r>
    </w:p>
    <w:p w:rsidRDefault="007E049B" w:rsidP="0044709B" w:rsidR="007E049B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44709B" w:rsidR="00F50F49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</w:r>
    </w:p>
    <w:p w:rsidRDefault="00C6469D" w:rsidP="0044709B" w:rsidR="006E7F6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Ovaj zapisnik objaviti</w:t>
      </w:r>
      <w:r w:rsidR="00534354">
        <w:rPr>
          <w:rFonts w:hAnsi="Times New Roman" w:ascii="Times New Roman"/>
          <w:szCs w:val="24"/>
          <w:lang w:val="hr-HR"/>
        </w:rPr>
        <w:t xml:space="preserve"> će se na E-oglasnoj ploči suda te dostaviti stečajnom upravitelju Velimiru Slamar.</w:t>
      </w:r>
    </w:p>
    <w:p w:rsidRDefault="00C6469D" w:rsidP="0044709B" w:rsidR="00C6469D">
      <w:pPr>
        <w:jc w:val="both"/>
        <w:rPr>
          <w:rFonts w:hAnsi="Times New Roman" w:ascii="Times New Roman"/>
          <w:szCs w:val="24"/>
          <w:lang w:val="hr-HR"/>
        </w:rPr>
      </w:pPr>
    </w:p>
    <w:p w:rsidRDefault="00C6469D" w:rsidP="0044709B" w:rsidR="00C6469D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center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Dovršeno u </w:t>
      </w:r>
      <w:r w:rsidR="00DF4C83" w:rsidRPr="00270E2C">
        <w:rPr>
          <w:rFonts w:hAnsi="Times New Roman" w:ascii="Times New Roman"/>
          <w:szCs w:val="24"/>
          <w:lang w:val="hr-HR"/>
        </w:rPr>
        <w:t xml:space="preserve"> </w:t>
      </w:r>
      <w:r w:rsidR="00534354">
        <w:rPr>
          <w:rFonts w:hAnsi="Times New Roman" w:ascii="Times New Roman"/>
          <w:szCs w:val="24"/>
          <w:lang w:val="hr-HR"/>
        </w:rPr>
        <w:t>09,30</w:t>
      </w:r>
      <w:r w:rsidR="006B2CE6">
        <w:rPr>
          <w:rFonts w:hAnsi="Times New Roman" w:ascii="Times New Roman"/>
          <w:szCs w:val="24"/>
          <w:lang w:val="hr-HR"/>
        </w:rPr>
        <w:t xml:space="preserve"> </w:t>
      </w:r>
      <w:r w:rsidRPr="00270E2C">
        <w:rPr>
          <w:rFonts w:hAnsi="Times New Roman" w:ascii="Times New Roman"/>
          <w:szCs w:val="24"/>
          <w:lang w:val="hr-HR"/>
        </w:rPr>
        <w:t>sati.</w:t>
      </w:r>
    </w:p>
    <w:sectPr w:rsidSect="00AF778E" w:rsidR="00F50F49" w:rsidRPr="00270E2C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F7D" w:rsidP="00AF778E" w:rsidR="00B36F7D">
      <w:r>
        <w:separator/>
      </w:r>
    </w:p>
  </w:endnote>
  <w:endnote w:id="0" w:type="continuationSeparator">
    <w:p w:rsidRDefault="00B36F7D" w:rsidP="00AF778E" w:rsidR="00B36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F7D" w:rsidP="00AF778E" w:rsidR="00B36F7D">
      <w:r>
        <w:separator/>
      </w:r>
    </w:p>
  </w:footnote>
  <w:footnote w:id="0" w:type="continuationSeparator">
    <w:p w:rsidRDefault="00B36F7D" w:rsidP="00AF778E" w:rsidR="00B36F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8E" w:rsidR="00AF778E" w:rsidRPr="00AF778E">
    <w:pPr>
      <w:pStyle w:val="Zaglavlje"/>
      <w:jc w:val="center"/>
      <w:rPr>
        <w:rFonts w:cs="Arial" w:hAnsi="Arial" w:ascii="Arial"/>
        <w:sz w:val="22"/>
        <w:szCs w:val="22"/>
      </w:rPr>
    </w:pPr>
    <w:r w:rsidRPr="00AF778E">
      <w:rPr>
        <w:rFonts w:cs="Arial" w:hAnsi="Arial" w:ascii="Arial"/>
        <w:sz w:val="22"/>
        <w:szCs w:val="22"/>
      </w:rPr>
      <w:fldChar w:fldCharType="begin"/>
    </w:r>
    <w:r w:rsidRPr="00AF778E">
      <w:rPr>
        <w:rFonts w:cs="Arial" w:hAnsi="Arial" w:ascii="Arial"/>
        <w:sz w:val="22"/>
        <w:szCs w:val="22"/>
      </w:rPr>
      <w:instrText>PAGE   \* MERGEFORMAT</w:instrText>
    </w:r>
    <w:r w:rsidRPr="00AF778E">
      <w:rPr>
        <w:rFonts w:cs="Arial" w:hAnsi="Arial" w:ascii="Arial"/>
        <w:sz w:val="22"/>
        <w:szCs w:val="22"/>
      </w:rPr>
      <w:fldChar w:fldCharType="separate"/>
    </w:r>
    <w:r w:rsidR="00881AFD" w:rsidRPr="00881AFD">
      <w:rPr>
        <w:rFonts w:cs="Arial" w:hAnsi="Arial" w:ascii="Arial"/>
        <w:noProof/>
        <w:sz w:val="22"/>
        <w:szCs w:val="22"/>
        <w:lang w:val="hr-HR"/>
      </w:rPr>
      <w:t>2</w:t>
    </w:r>
    <w:r w:rsidRPr="00AF778E">
      <w:rPr>
        <w:rFonts w:cs="Arial" w:hAnsi="Arial" w:ascii="Arial"/>
        <w:sz w:val="22"/>
        <w:szCs w:val="22"/>
      </w:rPr>
      <w:fldChar w:fldCharType="end"/>
    </w:r>
  </w:p>
  <w:p w:rsidRDefault="00AF778E" w:rsidP="00AF778E" w:rsidR="00AF778E" w:rsidRPr="00993696">
    <w:pPr>
      <w:jc w:val="right"/>
      <w:rPr>
        <w:rFonts w:hAnsi="Times New Roman" w:ascii="Times New Roman"/>
        <w:b/>
        <w:szCs w:val="24"/>
        <w:lang w:val="hr-HR"/>
      </w:rPr>
    </w:pPr>
    <w:r w:rsidRPr="00993696">
      <w:rPr>
        <w:rFonts w:hAnsi="Times New Roman" w:ascii="Times New Roman"/>
        <w:szCs w:val="24"/>
        <w:lang w:val="hr-HR"/>
      </w:rPr>
      <w:t>Poslovni broj: 5 St-735/03-</w:t>
    </w:r>
    <w:r w:rsidR="00831371">
      <w:rPr>
        <w:rFonts w:hAnsi="Times New Roman" w:ascii="Times New Roman"/>
        <w:szCs w:val="24"/>
        <w:lang w:val="hr-HR"/>
      </w:rPr>
      <w:t>1</w:t>
    </w:r>
    <w:r w:rsidR="00C27E45">
      <w:rPr>
        <w:rFonts w:hAnsi="Times New Roman" w:ascii="Times New Roman"/>
        <w:szCs w:val="24"/>
        <w:lang w:val="hr-HR"/>
      </w:rPr>
      <w:t>1</w:t>
    </w:r>
    <w:r w:rsidR="00534354">
      <w:rPr>
        <w:rFonts w:hAnsi="Times New Roman" w:ascii="Times New Roman"/>
        <w:szCs w:val="24"/>
        <w:lang w:val="hr-HR"/>
      </w:rPr>
      <w:t>6</w:t>
    </w:r>
  </w:p>
  <w:p w:rsidRDefault="00AF778E" w:rsidR="00AF778E">
    <w:pPr>
      <w:pStyle w:val="Zaglavlje"/>
      <w:jc w:val="center"/>
    </w:pPr>
  </w:p>
  <w:p w:rsidRDefault="00AF778E" w:rsidR="00AF7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8E" w:rsidR="00AF778E" w:rsidRPr="00AF778E">
    <w:pPr>
      <w:pStyle w:val="Zaglavlje"/>
      <w:rPr>
        <w:rFonts w:hAnsi="Calibri" w:ascii="Calibri"/>
        <w:lang w:val="hr-HR"/>
      </w:rPr>
    </w:pPr>
  </w:p>
  <w:p w:rsidRDefault="00AF778E" w:rsidP="00DF4C83" w:rsidR="00AF778E" w:rsidRPr="00993696">
    <w:pPr>
      <w:jc w:val="right"/>
      <w:rPr>
        <w:rFonts w:hAnsi="Times New Roman" w:ascii="Times New Roman"/>
        <w:szCs w:val="24"/>
        <w:lang w:val="hr-HR"/>
      </w:rPr>
    </w:pPr>
    <w:r w:rsidRPr="00993696">
      <w:rPr>
        <w:rFonts w:hAnsi="Times New Roman" w:ascii="Times New Roman"/>
        <w:szCs w:val="24"/>
        <w:lang w:val="hr-HR"/>
      </w:rPr>
      <w:t xml:space="preserve">Poslovni broj: </w:t>
    </w:r>
    <w:r w:rsidR="00336CAC" w:rsidRPr="00993696">
      <w:rPr>
        <w:rFonts w:hAnsi="Times New Roman" w:ascii="Times New Roman"/>
        <w:szCs w:val="24"/>
        <w:lang w:val="hr-HR"/>
      </w:rPr>
      <w:t>5 St-735/03-</w:t>
    </w:r>
    <w:r w:rsidR="00774542">
      <w:rPr>
        <w:rFonts w:hAnsi="Times New Roman" w:ascii="Times New Roman"/>
        <w:szCs w:val="24"/>
        <w:lang w:val="hr-HR"/>
      </w:rPr>
      <w:t>116</w:t>
    </w:r>
  </w:p>
  <w:p w:rsidRDefault="00AF778E" w:rsidR="00AF778E" w:rsidRPr="00AF778E">
    <w:pPr>
      <w:pStyle w:val="Zaglavlje"/>
      <w:rPr>
        <w:rFonts w:hAnsi="Calibri" w:ascii="Calibri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B5DC8"/>
    <w:multiLevelType w:val="hybridMultilevel"/>
    <w:tmpl w:val="91C6F572"/>
    <w:lvl w:tplc="805E0FC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4D092C"/>
    <w:multiLevelType w:val="hybridMultilevel"/>
    <w:tmpl w:val="6FD2575E"/>
    <w:lvl w:tplc="4CA4C12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1A5603A"/>
    <w:multiLevelType w:val="hybridMultilevel"/>
    <w:tmpl w:val="E4040EC2"/>
    <w:lvl w:tplc="B1A452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94021F"/>
    <w:multiLevelType w:val="hybridMultilevel"/>
    <w:tmpl w:val="6A12BD9E"/>
    <w:lvl w:tplc="F8FEBD7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2AD5F01"/>
    <w:multiLevelType w:val="hybridMultilevel"/>
    <w:tmpl w:val="CFA0C6A6"/>
    <w:lvl w:tplc="B4D60C6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B6D2D3A"/>
    <w:multiLevelType w:val="hybridMultilevel"/>
    <w:tmpl w:val="7A58F612"/>
    <w:lvl w:tplc="2076C80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833C91"/>
    <w:multiLevelType w:val="hybridMultilevel"/>
    <w:tmpl w:val="37AC4BA6"/>
    <w:lvl w:tplc="7BE69C4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DAD5B83"/>
    <w:multiLevelType w:val="hybridMultilevel"/>
    <w:tmpl w:val="2AFC73C2"/>
    <w:lvl w:tplc="D4F8F0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1F61"/>
    <w:rsid w:val="00005480"/>
    <w:rsid w:val="00006C84"/>
    <w:rsid w:val="0001792E"/>
    <w:rsid w:val="00040F9A"/>
    <w:rsid w:val="00052A5F"/>
    <w:rsid w:val="000555A3"/>
    <w:rsid w:val="000737B1"/>
    <w:rsid w:val="0010135F"/>
    <w:rsid w:val="00115BB5"/>
    <w:rsid w:val="0014472A"/>
    <w:rsid w:val="0015342F"/>
    <w:rsid w:val="001548C4"/>
    <w:rsid w:val="00166DF0"/>
    <w:rsid w:val="00191641"/>
    <w:rsid w:val="00191DE6"/>
    <w:rsid w:val="001A4F3A"/>
    <w:rsid w:val="001B487B"/>
    <w:rsid w:val="001B66EB"/>
    <w:rsid w:val="001E2184"/>
    <w:rsid w:val="002201B7"/>
    <w:rsid w:val="002534AA"/>
    <w:rsid w:val="00267DDA"/>
    <w:rsid w:val="00270E2C"/>
    <w:rsid w:val="00273305"/>
    <w:rsid w:val="00276B1C"/>
    <w:rsid w:val="00286715"/>
    <w:rsid w:val="002A4B41"/>
    <w:rsid w:val="00334318"/>
    <w:rsid w:val="00336CAC"/>
    <w:rsid w:val="00352591"/>
    <w:rsid w:val="00364FE3"/>
    <w:rsid w:val="003A2820"/>
    <w:rsid w:val="003A40A6"/>
    <w:rsid w:val="003C5E2E"/>
    <w:rsid w:val="003E0A0D"/>
    <w:rsid w:val="0040782A"/>
    <w:rsid w:val="00432E28"/>
    <w:rsid w:val="0044709B"/>
    <w:rsid w:val="004560AC"/>
    <w:rsid w:val="00460DD4"/>
    <w:rsid w:val="004705B8"/>
    <w:rsid w:val="00481687"/>
    <w:rsid w:val="005042DA"/>
    <w:rsid w:val="0050449E"/>
    <w:rsid w:val="00534354"/>
    <w:rsid w:val="005458D2"/>
    <w:rsid w:val="00573AA3"/>
    <w:rsid w:val="00596AEF"/>
    <w:rsid w:val="005A6673"/>
    <w:rsid w:val="005E669B"/>
    <w:rsid w:val="005F54FC"/>
    <w:rsid w:val="00604B3C"/>
    <w:rsid w:val="0064168F"/>
    <w:rsid w:val="0064557E"/>
    <w:rsid w:val="00691666"/>
    <w:rsid w:val="00691E6F"/>
    <w:rsid w:val="006A7E89"/>
    <w:rsid w:val="006B28A2"/>
    <w:rsid w:val="006B2CE6"/>
    <w:rsid w:val="006C2567"/>
    <w:rsid w:val="006C31F9"/>
    <w:rsid w:val="006C5A91"/>
    <w:rsid w:val="006C7B1B"/>
    <w:rsid w:val="006E1C1F"/>
    <w:rsid w:val="006E7F6A"/>
    <w:rsid w:val="00726452"/>
    <w:rsid w:val="0072730D"/>
    <w:rsid w:val="00755758"/>
    <w:rsid w:val="007615CB"/>
    <w:rsid w:val="007704F6"/>
    <w:rsid w:val="00774542"/>
    <w:rsid w:val="007A2347"/>
    <w:rsid w:val="007B1BFA"/>
    <w:rsid w:val="007C310E"/>
    <w:rsid w:val="007C48E9"/>
    <w:rsid w:val="007C5A8F"/>
    <w:rsid w:val="007E049B"/>
    <w:rsid w:val="007F65FE"/>
    <w:rsid w:val="00816FBA"/>
    <w:rsid w:val="0082185D"/>
    <w:rsid w:val="00821863"/>
    <w:rsid w:val="00831371"/>
    <w:rsid w:val="00837550"/>
    <w:rsid w:val="008557DE"/>
    <w:rsid w:val="00857928"/>
    <w:rsid w:val="0087555E"/>
    <w:rsid w:val="00881AFD"/>
    <w:rsid w:val="00885F50"/>
    <w:rsid w:val="00891BDF"/>
    <w:rsid w:val="008B58BC"/>
    <w:rsid w:val="008C13E0"/>
    <w:rsid w:val="008D0740"/>
    <w:rsid w:val="00914C43"/>
    <w:rsid w:val="009259DB"/>
    <w:rsid w:val="00964200"/>
    <w:rsid w:val="00983C7D"/>
    <w:rsid w:val="00993696"/>
    <w:rsid w:val="009B0067"/>
    <w:rsid w:val="00A64513"/>
    <w:rsid w:val="00A83B90"/>
    <w:rsid w:val="00AB1F24"/>
    <w:rsid w:val="00AD1518"/>
    <w:rsid w:val="00AE0698"/>
    <w:rsid w:val="00AF778E"/>
    <w:rsid w:val="00B1165F"/>
    <w:rsid w:val="00B36F7D"/>
    <w:rsid w:val="00B444DB"/>
    <w:rsid w:val="00B802A0"/>
    <w:rsid w:val="00B8307E"/>
    <w:rsid w:val="00BE4DA9"/>
    <w:rsid w:val="00BF3DA4"/>
    <w:rsid w:val="00BF6904"/>
    <w:rsid w:val="00C13A52"/>
    <w:rsid w:val="00C27E45"/>
    <w:rsid w:val="00C63A4F"/>
    <w:rsid w:val="00C6469D"/>
    <w:rsid w:val="00C653E0"/>
    <w:rsid w:val="00C763CD"/>
    <w:rsid w:val="00CB0C05"/>
    <w:rsid w:val="00D153ED"/>
    <w:rsid w:val="00D512A2"/>
    <w:rsid w:val="00D54D18"/>
    <w:rsid w:val="00DA2922"/>
    <w:rsid w:val="00DA431C"/>
    <w:rsid w:val="00DD2FCF"/>
    <w:rsid w:val="00DD3620"/>
    <w:rsid w:val="00DD74ED"/>
    <w:rsid w:val="00DE437F"/>
    <w:rsid w:val="00DF4C83"/>
    <w:rsid w:val="00DF5183"/>
    <w:rsid w:val="00E13238"/>
    <w:rsid w:val="00E36FF3"/>
    <w:rsid w:val="00E42EDE"/>
    <w:rsid w:val="00E44D20"/>
    <w:rsid w:val="00E46DA2"/>
    <w:rsid w:val="00E5142D"/>
    <w:rsid w:val="00E72802"/>
    <w:rsid w:val="00E80ACB"/>
    <w:rsid w:val="00EA096C"/>
    <w:rsid w:val="00EB503E"/>
    <w:rsid w:val="00EC2BE5"/>
    <w:rsid w:val="00F0008C"/>
    <w:rsid w:val="00F143A4"/>
    <w:rsid w:val="00F2152D"/>
    <w:rsid w:val="00F31F3C"/>
    <w:rsid w:val="00F352A9"/>
    <w:rsid w:val="00F50F49"/>
    <w:rsid w:val="00F85A55"/>
    <w:rsid w:val="00FA3063"/>
    <w:rsid w:val="00FD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F0008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F77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F778E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AF77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778E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81A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A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A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A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A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F0008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F77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F778E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AF77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778E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81A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A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A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A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A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7. siječnja 2016.</izvorni_sadrzaj>
    <derivirana_varijabla naziv="DomainObject.StvarniPocetakDatum_1">7. siječnja 2016.</derivirana_varijabla>
  </DomainObject.StvarniPocetakDatum>
  <DomainObject.StvarniZavrsetakDatum>
    <izvorni_sadrzaj>7. siječnja 2016.</izvorni_sadrzaj>
    <derivirana_varijabla naziv="DomainObject.StvarniZavrsetakDatum_1">7. siječnja 2016.</derivirana_varijabla>
  </DomainObject.StvarniZavrsetakDatum>
  <DomainObject.PlaniraniZavrsetakDatum>
    <izvorni_sadrzaj>7. siječnja 2016.</izvorni_sadrzaj>
    <derivirana_varijabla naziv="DomainObject.PlaniraniZavrsetakDatum_1">7. siječnja 2016.</derivirana_varijabla>
  </DomainObject.PlaniraniZavrsetakDatum>
  <DomainObject.PlaniraniPocetakDatum>
    <izvorni_sadrzaj>7. siječnja 2016.</izvorni_sadrzaj>
    <derivirana_varijabla naziv="DomainObject.PlaniraniPocetakDatum_1">7. siječnja 2016.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>
      <item>NARODNE NOVINE d.d.</item>
      <item>Velimir Slamar</item>
      <item>VELECOMMERCE, društvo s ograničenom odgovornošću za trgovinu i ugostiteljsku djelatnost u stečaju</item>
      <item>Odvjetničko društvo Porobija i Špoljarić, društvo s ograničenom odgovornošću</item>
      <item>Slavica Mađarić i dr., bivši zaposlenici (1. - 7.)</item>
      <item>KOS &amp; PARTNERI, odvjetničko društvo j.t.d.</item>
      <item>MERCATOR - H  društvo s ograničenom odgovornošću za trgovinu i proizvodnju</item>
      <item>ŽDO Građansko-upravni odjel u Čakovcu</item>
      <item>Međimurska banka d.d.</item>
    </izvorni_sadrzaj>
    <derivirana_varijabla naziv="DomainObject.UcesnikSudskeRadnjeListNaziv_1">
      <item>NARODNE NOVINE d.d.</item>
      <item>Velimir Slamar</item>
      <item>VELECOMMERCE, društvo s ograničenom odgovornošću za trgovinu i ugostiteljsku djelatnost u stečaju</item>
      <item>Odvjetničko društvo Porobija i Špoljarić, društvo s ograničenom odgovornošću</item>
      <item>Slavica Mađarić i dr., bivši zaposlenici (1. - 7.)</item>
      <item>KOS &amp; PARTNERI, odvjetničko društvo j.t.d.</item>
      <item>MERCATOR - H  društvo s ograničenom odgovornošću za trgovinu i proizvodnju</item>
      <item>ŽDO Građansko-upravni odjel u Čakovcu</item>
      <item>Međimurska banka d.d.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2003.</izvorni_sadrzaj>
    <derivirana_varijabla naziv="DomainObject.Predmet.DatumOsnivanja_1">21. studenog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2012.</izvorni_sadrzaj>
    <derivirana_varijabla naziv="DomainObject.Predmet.DatumRjesavanja_1">4. svibnja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6.2.2004. (Rj. St-735/03-17).
Objava: ogl. ploča suda - 9.2.2004.
Objava: NN-21/04 od 18.2.2004.</izvorni_sadrzaj>
    <derivirana_varijabla naziv="DomainObject.Predmet.Opis_1">St. otvoren 6.2.2004. (Rj. St-735/03-17).
Objava: ogl. ploča suda - 9.2.2004.
Objava: NN-21/04 od 18.2.2004.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St-735/2003</izvorni_sadrzaj>
    <derivirana_varijabla naziv="DomainObject.Predmet.OznakaBroj_1">St-735/2003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VELECOMMERCE, društvo s ograničenom odgovornošću za trgovinu i ugostiteljsku djelatnost u stečaju</izvorni_sadrzaj>
    <derivirana_varijabla naziv="DomainObject.Predmet.ProtustrankaFormated_1">  VELECOMMERCE, društvo s ograničenom odgovornošću za trgovinu i ugostiteljsku djelatnost u stečaju</derivirana_varijabla>
  </DomainObject.Predmet.ProtustrankaFormated>
  <DomainObject.Predmet.ProtustrankaFormatedOIB>
    <izvorni_sadrzaj>  VELECOMMERCE, društvo s ograničenom odgovornošću za trgovinu i ugostiteljsku djelatnost u stečaju, OIB 34759991984</izvorni_sadrzaj>
    <derivirana_varijabla naziv="DomainObject.Predmet.ProtustrankaFormatedOIB_1">  VELECOMMERCE, društvo s ograničenom odgovornošću za trgovinu i ugostiteljsku djelatnost u stečaju, OIB 34759991984</derivirana_varijabla>
  </DomainObject.Predmet.ProtustrankaFormatedOIB>
  <DomainObject.Predmet.ProtustrankaFormatedWithAdress>
    <izvorni_sadrzaj> VELECOMMERCE, društvo s ograničenom odgovornošću za trgovinu i ugostiteljsku djelatnost u stečaju, Novakova 44, 40000 Čakovec</izvorni_sadrzaj>
    <derivirana_varijabla naziv="DomainObject.Predmet.ProtustrankaFormatedWithAdress_1"> VELECOMMERCE, društvo s ograničenom odgovornošću za trgovinu i ugostiteljsku djelatnost u stečaju, Novakova 44, 40000 Čakovec</derivirana_varijabla>
  </DomainObject.Predmet.ProtustrankaFormatedWithAdress>
  <DomainObject.Predmet.ProtustrankaFormatedWithAdressOIB>
    <izvorni_sadrzaj> VELECOMMERCE, društvo s ograničenom odgovornošću za trgovinu i ugostiteljsku djelatnost u stečaju, OIB 34759991984, Novakova 44, 40000 Čakovec</izvorni_sadrzaj>
    <derivirana_varijabla naziv="DomainObject.Predmet.ProtustrankaFormatedWithAdressOIB_1"> VELECOMMERCE, društvo s ograničenom odgovornošću za trgovinu i ugostiteljsku djelatnost u stečaju, OIB 34759991984, Novakova 44, 40000 Čakovec</derivirana_varijabla>
  </DomainObject.Predmet.ProtustrankaFormatedWithAdressOIB>
  <DomainObject.Predmet.ProtustrankaWithAdress>
    <izvorni_sadrzaj>VELECOMMERCE, društvo s ograničenom odgovornošću za trgovinu i ugostiteljsku djelatnost u stečaju Novakova 44, 40000 Čakovec</izvorni_sadrzaj>
    <derivirana_varijabla naziv="DomainObject.Predmet.ProtustrankaWithAdress_1">VELECOMMERCE, društvo s ograničenom odgovornošću za trgovinu i ugostiteljsku djelatnost u stečaju Novakova 44, 40000 Čakovec</derivirana_varijabla>
  </DomainObject.Predmet.ProtustrankaWithAdress>
  <DomainObject.Predmet.ProtustrankaWithAdressOIB>
    <izvorni_sadrzaj>VELECOMMERCE, društvo s ograničenom odgovornošću za trgovinu i ugostiteljsku djelatnost u stečaju, OIB 34759991984, Novakova 44, 40000 Čakovec</izvorni_sadrzaj>
    <derivirana_varijabla naziv="DomainObject.Predmet.ProtustrankaWithAdressOIB_1">VELECOMMERCE, društvo s ograničenom odgovornošću za trgovinu i ugostiteljsku djelatnost u stečaju, OIB 34759991984, Novakova 44, 40000 Čakovec</derivirana_varijabla>
  </DomainObject.Predmet.ProtustrankaWithAdressOIB>
  <DomainObject.Predmet.ProtustrankaNazivFormated>
    <izvorni_sadrzaj>VELECOMMERCE, društvo s ograničenom odgovornošću za trgovinu i ugostiteljsku djelatnost u stečaju</izvorni_sadrzaj>
    <derivirana_varijabla naziv="DomainObject.Predmet.ProtustrankaNazivFormated_1">VELECOMMERCE, društvo s ograničenom odgovornošću za trgovinu i ugostiteljsku djelatnost u stečaju</derivirana_varijabla>
  </DomainObject.Predmet.ProtustrankaNazivFormated>
  <DomainObject.Predmet.ProtustrankaNazivFormatedOIB>
    <izvorni_sadrzaj>VELECOMMERCE, društvo s ograničenom odgovornošću za trgovinu i ugostiteljsku djelatnost u stečaju, OIB 34759991984</izvorni_sadrzaj>
    <derivirana_varijabla naziv="DomainObject.Predmet.ProtustrankaNazivFormatedOIB_1">VELECOMMERCE, društvo s ograničenom odgovornošću za trgovinu i ugostiteljsku djelatnost u stečaju, OIB 34759991984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Mađarić i dr., bivši zaposlenici (1. - 7.); Međimurska banka d.d.</izvorni_sadrzaj>
    <derivirana_varijabla naziv="DomainObject.Predmet.StrankaFormated_1">  Slavica Mađarić i dr., bivši zaposlenici (1. - 7.); Međimurska banka d.d.</derivirana_varijabla>
  </DomainObject.Predmet.StrankaFormated>
  <DomainObject.Predmet.StrankaFormatedOIB>
    <izvorni_sadrzaj>  Slavica Mađarić i dr., bivši zaposlenici (1. - 7.); Međimurska banka d.d.</izvorni_sadrzaj>
    <derivirana_varijabla naziv="DomainObject.Predmet.StrankaFormatedOIB_1">  Slavica Mađarić i dr., bivši zaposlenici (1. - 7.); Međimurska banka d.d.</derivirana_varijabla>
  </DomainObject.Predmet.StrankaFormatedOIB>
  <DomainObject.Predmet.StrankaFormatedWithAdress>
    <izvorni_sadrzaj> Slavica Mađarić i dr., bivši zaposlenici (1. - 7.), Slakovec 30, ; Međimurska banka d.d., V. Morandinija 37, 40000 Čakovec</izvorni_sadrzaj>
    <derivirana_varijabla naziv="DomainObject.Predmet.StrankaFormatedWithAdress_1"> Slavica Mađarić i dr., bivši zaposlenici (1. - 7.), Slakovec 30, ; Međimurska banka d.d., V. Morandinija 37, 40000 Čakovec</derivirana_varijabla>
  </DomainObject.Predmet.StrankaFormatedWithAdress>
  <DomainObject.Predmet.StrankaFormatedWithAdressOIB>
    <izvorni_sadrzaj> Slavica Mađarić i dr., bivši zaposlenici (1. - 7.), Slakovec 30, ; Međimurska banka d.d., V. Morandinija 37, 40000 Čakovec</izvorni_sadrzaj>
    <derivirana_varijabla naziv="DomainObject.Predmet.StrankaFormatedWithAdressOIB_1"> Slavica Mađarić i dr., bivši zaposlenici (1. - 7.), Slakovec 30, ; Međimurska banka d.d., V. Morandinija 37, 40000 Čakovec</derivirana_varijabla>
  </DomainObject.Predmet.StrankaFormatedWithAdressOIB>
  <DomainObject.Predmet.StrankaWithAdress>
    <izvorni_sadrzaj>Slavica Mađarić i dr., bivši zaposlenici (1. - 7.) Slakovec 30,,Međimurska banka d.d. V. Morandinija 37,40000 Čakovec</izvorni_sadrzaj>
    <derivirana_varijabla naziv="DomainObject.Predmet.StrankaWithAdress_1">Slavica Mađarić i dr., bivši zaposlenici (1. - 7.) Slakovec 30,,Međimurska banka d.d. V. Morandinija 37,40000 Čakovec</derivirana_varijabla>
  </DomainObject.Predmet.StrankaWithAdress>
  <DomainObject.Predmet.StrankaWithAdressOIB>
    <izvorni_sadrzaj>Slavica Mađarić i dr., bivši zaposlenici (1. - 7.), Slakovec 30,,Međimurska banka d.d., V. Morandinija 37,40000 Čakovec</izvorni_sadrzaj>
    <derivirana_varijabla naziv="DomainObject.Predmet.StrankaWithAdressOIB_1">Slavica Mađarić i dr., bivši zaposlenici (1. - 7.), Slakovec 30,,Međimurska banka d.d., V. Morandinija 37,40000 Čakovec</derivirana_varijabla>
  </DomainObject.Predmet.StrankaWithAdressOIB>
  <DomainObject.Predmet.StrankaNazivFormated>
    <izvorni_sadrzaj>Slavica Mađarić i dr., bivši zaposlenici (1. - 7.),Međimurska banka d.d.</izvorni_sadrzaj>
    <derivirana_varijabla naziv="DomainObject.Predmet.StrankaNazivFormated_1">Slavica Mađarić i dr., bivši zaposlenici (1. - 7.),Međimurska banka d.d.</derivirana_varijabla>
  </DomainObject.Predmet.StrankaNazivFormated>
  <DomainObject.Predmet.StrankaNazivFormatedOIB>
    <izvorni_sadrzaj>Slavica Mađarić i dr., bivši zaposlenici (1. - 7.),Međimurska banka d.d.</izvorni_sadrzaj>
    <derivirana_varijabla naziv="DomainObject.Predmet.StrankaNazivFormatedOIB_1">Slavica Mađarić i dr., bivši zaposlenici (1. - 7.),Međimurska banka d.d.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Slavica Mađarić i dr., bivši zaposlenici (1. - 7.)</item>
      <item>Međimurska banka d.d.</item>
    </izvorni_sadrzaj>
    <derivirana_varijabla naziv="DomainObject.Predmet.StrankaListFormated_1">
      <item>Slavica Mađarić i dr., bivši zaposlenici (1. - 7.)</item>
      <item>Međimurska banka d.d.</item>
    </derivirana_varijabla>
  </DomainObject.Predmet.StrankaListFormated>
  <DomainObject.Predmet.StrankaListFormatedOIB>
    <izvorni_sadrzaj>
      <item>Slavica Mađarić i dr., bivši zaposlenici (1. - 7.)</item>
      <item>Međimurska banka d.d.</item>
    </izvorni_sadrzaj>
    <derivirana_varijabla naziv="DomainObject.Predmet.StrankaListFormatedOIB_1">
      <item>Slavica Mađarić i dr., bivši zaposlenici (1. - 7.)</item>
      <item>Međimurska banka d.d.</item>
    </derivirana_varijabla>
  </DomainObject.Predmet.StrankaListFormatedOIB>
  <DomainObject.Predmet.StrankaListFormatedWithAdress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_1">
      <item>Slavica Mađarić i dr., bivši zaposlenici (1. - 7.), Slakovec 30, </item>
      <item>Međimurska banka d.d., V. Morandinija 37, 40000 Čakovec</item>
    </derivirana_varijabla>
  </DomainObject.Predmet.StrankaListFormatedWithAdress>
  <DomainObject.Predmet.StrankaListFormatedWithAdressOIB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OIB_1">
      <item>Slavica Mađarić i dr., bivši zaposlenici (1. - 7.), Slakovec 30, </item>
      <item>Međimurska banka d.d., V. Morandinija 37, 40000 Čakovec</item>
    </derivirana_varijabla>
  </DomainObject.Predmet.StrankaListFormatedWithAdressOIB>
  <DomainObject.Predmet.StrankaListNazivFormated>
    <izvorni_sadrzaj>
      <item>Slavica Mađarić i dr., bivši zaposlenici (1. - 7.)</item>
      <item>Međimurska banka d.d.</item>
    </izvorni_sadrzaj>
    <derivirana_varijabla naziv="DomainObject.Predmet.StrankaListNazivFormated_1">
      <item>Slavica Mađarić i dr., bivši zaposlenici (1. - 7.)</item>
      <item>Međimurska banka d.d.</item>
    </derivirana_varijabla>
  </DomainObject.Predmet.StrankaListNazivFormated>
  <DomainObject.Predmet.StrankaListNazivFormatedOIB>
    <izvorni_sadrzaj>
      <item>Slavica Mađarić i dr., bivši zaposlenici (1. - 7.)</item>
      <item>Međimurska banka d.d.</item>
    </izvorni_sadrzaj>
    <derivirana_varijabla naziv="DomainObject.Predmet.StrankaListNazivFormatedOIB_1">
      <item>Slavica Mađarić i dr., bivši zaposlenici (1. - 7.)</item>
      <item>Međimurska banka d.d.</item>
    </derivirana_varijabla>
  </DomainObject.Predmet.StrankaListNazivFormatedOIB>
  <DomainObject.Predmet.ProtuStrankaListFormated>
    <izvorni_sadrzaj>
      <item>VELECOMMERCE, društvo s ograničenom odgovornošću za trgovinu i ugostiteljsku djelatnost u stečaju</item>
    </izvorni_sadrzaj>
    <derivirana_varijabla naziv="DomainObject.Predmet.ProtuStrankaListFormated_1">
      <item>VELECOMMERCE, društvo s ograničenom odgovornošću za trgovinu i ugostiteljsku djelatnost u stečaju</item>
    </derivirana_varijabla>
  </DomainObject.Predmet.ProtuStrankaListFormated>
  <DomainObject.Predmet.ProtuStrankaListFormatedOIB>
    <izvorni_sadrzaj>
      <item>VELECOMMERCE, društvo s ograničenom odgovornošću za trgovinu i ugostiteljsku djelatnost u stečaju, OIB 34759991984</item>
    </izvorni_sadrzaj>
    <derivirana_varijabla naziv="DomainObject.Predmet.ProtuStrankaListFormatedOIB_1">
      <item>VELECOMMERCE, društvo s ograničenom odgovornošću za trgovinu i ugostiteljsku djelatnost u stečaju, OIB 34759991984</item>
    </derivirana_varijabla>
  </DomainObject.Predmet.ProtuStrankaListFormatedOIB>
  <DomainObject.Predmet.ProtuStrankaListFormatedWithAdress>
    <izvorni_sadrzaj>
      <item>VELECOMMERCE, društvo s ograničenom odgovornošću za trgovinu i ugostiteljsku djelatnost u stečaju, Novakova 44, 40000 Čakovec</item>
    </izvorni_sadrzaj>
    <derivirana_varijabla naziv="DomainObject.Predmet.ProtuStrankaListFormatedWithAdress_1">
      <item>VELECOMMERCE, društvo s ograničenom odgovornošću za trgovinu i ugostiteljsku djelatnost u stečaju, Novakova 44, 40000 Čakovec</item>
    </derivirana_varijabla>
  </DomainObject.Predmet.ProtuStrankaListFormatedWithAdress>
  <DomainObject.Predmet.ProtuStrankaListFormatedWithAdressOIB>
    <izvorni_sadrzaj>
      <item>VELECOMMERCE, društvo s ograničenom odgovornošću za trgovinu i ugostiteljsku djelatnost u stečaju, OIB 34759991984, Novakova 44, 40000 Čakovec</item>
    </izvorni_sadrzaj>
    <derivirana_varijabla naziv="DomainObject.Predmet.ProtuStrankaListFormatedWithAdressOIB_1">
      <item>VELECOMMERCE, društvo s ograničenom odgovornošću za trgovinu i ugostiteljsku djelatnost u stečaju, OIB 34759991984, Novakova 44, 40000 Čakovec</item>
    </derivirana_varijabla>
  </DomainObject.Predmet.ProtuStrankaListFormatedWithAdressOIB>
  <DomainObject.Predmet.ProtuStrankaListNazivFormated>
    <izvorni_sadrzaj>
      <item>VELECOMMERCE, društvo s ograničenom odgovornošću za trgovinu i ugostiteljsku djelatnost u stečaju</item>
    </izvorni_sadrzaj>
    <derivirana_varijabla naziv="DomainObject.Predmet.ProtuStrankaListNazivFormated_1">
      <item>VELECOMMERCE, društvo s ograničenom odgovornošću za trgovinu i ugostiteljsku djelatnost u stečaju</item>
    </derivirana_varijabla>
  </DomainObject.Predmet.ProtuStrankaListNazivFormated>
  <DomainObject.Predmet.ProtuStrankaListNazivFormatedOIB>
    <izvorni_sadrzaj>
      <item>VELECOMMERCE, društvo s ograničenom odgovornošću za trgovinu i ugostiteljsku djelatnost u stečaju, OIB 34759991984</item>
    </izvorni_sadrzaj>
    <derivirana_varijabla naziv="DomainObject.Predmet.ProtuStrankaListNazivFormatedOIB_1">
      <item>VELECOMMERCE, društvo s ograničenom odgovornošću za trgovinu i ugostiteljsku djelatnost u stečaju, OIB 34759991984</item>
    </derivirana_varijabla>
  </DomainObject.Predmet.ProtuStrankaListNazivFormatedOIB>
  <DomainObject.Predmet.OstaliList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OstaliList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OstaliListFormated>
  <DomainObject.Predmet.OstaliList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izvorni_sadrzaj>
    <derivirana_varijabla naziv="DomainObject.Predmet.OstaliList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derivirana_varijabla>
  </DomainObject.Predmet.OstaliListFormatedOIB>
  <DomainObject.Predmet.OstaliListFormatedWithAdress>
    <izvorni_sadrzaj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</izvorni_sadrzaj>
    <derivirana_varijabla naziv="DomainObject.Predmet.OstaliListFormatedWithAdress_1"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</derivirana_varijabla>
  </DomainObject.Predmet.OstaliListFormatedWithAdress>
  <DomainObject.Predmet.OstaliListFormatedWithAdressOIB>
    <izvorni_sadrzaj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</izvorni_sadrzaj>
    <derivirana_varijabla naziv="DomainObject.Predmet.OstaliListFormatedWithAdressOIB_1"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</derivirana_varijabla>
  </DomainObject.Predmet.OstaliListFormatedWithAdressOIB>
  <DomainObject.Predmet.OstaliListNaziv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OstaliListNaziv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OstaliListNazivFormated>
  <DomainObject.Predmet.OstaliListNaziv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izvorni_sadrzaj>
    <derivirana_varijabla naziv="DomainObject.Predmet.OstaliListNaziv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Slavica Mađarić i dr., bivši zaposlenici (1. - 7.) i dr.</izvorni_sadrzaj>
    <derivirana_varijabla naziv="DomainObject.Predmet.StrankaIDrugi_1">Slavica Mađarić i dr., bivši zaposlenici (1. - 7.) i dr.</derivirana_varijabla>
  </DomainObject.Predmet.StrankaIDrugi>
  <DomainObject.Predmet.ProtustrankaIDrugi>
    <izvorni_sadrzaj>VELECOMMERCE, društvo s ograničenom odgovornošću za trgovinu i ugostiteljsku djelatnost u stečaju</izvorni_sadrzaj>
    <derivirana_varijabla naziv="DomainObject.Predmet.ProtustrankaIDrugi_1">VELECOMMERCE, društvo s ograničenom odgovornošću za trgovinu i ugostiteljsku djelatnost u stečaju</derivirana_varijabla>
  </DomainObject.Predmet.ProtustrankaIDrugi>
  <DomainObject.Predmet.StrankaIDrugiAdressOIB>
    <izvorni_sadrzaj>Slavica Mađarić i dr., bivši zaposlenici (1. - 7.), Slakovec 30,  i dr.</izvorni_sadrzaj>
    <derivirana_varijabla naziv="DomainObject.Predmet.StrankaIDrugiAdressOIB_1">Slavica Mađarić i dr., bivši zaposlenici (1. - 7.), Slakovec 30,  i dr.</derivirana_varijabla>
  </DomainObject.Predmet.StrankaIDrugiAdressOIB>
  <DomainObject.Predmet.ProtustrankaIDrugiAdressOIB>
    <izvorni_sadrzaj>VELECOMMERCE, društvo s ograničenom odgovornošću za trgovinu i ugostiteljsku djelatnost u stečaju, OIB 34759991984, Novakova 44, 40000 Čakovec</izvorni_sadrzaj>
    <derivirana_varijabla naziv="DomainObject.Predmet.ProtustrankaIDrugiAdressOIB_1">VELECOMMERCE, društvo s ograničenom odgovornošću za trgovinu i ugostiteljsku djelatnost u stečaju, OIB 34759991984, Novakova 44,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2012.</izvorni_sadrzaj>
    <derivirana_varijabla naziv="DomainObject.Predmet.OdlukaRjesenje.DatumDonosenjaOdluke_1">4. svibnja 2012.</derivirana_varijabla>
  </DomainObject.Predmet.OdlukaRjesenje.DatumDonosenjaOdluke>
  <DomainObject.Predmet.OdlukaRjesenje.DatumPravomocnosti>
    <izvorni_sadrzaj>5. lipnja 2012.</izvorni_sadrzaj>
    <derivirana_varijabla naziv="DomainObject.Predmet.OdlukaRjesenje.DatumPravomocnosti_1">5. lipnja 2012.</derivirana_varijabla>
  </DomainObject.Predmet.OdlukaRjesenje.DatumPravomocnosti>
  <DomainObject.Predmet.OdlukaRjesenje.Oznaka>
    <izvorni_sadrzaj>St-735/2003-34</izvorni_sadrzaj>
    <derivirana_varijabla naziv="DomainObject.Predmet.OdlukaRjesenje.Oznaka_1">St-735/2003-34</derivirana_varijabla>
  </DomainObject.Predmet.OdlukaRjesenje.Oznaka>
  <DomainObject.Predmet.SudioniciListNaziv>
    <izvorni_sadrzaj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SudioniciListNaziv_1"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SudioniciListNaziv>
  <DomainObject.Predmet.SudioniciListAdressOIB>
    <izvorni_sadrzaj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</izvorni_sadrzaj>
    <derivirana_varijabla naziv="DomainObject.Predmet.SudioniciListAdressOIB_1"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69715502514</item>
      <item>, OIB 34759991984</item>
      <item>, OIB null</item>
      <item>, OIB null</item>
      <item>, OIB null</item>
      <item>, OIB 10045107278</item>
      <item>, OIB 66722390209</item>
      <item>, OIB 02347849218</item>
    </izvorni_sadrzaj>
    <derivirana_varijabla naziv="DomainObject.Predmet.SudioniciListNazivOIB_1">
      <item>, OIB null</item>
      <item>, OIB 69715502514</item>
      <item>, OIB 34759991984</item>
      <item>, OIB null</item>
      <item>, OIB null</item>
      <item>, OIB null</item>
      <item>, OIB 10045107278</item>
      <item>, OIB 66722390209</item>
      <item>, OIB 02347849218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7C2158-B153-41C2-9B14-007094903D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567</properties:Words>
  <properties:Characters>3049</properties:Characters>
  <properties:Lines>82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2015-10-23T11:35:00Z</dcterms:created>
  <dc:creator>VOTA NĂO Ŕ REGIONALIZAÇĂO! SIM AO REFORÇO DO MUNICIPALISMO!</dc:creator>
  <dc:description>A REGIONALIZAÇĂO É UM ERRO COLOSSAL!</dc:description>
  <cp:lastModifiedBy>Lea Rogina</cp:lastModifiedBy>
  <cp:lastPrinted>2016-01-11T09:53:00Z</cp:lastPrinted>
  <dcterms:modified xmlns:xsi="http://www.w3.org/2001/XMLSchema-instance" xsi:type="dcterms:W3CDTF">2016-01-11T11:58:00Z</dcterms:modified>
  <cp:revision>18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