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93c4" w14:paraId="a0393c4" w:rsidRDefault="002E6E28" w:rsidP="002E6E28" w:rsidR="002E6E28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E28" w:rsidP="002E6E28" w:rsidR="002E6E28">
      <w:pPr>
        <w:spacing w:after="0"/>
      </w:pPr>
      <w:r>
        <w:t xml:space="preserve">         REPUBLIKA HRVATSKA</w:t>
      </w:r>
    </w:p>
    <w:p w:rsidRDefault="002E6E28" w:rsidP="002E6E28" w:rsidR="002E6E28">
      <w:pPr>
        <w:spacing w:after="0"/>
      </w:pPr>
      <w:r>
        <w:t xml:space="preserve"> TRGOVAČKI SUD U VARAŽDINU</w:t>
      </w:r>
    </w:p>
    <w:p w:rsidRDefault="002E6E28" w:rsidP="002E6E28" w:rsidR="002E6E28">
      <w:pPr>
        <w:spacing w:after="0"/>
      </w:pPr>
      <w:r>
        <w:t xml:space="preserve">                   Braće Radića 2</w:t>
      </w: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</w:pPr>
      <w:r>
        <w:t xml:space="preserve">                                        U  I M E  R E P U B L I K E  H R V A T S K E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jc w:val="center"/>
      </w:pPr>
      <w:r>
        <w:t>R J E Š E NJ E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Varaždin, za provedbu skraćenog stečajnog postupka nad dužnikom PILANA HODALJ d.o.o. Lepoglava, Varaždinska 21, OIB: 13381670996, dana 27. rujna 2016., </w:t>
      </w: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  <w:jc w:val="center"/>
      </w:pPr>
      <w:r>
        <w:t>r i j e š i o  j e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PILANA HODALJ d.o.o. Lepoglava, Varaždinska 21, OIB: 13381670996, s danom 27. rujna 2016. u 15,00 sati.</w:t>
      </w:r>
    </w:p>
    <w:p w:rsidRDefault="002E6E28" w:rsidP="002E6E28" w:rsidR="002E6E28">
      <w:pPr>
        <w:spacing w:after="0"/>
        <w:ind w:hanging="705" w:left="1413"/>
        <w:jc w:val="both"/>
      </w:pPr>
    </w:p>
    <w:p w:rsidRDefault="002E6E28" w:rsidP="002E6E28" w:rsidR="002E6E2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Irena </w:t>
      </w:r>
      <w:proofErr w:type="spellStart"/>
      <w:r>
        <w:t>Pikija</w:t>
      </w:r>
      <w:proofErr w:type="spellEnd"/>
      <w:r>
        <w:t xml:space="preserve"> iz Varaždina, Trakošćanska 18, OIB: 10075192446.</w:t>
      </w:r>
    </w:p>
    <w:p w:rsidRDefault="002E6E28" w:rsidP="002E6E28" w:rsidR="002E6E28">
      <w:pPr>
        <w:spacing w:after="0"/>
        <w:ind w:hanging="705" w:left="1413"/>
        <w:jc w:val="both"/>
      </w:pPr>
    </w:p>
    <w:p w:rsidRDefault="002E6E28" w:rsidP="002E6E28" w:rsidR="002E6E2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PILANA HODALJ d.o.o. Lepoglava, Varaždinska 21, OIB: 13381670996.</w:t>
      </w:r>
    </w:p>
    <w:p w:rsidRDefault="002E6E28" w:rsidP="002E6E28" w:rsidR="002E6E28">
      <w:pPr>
        <w:spacing w:after="0"/>
        <w:ind w:hanging="705" w:left="1410"/>
        <w:jc w:val="both"/>
      </w:pPr>
    </w:p>
    <w:p w:rsidRDefault="002E6E28" w:rsidP="002E6E28" w:rsidR="002E6E2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E6E28" w:rsidP="002E6E28" w:rsidR="002E6E28">
      <w:pPr>
        <w:spacing w:after="0"/>
        <w:jc w:val="both"/>
      </w:pPr>
    </w:p>
    <w:p w:rsidRDefault="002E6E28" w:rsidP="002E6E28" w:rsidR="002E6E28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će biti brisan iz sudskog registra.</w:t>
      </w: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  <w:jc w:val="center"/>
      </w:pPr>
      <w:r>
        <w:t>Obrazloženje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jc w:val="both"/>
      </w:pPr>
      <w:r>
        <w:tab/>
        <w:t xml:space="preserve">Predlagatelj Financijska agencija Regionalni centar Zagreb, Podružnica Varaždin je dana 13.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jc w:val="both"/>
      </w:pPr>
      <w:r>
        <w:tab/>
        <w:t>Nakon toga je podneskom od 08.04.2016. punomoćnik stečajnog dužnika obavijestio sud da je dužnik sve svoje obveze podmirio, odnosno da u Očevidniku redoslijeda osnova za plaćanje Financijske agencije više nema neizvršenih osnova za plaćanje.</w:t>
      </w:r>
    </w:p>
    <w:p w:rsidRDefault="002E6E28" w:rsidP="002E6E28" w:rsidR="002E6E28">
      <w:pPr>
        <w:spacing w:after="0"/>
        <w:jc w:val="both"/>
      </w:pPr>
    </w:p>
    <w:p w:rsidRDefault="002E6E28" w:rsidP="002E6E28" w:rsidR="002E6E28">
      <w:pPr>
        <w:spacing w:after="0"/>
        <w:jc w:val="both"/>
      </w:pPr>
      <w:r>
        <w:tab/>
        <w:t>Sud je potom službenim putem zatražio od Financijske agencije očitovanje i podatke o aktualnom stanju računa dužnika, odnosno nalazi li se i nadalje dužnik na popisu pravnih osoba koje imaju 120 dana i više dana neprekidne blokade.</w:t>
      </w:r>
    </w:p>
    <w:p w:rsidRDefault="002E6E28" w:rsidP="002E6E28" w:rsidR="002E6E28">
      <w:pPr>
        <w:spacing w:after="0"/>
        <w:jc w:val="both"/>
      </w:pPr>
    </w:p>
    <w:p w:rsidRDefault="002E6E28" w:rsidP="002E6E28" w:rsidR="002E6E28">
      <w:pPr>
        <w:spacing w:after="0"/>
        <w:jc w:val="both"/>
      </w:pPr>
      <w:r>
        <w:tab/>
        <w:t>Uz dopis od 31.08.2016. Financijska agencija dostavila je sudu aktualne podatke iz Očevidnika o danima insolventnosti i Očevidnik o redoslijedu plaćanja sa obračunatom kamatom (listovi 13-19 spisa) za dužnika iz kojih proizlazi da je račun dužnik bio u neprekidnoj blokadi do 06.04.2016., nakon čega dva dana nije bio u blokadi, a potom je od 08.04.2016. na dalje u neprekidnoj blokadi.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jc w:val="both"/>
      </w:pPr>
      <w:r>
        <w:tab/>
        <w:t xml:space="preserve">Temeljem navedenoga, kako su u konkretnom slučaju i nadalje ispunjene pretpostavke za provedbu skraćenog stečajnog postupka, kako osoba ovlaštena za zastupanje </w:t>
      </w:r>
      <w:proofErr w:type="spellStart"/>
      <w:r>
        <w:t>dužnikau</w:t>
      </w:r>
      <w:proofErr w:type="spellEnd"/>
      <w:r>
        <w:t xml:space="preserve">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  <w:jc w:val="center"/>
      </w:pPr>
      <w:r>
        <w:t>U Varaždinu 27. rujna 2016.</w:t>
      </w:r>
    </w:p>
    <w:p w:rsidRDefault="002E6E28" w:rsidP="002E6E28" w:rsidR="002E6E28">
      <w:pPr>
        <w:spacing w:after="0"/>
        <w:jc w:val="center"/>
      </w:pPr>
    </w:p>
    <w:p w:rsidRDefault="002E6E28" w:rsidP="002E6E28" w:rsidR="002E6E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Levanić-Škerbić,v.r.</w:t>
      </w:r>
    </w:p>
    <w:p w:rsidRDefault="002E6E28" w:rsidP="002E6E28" w:rsidR="002E6E28">
      <w:pPr>
        <w:spacing w:after="0"/>
      </w:pPr>
      <w:r>
        <w:tab/>
      </w:r>
      <w:r>
        <w:tab/>
      </w:r>
    </w:p>
    <w:p w:rsidRDefault="002E6E28" w:rsidP="002E6E28" w:rsidR="002E6E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6E28" w:rsidP="002E6E28" w:rsidR="002E6E28">
      <w:pPr>
        <w:spacing w:after="0"/>
        <w:ind w:firstLine="708"/>
      </w:pPr>
      <w:r>
        <w:t>Uputa o pravnom lijeku:</w:t>
      </w:r>
    </w:p>
    <w:p w:rsidRDefault="002E6E28" w:rsidP="002E6E28" w:rsidR="002E6E2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E6E28" w:rsidP="002E6E28" w:rsidR="002E6E2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</w:pPr>
    </w:p>
    <w:p w:rsidRDefault="002E6E28" w:rsidP="002E6E28" w:rsidR="002E6E28">
      <w:pPr>
        <w:spacing w:after="0"/>
      </w:pPr>
      <w:r>
        <w:t>DNA:</w:t>
      </w:r>
    </w:p>
    <w:p w:rsidRDefault="002E6E28" w:rsidP="002E6E28" w:rsidR="002E6E2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2E6E28" w:rsidP="002E6E28" w:rsidR="002E6E28">
      <w:pPr>
        <w:numPr>
          <w:ilvl w:val="0"/>
          <w:numId w:val="47"/>
        </w:numPr>
        <w:spacing w:after="0"/>
      </w:pPr>
      <w:r>
        <w:t>Pun. dužnika - ZOU Josip Kozjak i Miroslav Rendić, Varaždin, Franjevački trg 11</w:t>
      </w:r>
    </w:p>
    <w:p w:rsidRDefault="002E6E28" w:rsidP="002E6E28" w:rsidR="002E6E28">
      <w:pPr>
        <w:numPr>
          <w:ilvl w:val="0"/>
          <w:numId w:val="47"/>
        </w:numPr>
        <w:spacing w:after="0"/>
      </w:pPr>
      <w:r>
        <w:t xml:space="preserve">Osobe ovlaštena za zastupanje dužnika – Vlado </w:t>
      </w:r>
      <w:proofErr w:type="spellStart"/>
      <w:r>
        <w:t>Hodalj</w:t>
      </w:r>
      <w:proofErr w:type="spellEnd"/>
      <w:r>
        <w:t xml:space="preserve"> i Branko </w:t>
      </w:r>
      <w:proofErr w:type="spellStart"/>
      <w:r>
        <w:t>Hodalj</w:t>
      </w:r>
      <w:proofErr w:type="spellEnd"/>
      <w:r>
        <w:t>, obojica na adresi Gora, Gora 182,</w:t>
      </w:r>
    </w:p>
    <w:p w:rsidRDefault="002E6E28" w:rsidP="002E6E28" w:rsidR="002E6E28">
      <w:pPr>
        <w:numPr>
          <w:ilvl w:val="0"/>
          <w:numId w:val="47"/>
        </w:numPr>
        <w:spacing w:after="0"/>
      </w:pPr>
      <w:r>
        <w:t xml:space="preserve">Stečajni upravitelj- Irena </w:t>
      </w:r>
      <w:proofErr w:type="spellStart"/>
      <w:r>
        <w:t>Pikija</w:t>
      </w:r>
      <w:proofErr w:type="spellEnd"/>
      <w:r>
        <w:t xml:space="preserve"> iz Varaždina, Trakošćanska 18.</w:t>
      </w:r>
    </w:p>
    <w:p w:rsidRDefault="002E6E28" w:rsidP="002E6E28" w:rsidR="002E6E2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>,</w:t>
      </w:r>
    </w:p>
    <w:p w:rsidRDefault="002E6E28" w:rsidP="002E6E28" w:rsidR="002E6E28">
      <w:pPr>
        <w:numPr>
          <w:ilvl w:val="0"/>
          <w:numId w:val="47"/>
        </w:numPr>
        <w:spacing w:after="0"/>
      </w:pPr>
      <w:r>
        <w:t>Županijsko državno odvjetništvo u Varaždinu, Braće Radića 2,</w:t>
      </w:r>
    </w:p>
    <w:p w:rsidRDefault="002E6E28" w:rsidP="002E6E28" w:rsidR="002E6E28">
      <w:pPr>
        <w:numPr>
          <w:ilvl w:val="0"/>
          <w:numId w:val="47"/>
        </w:numPr>
        <w:spacing w:after="0"/>
      </w:pPr>
      <w:r>
        <w:t>e- Oglasna ploča suda.</w:t>
      </w:r>
    </w:p>
    <w:p w:rsidRDefault="002E6E28" w:rsidP="002E6E28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E28" w:rsidR="008333A9">
    <w:pPr>
      <w:pStyle w:val="Zaglavlje"/>
    </w:pPr>
    <w:r>
      <w:rPr>
        <w:rStyle w:val="PozadinaSvijetloCrvena"/>
        <w:shd w:fill="auto" w:color="auto" w:val="clear"/>
      </w:rPr>
      <w:t>Poslovni broj. 7 St-50/16-8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E2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1C9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92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St-50/2016-8</izvorni_sadrzaj>
    <derivirana_varijabla naziv="DomainObject.Oznaka_1">St-50/2016-8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HODALJ d.o.o. za proizvodnju i trgovinu</izvorni_sadrzaj>
    <derivirana_varijabla naziv="DomainObject.Predmet.ProtustrankaFormated_1">  PILANA HODALJ d.o.o. za proizvodnju i trgovinu</derivirana_varijabla>
  </DomainObject.Predmet.ProtustrankaFormated>
  <DomainObject.Predmet.ProtustrankaFormatedOIB>
    <izvorni_sadrzaj>  PILANA HODALJ d.o.o. za proizvodnju i trgovinu, OIB 13381670996</izvorni_sadrzaj>
    <derivirana_varijabla naziv="DomainObject.Predmet.ProtustrankaFormatedOIB_1">  PILANA HODALJ d.o.o. za proizvodnju i trgovinu, OIB 13381670996</derivirana_varijabla>
  </DomainObject.Predmet.ProtustrankaFormatedOIB>
  <DomainObject.Predmet.ProtustrankaFormatedWithAdress>
    <izvorni_sadrzaj> PILANA HODALJ d.o.o. za proizvodnju i trgovinu, Varaždinska 21, 42250 Lepoglava</izvorni_sadrzaj>
    <derivirana_varijabla naziv="DomainObject.Predmet.ProtustrankaFormatedWithAdress_1"> PILANA HODALJ d.o.o. za proizvodnju i trgovinu, Varaždinska 21, 42250 Lepoglava</derivirana_varijabla>
  </DomainObject.Predmet.ProtustrankaFormatedWithAdress>
  <DomainObject.Predmet.ProtustrankaFormatedWithAdressOIB>
    <izvorni_sadrzaj> PILANA HODALJ d.o.o. za proizvodnju i trgovinu, OIB 13381670996, Varaždinska 21, 42250 Lepoglava</izvorni_sadrzaj>
    <derivirana_varijabla naziv="DomainObject.Predmet.ProtustrankaFormatedWithAdressOIB_1"> PILANA HODALJ d.o.o. za proizvodnju i trgovinu, OIB 13381670996, Varaždinska 21, 42250 Lepoglava</derivirana_varijabla>
  </DomainObject.Predmet.ProtustrankaFormatedWithAdressOIB>
  <DomainObject.Predmet.ProtustrankaWithAdress>
    <izvorni_sadrzaj>PILANA HODALJ d.o.o. za proizvodnju i trgovinu Varaždinska 21, 42250 Lepoglava</izvorni_sadrzaj>
    <derivirana_varijabla naziv="DomainObject.Predmet.ProtustrankaWithAdress_1">PILANA HODALJ d.o.o. za proizvodnju i trgovinu Varaždinska 21, 42250 Lepoglava</derivirana_varijabla>
  </DomainObject.Predmet.ProtustrankaWithAdress>
  <DomainObject.Predmet.ProtustrankaWithAdressOIB>
    <izvorni_sadrzaj>PILANA HODALJ d.o.o. za proizvodnju i trgovinu, OIB 13381670996, Varaždinska 21, 42250 Lepoglava</izvorni_sadrzaj>
    <derivirana_varijabla naziv="DomainObject.Predmet.ProtustrankaWithAdressOIB_1">PILANA HODALJ d.o.o. za proizvodnju i trgovinu, OIB 13381670996, Varaždinska 21, 42250 Lepoglava</derivirana_varijabla>
  </DomainObject.Predmet.ProtustrankaWithAdressOIB>
  <DomainObject.Predmet.ProtustrankaNazivFormated>
    <izvorni_sadrzaj>PILANA HODALJ d.o.o. za proizvodnju i trgovinu</izvorni_sadrzaj>
    <derivirana_varijabla naziv="DomainObject.Predmet.ProtustrankaNazivFormated_1">PILANA HODALJ d.o.o. za proizvodnju i trgovinu</derivirana_varijabla>
  </DomainObject.Predmet.ProtustrankaNazivFormated>
  <DomainObject.Predmet.ProtustrankaNazivFormatedOIB>
    <izvorni_sadrzaj>PILANA HODALJ d.o.o. za proizvodnju i trgovinu, OIB 13381670996</izvorni_sadrzaj>
    <derivirana_varijabla naziv="DomainObject.Predmet.ProtustrankaNazivFormatedOIB_1">PILANA HODALJ d.o.o. za proizvodnju i trgovinu, OIB 13381670996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259675.80</izvorni_sadrzaj>
    <derivirana_varijabla naziv="DomainObject.Predmet.TrenutnaVrijednost_1">259675.80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HODALJ d.o.o. za proizvodnju i trgovinu</item>
    </izvorni_sadrzaj>
    <derivirana_varijabla naziv="DomainObject.Predmet.ProtuStrankaListFormated_1">
      <item>PILANA HODALJ d.o.o. za proizvodnju i trgovinu</item>
    </derivirana_varijabla>
  </DomainObject.Predmet.ProtuStrankaListFormated>
  <DomainObject.Predmet.ProtuStrankaListFormatedOIB>
    <izvorni_sadrzaj>
      <item>PILANA HODALJ d.o.o. za proizvodnju i trgovinu, OIB 13381670996</item>
    </izvorni_sadrzaj>
    <derivirana_varijabla naziv="DomainObject.Predmet.ProtuStrankaListFormatedOIB_1">
      <item>PILANA HODALJ d.o.o. za proizvodnju i trgovinu, OIB 13381670996</item>
    </derivirana_varijabla>
  </DomainObject.Predmet.ProtuStrankaListFormatedOIB>
  <DomainObject.Predmet.ProtuStrankaListFormatedWithAdress>
    <izvorni_sadrzaj>
      <item>PILANA HODALJ d.o.o. za proizvodnju i trgovinu, Varaždinska 21, 42250 Lepoglava</item>
    </izvorni_sadrzaj>
    <derivirana_varijabla naziv="DomainObject.Predmet.ProtuStrankaListFormatedWithAdress_1">
      <item>PILANA HODALJ d.o.o. za proizvodnju i trgovinu, Varaždinska 21, 42250 Lepoglava</item>
    </derivirana_varijabla>
  </DomainObject.Predmet.ProtuStrankaListFormatedWithAdress>
  <DomainObject.Predmet.ProtuStrankaListFormatedWithAdressOIB>
    <izvorni_sadrzaj>
      <item>PILANA HODALJ d.o.o. za proizvodnju i trgovinu, OIB 13381670996, Varaždinska 21, 42250 Lepoglava</item>
    </izvorni_sadrzaj>
    <derivirana_varijabla naziv="DomainObject.Predmet.ProtuStrankaListFormatedWithAdressOIB_1">
      <item>PILANA HODALJ d.o.o. za proizvodnju i trgovinu, OIB 13381670996, Varaždinska 21, 42250 Lepoglava</item>
    </derivirana_varijabla>
  </DomainObject.Predmet.ProtuStrankaListFormatedWithAdressOIB>
  <DomainObject.Predmet.ProtuStrankaListNazivFormated>
    <izvorni_sadrzaj>
      <item>PILANA HODALJ d.o.o. za proizvodnju i trgovinu</item>
    </izvorni_sadrzaj>
    <derivirana_varijabla naziv="DomainObject.Predmet.ProtuStrankaListNazivFormated_1">
      <item>PILANA HODALJ d.o.o. za proizvodnju i trgovinu</item>
    </derivirana_varijabla>
  </DomainObject.Predmet.ProtuStrankaListNazivFormated>
  <DomainObject.Predmet.ProtuStrankaListNazivFormatedOIB>
    <izvorni_sadrzaj>
      <item>PILANA HODALJ d.o.o. za proizvodnju i trgovinu, OIB 13381670996</item>
    </izvorni_sadrzaj>
    <derivirana_varijabla naziv="DomainObject.Predmet.ProtuStrankaListNazivFormatedOIB_1">
      <item>PILANA HODALJ d.o.o. za proizvodnju i trgovinu, OIB 13381670996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St-50/2016-8</izvorni_sadrzaj>
    <derivirana_varijabla naziv="DomainObject.PoslovniBrojDokumenta_1">St-50/2016-8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HODALJ d.o.o. za proizvodnju i trgovinu</izvorni_sadrzaj>
    <derivirana_varijabla naziv="DomainObject.Predmet.ProtustrankaIDrugi_1">PILANA HODALJ 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HODALJ d.o.o. za proizvodnju i trgovinu, OIB 13381670996, Varaždinska 21, 42250 Lepoglava</izvorni_sadrzaj>
    <derivirana_varijabla naziv="DomainObject.Predmet.ProtustrankaIDrugiAdressOIB_1">PILANA HODALJ d.o.o. za proizvodnju i trgovinu, OIB 13381670996, Varaždinska 21,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HODALJ d.o.o. za proizvodnju i trgovinu</item>
      <item>Sudski registar</item>
    </izvorni_sadrzaj>
    <derivirana_varijabla naziv="DomainObject.Predmet.SudioniciListNaziv_1">
      <item>Financijska agencija</item>
      <item>PILANA HODALJ d.o.o. za proizvodnju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PILANA HODALJ d.o.o. za proizvodnju i trgovinu, OIB 13381670996, Varaždinska 21,42250 Lepoglava</item>
      <item>Sudski registar</item>
    </izvorni_sadrzaj>
    <derivirana_varijabla naziv="DomainObject.Predmet.SudioniciListAdressOIB_1">
      <item>Financijska agencija, OIB 85821130368, Ulica grada Vukovara 70,10000 Zagreb</item>
      <item>PILANA HODALJ d.o.o. za proizvodnju i trgovinu, OIB 13381670996, Varaždinska 21,42250 Lepoglava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A8DFB-25D9-4151-A21F-B4E04CC60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3512</properties:Characters>
  <properties:Lines>95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2016-09-27T08:38:00Z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St-50/2016-8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