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6767" w14:paraId="6f06767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625377" w:rsidRPr="00625377">
        <w:rPr>
          <w:rFonts w:cs="Times New Roman" w:hAnsi="Times New Roman" w:ascii="Times New Roman"/>
          <w:sz w:val="24"/>
          <w:szCs w:val="24"/>
        </w:rPr>
        <w:t>u stečajnom postupku</w:t>
      </w:r>
      <w:r w:rsidR="002B56F3">
        <w:rPr>
          <w:rFonts w:cs="Times New Roman" w:hAnsi="Times New Roman" w:ascii="Times New Roman"/>
          <w:sz w:val="24"/>
          <w:szCs w:val="24"/>
        </w:rPr>
        <w:t xml:space="preserve"> nad dužnikom</w:t>
      </w:r>
      <w:r w:rsidR="00625377" w:rsidRPr="00625377">
        <w:rPr>
          <w:rFonts w:cs="Times New Roman" w:hAnsi="Times New Roman" w:ascii="Times New Roman"/>
          <w:sz w:val="24"/>
          <w:szCs w:val="24"/>
        </w:rPr>
        <w:t xml:space="preserve"> </w:t>
      </w:r>
      <w:r w:rsidR="0000694B" w:rsidRPr="0000694B">
        <w:rPr>
          <w:rFonts w:cs="Times New Roman" w:hAnsi="Times New Roman" w:ascii="Times New Roman"/>
          <w:sz w:val="24"/>
          <w:szCs w:val="24"/>
        </w:rPr>
        <w:t>ŽITO CO d.o.o.</w:t>
      </w:r>
      <w:r w:rsidR="0000694B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00694B" w:rsidRPr="0000694B">
        <w:rPr>
          <w:rFonts w:cs="Times New Roman" w:hAnsi="Times New Roman" w:ascii="Times New Roman"/>
          <w:sz w:val="24"/>
          <w:szCs w:val="24"/>
        </w:rPr>
        <w:t xml:space="preserve">, OIB: 97751900495, </w:t>
      </w:r>
      <w:proofErr w:type="spellStart"/>
      <w:r w:rsidR="0000694B" w:rsidRPr="0000694B">
        <w:rPr>
          <w:rFonts w:cs="Times New Roman" w:hAnsi="Times New Roman" w:ascii="Times New Roman"/>
          <w:sz w:val="24"/>
          <w:szCs w:val="24"/>
        </w:rPr>
        <w:t>Kostanje</w:t>
      </w:r>
      <w:proofErr w:type="spellEnd"/>
      <w:r w:rsidR="0000694B" w:rsidRPr="0000694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00694B" w:rsidRPr="0000694B">
        <w:rPr>
          <w:rFonts w:cs="Times New Roman" w:hAnsi="Times New Roman" w:ascii="Times New Roman"/>
          <w:sz w:val="24"/>
          <w:szCs w:val="24"/>
        </w:rPr>
        <w:t>Kostanje</w:t>
      </w:r>
      <w:proofErr w:type="spellEnd"/>
      <w:r w:rsidR="0000694B" w:rsidRPr="0000694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0694B" w:rsidRPr="0000694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2B56F3">
        <w:rPr>
          <w:rFonts w:cs="Times New Roman" w:hAnsi="Times New Roman" w:ascii="Times New Roman"/>
          <w:sz w:val="24"/>
          <w:szCs w:val="24"/>
        </w:rPr>
        <w:t>17. kolovoza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09B4" w:rsidP="00A75613" w:rsidR="00CF1AF4" w:rsidRPr="00CF1A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>
        <w:rPr>
          <w:rFonts w:cs="Times New Roman" w:hAnsi="Times New Roman" w:ascii="Times New Roman"/>
          <w:sz w:val="24"/>
          <w:szCs w:val="24"/>
        </w:rPr>
        <w:t xml:space="preserve">224. i 259.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A75613" w:rsidRPr="00A75613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A75613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 xml:space="preserve">u sudskoj pisarnici se sa danom </w:t>
      </w:r>
      <w:r w:rsidR="002B56F3">
        <w:rPr>
          <w:rFonts w:cs="Times New Roman" w:hAnsi="Times New Roman" w:ascii="Times New Roman"/>
          <w:sz w:val="24"/>
          <w:szCs w:val="24"/>
        </w:rPr>
        <w:t>17. kolovoza</w:t>
      </w:r>
      <w:r>
        <w:rPr>
          <w:rFonts w:cs="Times New Roman" w:hAnsi="Times New Roman" w:ascii="Times New Roman"/>
          <w:sz w:val="24"/>
          <w:szCs w:val="24"/>
        </w:rPr>
        <w:t xml:space="preserve"> 2017. godine izlažu </w:t>
      </w:r>
      <w:r w:rsidR="00CF1AF4" w:rsidRPr="00CF1AF4">
        <w:rPr>
          <w:rFonts w:cs="Times New Roman" w:hAnsi="Times New Roman" w:ascii="Times New Roman"/>
          <w:sz w:val="24"/>
          <w:szCs w:val="24"/>
        </w:rPr>
        <w:t>izvješće stečajnog upravitelja</w:t>
      </w:r>
      <w:r w:rsidR="00625377">
        <w:rPr>
          <w:rFonts w:cs="Times New Roman" w:hAnsi="Times New Roman" w:ascii="Times New Roman"/>
          <w:sz w:val="24"/>
          <w:szCs w:val="24"/>
        </w:rPr>
        <w:t>,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2B56F3">
        <w:rPr>
          <w:rFonts w:cs="Times New Roman" w:hAnsi="Times New Roman" w:ascii="Times New Roman"/>
          <w:sz w:val="24"/>
          <w:szCs w:val="24"/>
        </w:rPr>
        <w:t xml:space="preserve">predračun troškova, popis predmeta stečajne mase, </w:t>
      </w:r>
      <w:r w:rsidR="00625377">
        <w:rPr>
          <w:rFonts w:cs="Times New Roman" w:hAnsi="Times New Roman" w:ascii="Times New Roman"/>
          <w:sz w:val="24"/>
          <w:szCs w:val="24"/>
        </w:rPr>
        <w:t>popis</w:t>
      </w:r>
      <w:r w:rsidR="00625377" w:rsidRPr="00CF1AF4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625377">
        <w:rPr>
          <w:rFonts w:cs="Times New Roman" w:hAnsi="Times New Roman" w:ascii="Times New Roman"/>
          <w:sz w:val="24"/>
          <w:szCs w:val="24"/>
        </w:rPr>
        <w:t>i</w:t>
      </w:r>
      <w:r w:rsidR="002B56F3">
        <w:rPr>
          <w:rFonts w:cs="Times New Roman" w:hAnsi="Times New Roman" w:ascii="Times New Roman"/>
          <w:sz w:val="24"/>
          <w:szCs w:val="24"/>
        </w:rPr>
        <w:t xml:space="preserve"> pregled imovine i obveza</w:t>
      </w:r>
      <w:r w:rsidR="00625377">
        <w:rPr>
          <w:rFonts w:cs="Times New Roman" w:hAnsi="Times New Roman" w:ascii="Times New Roman"/>
          <w:sz w:val="24"/>
          <w:szCs w:val="24"/>
        </w:rPr>
        <w:t xml:space="preserve"> te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tablica prijavljenih tražbina, razlučnih i izlučnih prava</w:t>
      </w:r>
      <w:r w:rsid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625377">
        <w:rPr>
          <w:rFonts w:cs="Times New Roman" w:hAnsi="Times New Roman" w:ascii="Times New Roman"/>
          <w:sz w:val="24"/>
          <w:szCs w:val="24"/>
        </w:rPr>
        <w:t>sa prijavama</w:t>
      </w:r>
      <w:r w:rsidR="00CF1AF4">
        <w:rPr>
          <w:rFonts w:cs="Times New Roman" w:hAnsi="Times New Roman" w:ascii="Times New Roman"/>
          <w:sz w:val="24"/>
          <w:szCs w:val="24"/>
        </w:rPr>
        <w:t xml:space="preserve"> tražbina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, na uvid svim sudionicima do održavanja ispitnog ročišta koje će se održati dana </w:t>
      </w:r>
      <w:r w:rsidR="002B56F3">
        <w:rPr>
          <w:rFonts w:cs="Times New Roman" w:hAnsi="Times New Roman" w:ascii="Times New Roman"/>
          <w:sz w:val="24"/>
          <w:szCs w:val="24"/>
        </w:rPr>
        <w:t>2</w:t>
      </w:r>
      <w:r w:rsidR="0000694B">
        <w:rPr>
          <w:rFonts w:cs="Times New Roman" w:hAnsi="Times New Roman" w:ascii="Times New Roman"/>
          <w:sz w:val="24"/>
          <w:szCs w:val="24"/>
        </w:rPr>
        <w:t>8</w:t>
      </w:r>
      <w:r w:rsidR="002B56F3">
        <w:rPr>
          <w:rFonts w:cs="Times New Roman" w:hAnsi="Times New Roman" w:ascii="Times New Roman"/>
          <w:sz w:val="24"/>
          <w:szCs w:val="24"/>
        </w:rPr>
        <w:t>. kolovoza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2017.</w:t>
      </w:r>
      <w:r w:rsidR="00CF1AF4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2B56F3">
        <w:rPr>
          <w:rFonts w:cs="Times New Roman" w:hAnsi="Times New Roman" w:ascii="Times New Roman"/>
          <w:sz w:val="24"/>
          <w:szCs w:val="24"/>
        </w:rPr>
        <w:t>17. kolovoza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2B56F3">
      <w:rPr>
        <w:rFonts w:cs="Times New Roman" w:hAnsi="Times New Roman" w:ascii="Times New Roman"/>
        <w:sz w:val="24"/>
        <w:szCs w:val="24"/>
      </w:rPr>
      <w:t>11</w:t>
    </w:r>
    <w:r w:rsidR="0000694B">
      <w:rPr>
        <w:rFonts w:cs="Times New Roman" w:hAnsi="Times New Roman" w:ascii="Times New Roman"/>
        <w:sz w:val="24"/>
        <w:szCs w:val="24"/>
      </w:rPr>
      <w:t>73</w:t>
    </w:r>
    <w:r w:rsidR="002B56F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0694B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2B56F3"/>
    <w:rsid w:val="003022B9"/>
    <w:rsid w:val="0034567D"/>
    <w:rsid w:val="00347CAB"/>
    <w:rsid w:val="00347F0E"/>
    <w:rsid w:val="00385730"/>
    <w:rsid w:val="003909B4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25377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75613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1AF4"/>
    <w:rsid w:val="00CF212C"/>
    <w:rsid w:val="00D47DCF"/>
    <w:rsid w:val="00E01786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7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178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17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17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7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17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17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17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ŽITO CO Trgovinsko-uslužno poduzeće, d.o.o.</izvorni_sadrzaj>
    <derivirana_varijabla naziv="DomainObject.Predmet.ProtustrankaFormated_1">  ŽITO CO Trgovinsko-uslužno poduzeće, d.o.o.</derivirana_varijabla>
  </DomainObject.Predmet.ProtustrankaFormated>
  <DomainObject.Predmet.ProtustrankaFormatedOIB>
    <izvorni_sadrzaj>  ŽITO CO Trgovinsko-uslužno poduzeće, d.o.o., OIB 97751900495</izvorni_sadrzaj>
    <derivirana_varijabla naziv="DomainObject.Predmet.ProtustrankaFormatedOIB_1">  ŽITO CO Trgovinsko-uslužno poduzeće, d.o.o., OIB 97751900495</derivirana_varijabla>
  </DomainObject.Predmet.ProtustrankaFormatedOIB>
  <DomainObject.Predmet.ProtustrankaFormatedWithAdress>
    <izvorni_sadrzaj> ŽITO CO Trgovinsko-uslužno poduzeće, d.o.o., Kostanje/bb, 21207 Kostanje</izvorni_sadrzaj>
    <derivirana_varijabla naziv="DomainObject.Predmet.ProtustrankaFormatedWithAdress_1"> ŽITO CO Trgovinsko-uslužno poduzeće, d.o.o., Kostanje/bb, 21207 Kostanje</derivirana_varijabla>
  </DomainObject.Predmet.ProtustrankaFormatedWithAdress>
  <DomainObject.Predmet.ProtustrankaFormatedWithAdressOIB>
    <izvorni_sadrzaj> ŽITO CO Trgovinsko-uslužno poduzeće, d.o.o., OIB 97751900495, Kostanje/bb, 21207 Kostanje</izvorni_sadrzaj>
    <derivirana_varijabla naziv="DomainObject.Predmet.ProtustrankaFormatedWithAdressOIB_1"> ŽITO CO Trgovinsko-uslužno poduzeće, d.o.o., OIB 97751900495, Kostanje/bb, 21207 Kostanje</derivirana_varijabla>
  </DomainObject.Predmet.ProtustrankaFormatedWithAdressOIB>
  <DomainObject.Predmet.ProtustrankaWithAdress>
    <izvorni_sadrzaj>ŽITO CO Trgovinsko-uslužno poduzeće, d.o.o. Kostanje/bb, 21207 Kostanje</izvorni_sadrzaj>
    <derivirana_varijabla naziv="DomainObject.Predmet.ProtustrankaWithAdress_1">ŽITO CO Trgovinsko-uslužno poduzeće, d.o.o. Kostanje/bb, 21207 Kostanje</derivirana_varijabla>
  </DomainObject.Predmet.ProtustrankaWithAdress>
  <DomainObject.Predmet.ProtustrankaWithAdressOIB>
    <izvorni_sadrzaj>ŽITO CO Trgovinsko-uslužno poduzeće, d.o.o., OIB 97751900495, Kostanje/bb, 21207 Kostanje</izvorni_sadrzaj>
    <derivirana_varijabla naziv="DomainObject.Predmet.ProtustrankaWithAdressOIB_1">ŽITO CO Trgovinsko-uslužno poduzeće, d.o.o., OIB 97751900495, Kostanje/bb, 21207 Kostanje</derivirana_varijabla>
  </DomainObject.Predmet.ProtustrankaWithAdressOIB>
  <DomainObject.Predmet.ProtustrankaNazivFormated>
    <izvorni_sadrzaj>ŽITO CO Trgovinsko-uslužno poduzeće, d.o.o.</izvorni_sadrzaj>
    <derivirana_varijabla naziv="DomainObject.Predmet.ProtustrankaNazivFormated_1">ŽITO CO Trgovinsko-uslužno poduzeće, d.o.o.</derivirana_varijabla>
  </DomainObject.Predmet.ProtustrankaNazivFormated>
  <DomainObject.Predmet.ProtustrankaNazivFormatedOIB>
    <izvorni_sadrzaj>ŽITO CO Trgovinsko-uslužno poduzeće, d.o.o., OIB 97751900495</izvorni_sadrzaj>
    <derivirana_varijabla naziv="DomainObject.Predmet.ProtustrankaNazivFormatedOIB_1">ŽITO CO Trgovinsko-uslužno poduzeće, d.o.o., OIB 97751900495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885437.01</izvorni_sadrzaj>
    <derivirana_varijabla naziv="DomainObject.Predmet.TrenutnaVrijednost_1">885437.01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ŽITO CO Trgovinsko-uslužno poduzeće, d.o.o.</item>
    </izvorni_sadrzaj>
    <derivirana_varijabla naziv="DomainObject.Predmet.ProtuStrankaListFormated_1">
      <item>ŽITO CO Trgovinsko-uslužno poduzeće, d.o.o.</item>
    </derivirana_varijabla>
  </DomainObject.Predmet.ProtuStrankaListFormated>
  <DomainObject.Predmet.ProtuStrankaListFormatedOIB>
    <izvorni_sadrzaj>
      <item>ŽITO CO Trgovinsko-uslužno poduzeće, d.o.o., OIB 97751900495</item>
    </izvorni_sadrzaj>
    <derivirana_varijabla naziv="DomainObject.Predmet.ProtuStrankaListFormatedOIB_1">
      <item>ŽITO CO Trgovinsko-uslužno poduzeće, d.o.o., OIB 97751900495</item>
    </derivirana_varijabla>
  </DomainObject.Predmet.ProtuStrankaListFormatedOIB>
  <DomainObject.Predmet.ProtuStrankaListFormatedWithAdress>
    <izvorni_sadrzaj>
      <item>ŽITO CO Trgovinsko-uslužno poduzeće, d.o.o., Kostanje/bb, 21207 Kostanje</item>
    </izvorni_sadrzaj>
    <derivirana_varijabla naziv="DomainObject.Predmet.ProtuStrankaListFormatedWithAdress_1">
      <item>ŽITO CO Trgovinsko-uslužno poduzeće, d.o.o., Kostanje/bb, 21207 Kostanje</item>
    </derivirana_varijabla>
  </DomainObject.Predmet.ProtuStrankaListFormatedWithAdress>
  <DomainObject.Predmet.ProtuStrankaListFormatedWithAdressOIB>
    <izvorni_sadrzaj>
      <item>ŽITO CO Trgovinsko-uslužno poduzeće, d.o.o., OIB 97751900495, Kostanje/bb, 21207 Kostanje</item>
    </izvorni_sadrzaj>
    <derivirana_varijabla naziv="DomainObject.Predmet.ProtuStrankaListFormatedWithAdressOIB_1">
      <item>ŽITO CO Trgovinsko-uslužno poduzeće, d.o.o., OIB 97751900495, Kostanje/bb, 21207 Kostanje</item>
    </derivirana_varijabla>
  </DomainObject.Predmet.ProtuStrankaListFormatedWithAdressOIB>
  <DomainObject.Predmet.ProtuStrankaListNazivFormated>
    <izvorni_sadrzaj>
      <item>ŽITO CO Trgovinsko-uslužno poduzeće, d.o.o.</item>
    </izvorni_sadrzaj>
    <derivirana_varijabla naziv="DomainObject.Predmet.ProtuStrankaListNazivFormated_1">
      <item>ŽITO CO Trgovinsko-uslužno poduzeće, d.o.o.</item>
    </derivirana_varijabla>
  </DomainObject.Predmet.ProtuStrankaListNazivFormated>
  <DomainObject.Predmet.ProtuStrankaListNazivFormatedOIB>
    <izvorni_sadrzaj>
      <item>ŽITO CO Trgovinsko-uslužno poduzeće, d.o.o., OIB 97751900495</item>
    </izvorni_sadrzaj>
    <derivirana_varijabla naziv="DomainObject.Predmet.ProtuStrankaListNazivFormatedOIB_1">
      <item>ŽITO CO Trgovinsko-uslužno poduzeće, d.o.o., OIB 97751900495</item>
    </derivirana_varijabla>
  </DomainObject.Predmet.ProtuStrankaListNazivFormatedOIB>
  <DomainObject.Predmet.OstaliListFormated>
    <izvorni_sadrzaj>
      <item>Ante Gojsalić</item>
    </izvorni_sadrzaj>
    <derivirana_varijabla naziv="DomainObject.Predmet.OstaliListFormated_1">
      <item>Ante Gojsalić</item>
    </derivirana_varijabla>
  </DomainObject.Predmet.OstaliListFormated>
  <DomainObject.Predmet.OstaliListFormatedOIB>
    <izvorni_sadrzaj>
      <item>Ante Gojsalić, OIB 15288710308</item>
    </izvorni_sadrzaj>
    <derivirana_varijabla naziv="DomainObject.Predmet.OstaliListFormatedOIB_1">
      <item>Ante Gojsalić, OIB 15288710308</item>
    </derivirana_varijabla>
  </DomainObject.Predmet.OstaliListFormatedOIB>
  <DomainObject.Predmet.OstaliListFormatedWithAdress>
    <izvorni_sadrzaj>
      <item>Ante Gojsalić, Provskih Bratima 3, 21207 Kostanje</item>
    </izvorni_sadrzaj>
    <derivirana_varijabla naziv="DomainObject.Predmet.OstaliListFormatedWithAdress_1">
      <item>Ante Gojsalić, Provskih Bratima 3, 21207 Kostanje</item>
    </derivirana_varijabla>
  </DomainObject.Predmet.OstaliListFormatedWithAdress>
  <DomainObject.Predmet.OstaliListFormatedWithAdressOIB>
    <izvorni_sadrzaj>
      <item>Ante Gojsalić, OIB 15288710308, Provskih Bratima 3, 21207 Kostanje</item>
    </izvorni_sadrzaj>
    <derivirana_varijabla naziv="DomainObject.Predmet.OstaliListFormatedWithAdressOIB_1">
      <item>Ante Gojsalić, OIB 15288710308, Provskih Bratima 3, 21207 Kostanje</item>
    </derivirana_varijabla>
  </DomainObject.Predmet.OstaliListFormatedWithAdressOIB>
  <DomainObject.Predmet.OstaliListNazivFormated>
    <izvorni_sadrzaj>
      <item>Ante Gojsalić</item>
    </izvorni_sadrzaj>
    <derivirana_varijabla naziv="DomainObject.Predmet.OstaliListNazivFormated_1">
      <item>Ante Gojsalić</item>
    </derivirana_varijabla>
  </DomainObject.Predmet.OstaliListNazivFormated>
  <DomainObject.Predmet.OstaliListNazivFormatedOIB>
    <izvorni_sadrzaj>
      <item>Ante Gojsalić, OIB 15288710308</item>
    </izvorni_sadrzaj>
    <derivirana_varijabla naziv="DomainObject.Predmet.OstaliListNazivFormatedOIB_1">
      <item>Ante Gojsalić, OIB 15288710308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ŽITO CO Trgovinsko-uslužno poduzeće, d.o.o.</izvorni_sadrzaj>
    <derivirana_varijabla naziv="DomainObject.Predmet.ProtustrankaIDrugi_1">ŽITO CO Trgovinsko-uslužno poduzeće,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ŽITO CO Trgovinsko-uslužno poduzeće, d.o.o., OIB 97751900495, Kostanje/bb, 21207 Kostanje</izvorni_sadrzaj>
    <derivirana_varijabla naziv="DomainObject.Predmet.ProtustrankaIDrugiAdressOIB_1">ŽITO CO Trgovinsko-uslužno poduzeće, d.o.o., OIB 97751900495, Kostanje/bb, 21207 Kostanje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ŽITO CO Trgovinsko-uslužno poduzeće, d.o.o.</item>
      <item>FINANCIJSKA AGENCIJA, RC SPLIT</item>
      <item>Ante Gojsalić</item>
    </izvorni_sadrzaj>
    <derivirana_varijabla naziv="DomainObject.Predmet.SudioniciListNaziv_1">
      <item>ŽITO CO Trgovinsko-uslužno poduzeće, d.o.o.</item>
      <item>FINANCIJSKA AGENCIJA, RC SPLIT</item>
      <item>Ante Gojsalić</item>
    </derivirana_varijabla>
  </DomainObject.Predmet.SudioniciListNaziv>
  <DomainObject.Predmet.SudioniciListAdressOIB>
    <izvorni_sadrzaj>
      <item>ŽITO CO Trgovinsko-uslužno poduzeće, d.o.o., OIB 97751900495, Kostanje/bb,21207 Kostanje</item>
      <item>FINANCIJSKA AGENCIJA, RC SPLIT, OIB 85821130368, Mažuranićevo šetalište 24 b,21000 Split</item>
      <item>Ante Gojsalić, OIB 15288710308, Provskih Bratima 3,21207 Kostanje</item>
    </izvorni_sadrzaj>
    <derivirana_varijabla naziv="DomainObject.Predmet.SudioniciListAdressOIB_1">
      <item>ŽITO CO Trgovinsko-uslužno poduzeće, d.o.o., OIB 97751900495, Kostanje/bb,21207 Kostanje</item>
      <item>FINANCIJSKA AGENCIJA, RC SPLIT, OIB 85821130368, Mažuranićevo šetalište 24 b,21000 Split</item>
      <item>Ante Gojsalić, OIB 15288710308, Provskih Bratima 3,21207 Kostanje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97751900495</item>
      <item>, OIB 85821130368</item>
      <item>, OIB 15288710308</item>
    </izvorni_sadrzaj>
    <derivirana_varijabla naziv="DomainObject.Predmet.SudioniciListNazivOIB_1">
      <item>, OIB 97751900495</item>
      <item>, OIB 85821130368</item>
      <item>, OIB 15288710308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BF01C-F580-4C8B-84BE-CF4119BC4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829</properties:Characters>
  <properties:Lines>35</properties:Lines>
  <properties:Paragraphs>17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2017-08-17T07:05:00Z</cp:lastPrinted>
  <dcterms:modified xmlns:xsi="http://www.w3.org/2001/XMLSchema-instance" xsi:type="dcterms:W3CDTF">2017-08-17T07:06:00Z</dcterms:modified>
  <cp:revision>59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