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a82db" w14:paraId="74a82db"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725742">
        <w:t>27</w:t>
      </w:r>
      <w:r w:rsidR="00A446AE">
        <w:t>/1</w:t>
      </w:r>
      <w:r w:rsidR="00011A51">
        <w:t>8</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63030" w:rsidRPr="00C63030">
        <w:rPr>
          <w:lang w:val="pt-BR"/>
        </w:rPr>
        <w:t>FINANCIJSK</w:t>
      </w:r>
      <w:r w:rsidR="0089151C">
        <w:rPr>
          <w:lang w:val="pt-BR"/>
        </w:rPr>
        <w:t>A</w:t>
      </w:r>
      <w:r w:rsidR="00C63030" w:rsidRPr="00C63030">
        <w:rPr>
          <w:lang w:val="pt-BR"/>
        </w:rPr>
        <w:t xml:space="preserve"> AGENCIJ</w:t>
      </w:r>
      <w:r w:rsidR="0089151C">
        <w:rPr>
          <w:lang w:val="pt-BR"/>
        </w:rPr>
        <w:t>A</w:t>
      </w:r>
      <w:r w:rsidR="00C63030" w:rsidRPr="00C63030">
        <w:rPr>
          <w:lang w:val="pt-BR"/>
        </w:rPr>
        <w:t xml:space="preserve">, Zagreb, Ulica grada Vukovara 70, OIB: </w:t>
      </w:r>
      <w:r w:rsidR="00C63030" w:rsidRPr="00C63030">
        <w:t>85821130368</w:t>
      </w:r>
      <w:r w:rsidR="00C63030" w:rsidRPr="00C63030">
        <w:rPr>
          <w:lang w:val="pt-BR"/>
        </w:rPr>
        <w:t xml:space="preserve">, za otvaranje stečajnog postupka nad dužnikom </w:t>
      </w:r>
      <w:r w:rsidR="006F7C4C" w:rsidRPr="006F7C4C">
        <w:rPr>
          <w:lang w:val="pt-BR"/>
        </w:rPr>
        <w:t>DVP HIMERA d.o.o., Zagreb, Dubrava 212</w:t>
      </w:r>
      <w:r w:rsidR="00E053A7">
        <w:rPr>
          <w:lang w:val="pt-BR"/>
        </w:rPr>
        <w:t>/</w:t>
      </w:r>
      <w:r w:rsidR="006F7C4C" w:rsidRPr="006F7C4C">
        <w:rPr>
          <w:lang w:val="pt-BR"/>
        </w:rPr>
        <w:t xml:space="preserve"> I, OIB: 50317077978</w:t>
      </w:r>
      <w:r w:rsidR="00400D27" w:rsidRPr="00400D27">
        <w:rPr>
          <w:lang w:val="pt-BR"/>
        </w:rPr>
        <w:t>,</w:t>
      </w:r>
      <w:r w:rsidR="000B22E7" w:rsidRPr="00B9015B">
        <w:rPr>
          <w:lang w:val="pt-BR"/>
        </w:rPr>
        <w:t xml:space="preserve"> </w:t>
      </w:r>
      <w:r w:rsidR="00ED7964" w:rsidRPr="00ED7964">
        <w:rPr>
          <w:lang w:val="pt-BR"/>
        </w:rPr>
        <w:t>kojeg zastupa punooćnik Pavao Mrkonjić, odvjetnik u Zagrebu, Ante Topić Mimare 24</w:t>
      </w:r>
      <w:r w:rsidR="00ED7964">
        <w:rPr>
          <w:lang w:val="pt-BR"/>
        </w:rPr>
        <w:t xml:space="preserve">, </w:t>
      </w:r>
      <w:r w:rsidR="000600AA">
        <w:rPr>
          <w:lang w:val="pt-BR"/>
        </w:rPr>
        <w:t>6</w:t>
      </w:r>
      <w:r w:rsidR="00595938">
        <w:rPr>
          <w:lang w:val="pt-BR"/>
        </w:rPr>
        <w:t>. rujna</w:t>
      </w:r>
      <w:r w:rsidR="00DF73AA">
        <w:rPr>
          <w:lang w:val="pt-BR"/>
        </w:rPr>
        <w:t xml:space="preserve"> 2018.</w:t>
      </w:r>
      <w:r w:rsidR="000B22E7" w:rsidRPr="00B9015B">
        <w:t>,</w:t>
      </w:r>
    </w:p>
    <w:p w:rsidRDefault="00ED7964" w:rsidP="00D677F7" w:rsidR="00ED7964">
      <w:pPr>
        <w:jc w:val="center"/>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3A2973" w:rsidRPr="003A2973">
        <w:rPr>
          <w:lang w:val="pt-BR"/>
        </w:rPr>
        <w:t>DVP HIMERA d.o.o., Zagreb, Dubrava 212</w:t>
      </w:r>
      <w:r w:rsidR="00E053A7">
        <w:rPr>
          <w:lang w:val="pt-BR"/>
        </w:rPr>
        <w:t>/</w:t>
      </w:r>
      <w:r w:rsidR="003A2973" w:rsidRPr="003A2973">
        <w:rPr>
          <w:lang w:val="pt-BR"/>
        </w:rPr>
        <w:t>I, OIB: 50317077978</w:t>
      </w:r>
      <w:r w:rsidR="00E444EA" w:rsidRPr="00E444EA">
        <w:rPr>
          <w:lang w:val="pt-BR"/>
        </w:rPr>
        <w:t>,</w:t>
      </w:r>
      <w:r w:rsidR="00704DD0">
        <w:rPr>
          <w:lang w:val="pt-BR"/>
        </w:rPr>
        <w:t xml:space="preserve"> u roku 15 dana</w:t>
      </w:r>
      <w:r w:rsidR="00C40A44">
        <w:rPr>
          <w:lang w:val="pt-BR"/>
        </w:rPr>
        <w:t xml:space="preserve"> </w:t>
      </w:r>
      <w:r w:rsidR="004B08A4">
        <w:rPr>
          <w:lang w:val="pt-BR"/>
        </w:rPr>
        <w:t xml:space="preserve">od isteka osmog dana od dana objave ovog rješenja na mrežnoj stranici e-oglasna ploča Trgovačkog suda u Zagrebu </w:t>
      </w:r>
      <w:r w:rsidR="00C40A44">
        <w:rPr>
          <w:lang w:val="pt-BR"/>
        </w:rPr>
        <w:t>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725742">
        <w:t>27</w:t>
      </w:r>
      <w:r w:rsidR="00535D8E" w:rsidRPr="00B9015B">
        <w:t>-</w:t>
      </w:r>
      <w:r w:rsidR="00A446AE">
        <w:t>1</w:t>
      </w:r>
      <w:r w:rsidR="00011A51">
        <w:t>8</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3A2973" w:rsidRPr="003A2973">
        <w:rPr>
          <w:lang w:val="pt-BR"/>
        </w:rPr>
        <w:t>DVP HIMERA d.o.o., Zagreb, Dubrava 212</w:t>
      </w:r>
      <w:r w:rsidR="00E053A7">
        <w:rPr>
          <w:lang w:val="pt-BR"/>
        </w:rPr>
        <w:t>/</w:t>
      </w:r>
      <w:r w:rsidR="003A2973" w:rsidRPr="003A2973">
        <w:rPr>
          <w:lang w:val="pt-BR"/>
        </w:rPr>
        <w:t>I, OIB: 50317077978</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E76997" w:rsidR="00E76997" w:rsidRPr="00E974B3">
      <w:pPr>
        <w:ind w:firstLine="709"/>
        <w:jc w:val="both"/>
        <w:rPr>
          <w:lang w:val="en-GB"/>
        </w:rPr>
      </w:pPr>
      <w:r w:rsidRPr="00082C15">
        <w:t>Financijska agencija</w:t>
      </w:r>
      <w:r w:rsidR="00BF6A07">
        <w:t xml:space="preserve"> </w:t>
      </w:r>
      <w:r w:rsidRPr="00082C15">
        <w:t xml:space="preserve">podnijela </w:t>
      </w:r>
      <w:r w:rsidR="000D37B5">
        <w:t xml:space="preserve">je </w:t>
      </w:r>
      <w:r w:rsidRPr="00082C15">
        <w:t xml:space="preserve">ovom sudu prijedlog za otvaranje stečajnog postupka nad dužnikom </w:t>
      </w:r>
      <w:r w:rsidR="003A2973" w:rsidRPr="003A2973">
        <w:rPr>
          <w:lang w:val="pt-BR"/>
        </w:rPr>
        <w:t>DVP HIMERA d.o.o., Zagreb, Dubrava 212</w:t>
      </w:r>
      <w:r w:rsidR="00E053A7">
        <w:rPr>
          <w:lang w:val="pt-BR"/>
        </w:rPr>
        <w:t>/</w:t>
      </w:r>
      <w:r w:rsidR="003A2973" w:rsidRPr="003A2973">
        <w:rPr>
          <w:lang w:val="pt-BR"/>
        </w:rPr>
        <w:t>I, OIB: 50317077978</w:t>
      </w:r>
      <w:r w:rsidR="002E4DB9">
        <w:t xml:space="preserve"> </w:t>
      </w:r>
      <w:r w:rsidR="00C70FDE">
        <w:t>(dalje: dužnik)</w:t>
      </w:r>
      <w:r w:rsidRPr="00082C15">
        <w:rPr>
          <w:lang w:val="pt-BR"/>
        </w:rPr>
        <w:t xml:space="preserve">, na temelju odredbe </w:t>
      </w:r>
      <w:r w:rsidRPr="00082C15">
        <w:t>čl</w:t>
      </w:r>
      <w:r w:rsidR="00DF73AA">
        <w:t>anka</w:t>
      </w:r>
      <w:r w:rsidRPr="00082C15">
        <w:t xml:space="preserve"> </w:t>
      </w:r>
      <w:r w:rsidR="00E222CE">
        <w:t>110. st</w:t>
      </w:r>
      <w:r w:rsidR="00DF73AA">
        <w:t>avka</w:t>
      </w:r>
      <w:r w:rsidR="00E222CE">
        <w:t xml:space="preserve"> 1</w:t>
      </w:r>
      <w:r w:rsidRPr="00082C15">
        <w:t>. Stečajnog zakon</w:t>
      </w:r>
      <w:r w:rsidR="00BE7D6A">
        <w:t>a („Narodne novine“ broj 71/15</w:t>
      </w:r>
      <w:r w:rsidR="000D048F">
        <w:t>.</w:t>
      </w:r>
      <w:r w:rsidR="00BE7D6A">
        <w:t xml:space="preserve"> i 104/17., </w:t>
      </w:r>
      <w:r w:rsidRPr="00082C15">
        <w:t>dalje: SZ).</w:t>
      </w:r>
      <w:r w:rsidR="008A27DD">
        <w:t xml:space="preserve"> </w:t>
      </w:r>
      <w:r w:rsidR="00E76997">
        <w:t>U</w:t>
      </w:r>
      <w:r w:rsidR="00E76997" w:rsidRPr="00E974B3">
        <w:t xml:space="preserve"> prijedlogu za otvaranje stečajnog postupka </w:t>
      </w:r>
      <w:r w:rsidR="00E76997">
        <w:t xml:space="preserve">se u bitnome navodi </w:t>
      </w:r>
      <w:r w:rsidR="00E76997" w:rsidRPr="00E974B3">
        <w:t xml:space="preserve">kako </w:t>
      </w:r>
      <w:r w:rsidR="000D048F">
        <w:t xml:space="preserve">je </w:t>
      </w:r>
      <w:r w:rsidR="00B57C84">
        <w:t>29. prosinca</w:t>
      </w:r>
      <w:r w:rsidR="000D048F">
        <w:t xml:space="preserve"> </w:t>
      </w:r>
      <w:r w:rsidR="00E76997">
        <w:t>201</w:t>
      </w:r>
      <w:r w:rsidR="00B57C84">
        <w:t>7</w:t>
      </w:r>
      <w:r w:rsidR="00E76997">
        <w:t xml:space="preserve">. </w:t>
      </w:r>
      <w:r w:rsidR="00E76997" w:rsidRPr="00E974B3">
        <w:t>dužnik u Očevidniku redoslijeda osnova za plaćanje ima</w:t>
      </w:r>
      <w:r w:rsidR="007D37FD">
        <w:t>o</w:t>
      </w:r>
      <w:r w:rsidR="00E76997" w:rsidRPr="00E974B3">
        <w:t xml:space="preserve"> evidentirane neizvršene osnove za plaćanje</w:t>
      </w:r>
      <w:r w:rsidR="00E76997">
        <w:t xml:space="preserve"> u neprekinutom razdoblju od </w:t>
      </w:r>
      <w:r w:rsidR="00900914">
        <w:t>120</w:t>
      </w:r>
      <w:r w:rsidR="00E76997">
        <w:t xml:space="preserve"> </w:t>
      </w:r>
      <w:r w:rsidR="00E76997" w:rsidRPr="00E974B3">
        <w:t xml:space="preserve">dana, u ukupnom iznosu od </w:t>
      </w:r>
      <w:r w:rsidR="008F0D79">
        <w:t>84.673,02</w:t>
      </w:r>
      <w:r w:rsidR="00E76997">
        <w:t xml:space="preserve"> </w:t>
      </w:r>
      <w:r w:rsidR="00E76997" w:rsidRPr="00E974B3">
        <w:t xml:space="preserve">kn, </w:t>
      </w:r>
      <w:r w:rsidR="000D048F">
        <w:t xml:space="preserve">te je imao </w:t>
      </w:r>
      <w:r w:rsidR="008F0D79">
        <w:t>1</w:t>
      </w:r>
      <w:r w:rsidR="00E76997" w:rsidRPr="00E974B3">
        <w:t xml:space="preserve"> zaposlen</w:t>
      </w:r>
      <w:r w:rsidR="008F0D79">
        <w:t>og</w:t>
      </w:r>
      <w:r w:rsidR="00E76997">
        <w:t>.</w:t>
      </w:r>
    </w:p>
    <w:p w:rsidRDefault="00225613" w:rsidP="00A17F45" w:rsidR="008F0D79">
      <w:pPr>
        <w:ind w:firstLine="709"/>
        <w:jc w:val="both"/>
      </w:pPr>
      <w:r>
        <w:t xml:space="preserve">Rješenjem suda od </w:t>
      </w:r>
      <w:r w:rsidR="008F0D79">
        <w:t>19. veljače</w:t>
      </w:r>
      <w:r w:rsidR="00EF22B2">
        <w:t xml:space="preserve"> 2018.</w:t>
      </w:r>
      <w:r w:rsidR="008F0D79">
        <w:t xml:space="preserve"> </w:t>
      </w:r>
      <w:r w:rsidR="00250A6E">
        <w:t xml:space="preserve">pokrenut je prethodni postupak nad dužnikom u skladu </w:t>
      </w:r>
      <w:r w:rsidR="008019C2">
        <w:t>s odredbom čl</w:t>
      </w:r>
      <w:r w:rsidR="00DF73AA">
        <w:t>anka</w:t>
      </w:r>
      <w:r w:rsidR="008019C2">
        <w:t xml:space="preserve"> 115. st</w:t>
      </w:r>
      <w:r w:rsidR="00DF73AA">
        <w:t>avka</w:t>
      </w:r>
      <w:r w:rsidR="008019C2">
        <w:t xml:space="preserve"> 1. SZ-a, dok je </w:t>
      </w:r>
      <w:r w:rsidR="008F0D79">
        <w:t>26. travnja 2018. održano ročište radi očitovanja o prijedlogu za otvaranje stečajnog postupka, a 5. srpnja 2018. i 6. rujna 2018. ročište radi rasprave o pretpostavkama za otvaranje stečajnog postupka.</w:t>
      </w:r>
    </w:p>
    <w:p w:rsidRDefault="0083257E" w:rsidP="0083257E" w:rsidR="001861A1">
      <w:pPr>
        <w:ind w:firstLine="708"/>
        <w:jc w:val="both"/>
      </w:pPr>
      <w:r>
        <w:t>Od</w:t>
      </w:r>
      <w:r w:rsidR="001861A1">
        <w:t>redb</w:t>
      </w:r>
      <w:r>
        <w:t>om</w:t>
      </w:r>
      <w:r w:rsidR="005910D1">
        <w:t xml:space="preserve"> članka </w:t>
      </w:r>
      <w:r w:rsidR="001861A1">
        <w:t>132</w:t>
      </w:r>
      <w:r w:rsidR="001861A1" w:rsidRPr="00B9015B">
        <w:t>. st</w:t>
      </w:r>
      <w:r w:rsidR="005910D1">
        <w:t>avka</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 xml:space="preserve">Stavkom 2. navedenog </w:t>
      </w:r>
      <w:r w:rsidR="001861A1">
        <w:lastRenderedPageBreak/>
        <w:t>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5549EA" w:rsidP="008019C2" w:rsidR="008019C2">
      <w:pPr>
        <w:ind w:firstLine="709"/>
        <w:jc w:val="both"/>
      </w:pPr>
      <w:r w:rsidRPr="007F5E0F">
        <w:t xml:space="preserve">Iz </w:t>
      </w:r>
      <w:r w:rsidR="00AC4BCE">
        <w:t xml:space="preserve">potvrde o neizvršenim osnovama za plaćanje (list </w:t>
      </w:r>
      <w:r w:rsidR="008F0D79">
        <w:t>10</w:t>
      </w:r>
      <w:r w:rsidR="00AC4BCE">
        <w:t xml:space="preserve">. spisa) </w:t>
      </w:r>
      <w:r w:rsidRPr="007F5E0F">
        <w:t xml:space="preserve">proizlazi </w:t>
      </w:r>
      <w:r w:rsidR="006F0FB4">
        <w:t>kako</w:t>
      </w:r>
      <w:r w:rsidRPr="007F5E0F">
        <w:t xml:space="preserve"> </w:t>
      </w:r>
      <w:r w:rsidR="00D80672" w:rsidRPr="007F5E0F">
        <w:t xml:space="preserve">je </w:t>
      </w:r>
      <w:r w:rsidR="008F0D79">
        <w:t>21</w:t>
      </w:r>
      <w:r w:rsidR="00EA186D">
        <w:t xml:space="preserve">. </w:t>
      </w:r>
      <w:r w:rsidR="008F0D79">
        <w:t>veljače</w:t>
      </w:r>
      <w:r w:rsidR="00AC4BCE">
        <w:t xml:space="preserve"> </w:t>
      </w:r>
      <w:r w:rsidR="005910D1">
        <w:t xml:space="preserve">2018. </w:t>
      </w:r>
      <w:r w:rsidRPr="007F5E0F">
        <w:t>dužnik u Očevidniku redoslijeda osnova za plaćanje ima</w:t>
      </w:r>
      <w:r w:rsidR="00D80672" w:rsidRPr="007F5E0F">
        <w:t>o</w:t>
      </w:r>
      <w:r w:rsidRPr="007F5E0F">
        <w:t xml:space="preserve"> evidentirane neizvršene osnove za plaćanje u neprekinutom razdoblju od </w:t>
      </w:r>
      <w:r w:rsidR="008F0D79">
        <w:t>173</w:t>
      </w:r>
      <w:r w:rsidR="00BB154E">
        <w:t xml:space="preserve"> dana</w:t>
      </w:r>
      <w:r w:rsidR="00AC4BCE">
        <w:t xml:space="preserve">. </w:t>
      </w:r>
      <w:r w:rsidR="008019C2">
        <w:t>Dakle, u konkretnom slučaju dužnik u očevidniku o redoslijedu plaćanja ima evidentirane neizvršene osnove za plaćanje u razdoblju dužem od 60 dana (koju činjenicu zastupnik po zakonu dužnika nije osporio), zbog čega se, u skladu s odredbom čl</w:t>
      </w:r>
      <w:r w:rsidR="00F35DFB">
        <w:t>anka</w:t>
      </w:r>
      <w:r w:rsidR="008019C2">
        <w:t xml:space="preserve"> 6. st</w:t>
      </w:r>
      <w:r w:rsidR="00F35DFB">
        <w:t>avka</w:t>
      </w:r>
      <w:r w:rsidR="008019C2">
        <w:t xml:space="preserve"> 2. podstavak 1. SZ-a, smatra da je dužnik nesposoban za plaćanje. Slijedom navedenog sud je, </w:t>
      </w:r>
      <w:r w:rsidR="008019C2" w:rsidRPr="004E77EF">
        <w:t>na temelju odredbe čl</w:t>
      </w:r>
      <w:r w:rsidR="00F35DFB">
        <w:t>anka</w:t>
      </w:r>
      <w:r w:rsidR="008019C2" w:rsidRPr="004E77EF">
        <w:t xml:space="preserve"> 5. st</w:t>
      </w:r>
      <w:r w:rsidR="00F35DFB">
        <w:t>avka</w:t>
      </w:r>
      <w:r w:rsidR="008019C2" w:rsidRPr="004E77EF">
        <w:t xml:space="preserve"> 1. SZ-a</w:t>
      </w:r>
      <w:r w:rsidR="008019C2">
        <w:t>,</w:t>
      </w:r>
      <w:r w:rsidR="008019C2" w:rsidRPr="004E77EF">
        <w:t xml:space="preserve"> utvrdio postojanje stečajnog razloga nesposobnosti za plaćanje</w:t>
      </w:r>
      <w:r w:rsidR="008019C2">
        <w:t xml:space="preserve"> u smislu odredaba čl</w:t>
      </w:r>
      <w:r w:rsidR="00F35DFB">
        <w:t>anka</w:t>
      </w:r>
      <w:r w:rsidR="008019C2">
        <w:t xml:space="preserve"> 6. SZ-a.</w:t>
      </w:r>
    </w:p>
    <w:p w:rsidRDefault="00B24911" w:rsidP="006D72C2" w:rsidR="00A17F45">
      <w:pPr>
        <w:pStyle w:val="Tijeloteksta"/>
        <w:ind w:firstLine="708"/>
      </w:pPr>
      <w:r>
        <w:t>S</w:t>
      </w:r>
      <w:r w:rsidR="00857324">
        <w:t>ud je, na temelju odredbe čl</w:t>
      </w:r>
      <w:r>
        <w:t>anka</w:t>
      </w:r>
      <w:r w:rsidR="00857324">
        <w:t xml:space="preserve"> 11. st</w:t>
      </w:r>
      <w:r>
        <w:t>avka</w:t>
      </w:r>
      <w:r w:rsidR="00857324">
        <w:t xml:space="preserve"> 3. SZ-a, po službenoj dužnosti zatražio </w:t>
      </w:r>
      <w:r w:rsidR="00AF5597">
        <w:t> provjeru podataka iz elektroničkog sustava zemljišnih knjiga i dostavu podataka o nekretninama dužnika</w:t>
      </w:r>
      <w:r w:rsidR="00857324">
        <w:t>,</w:t>
      </w:r>
      <w:r w:rsidR="00AF5597">
        <w:t xml:space="preserve"> </w:t>
      </w:r>
      <w:r w:rsidR="00857324">
        <w:t xml:space="preserve">te je </w:t>
      </w:r>
      <w:r w:rsidR="00AF5597">
        <w:t>utvrdio</w:t>
      </w:r>
      <w:r w:rsidR="00857324">
        <w:t xml:space="preserve"> kako dužnik nije vlasnik nekretnina</w:t>
      </w:r>
      <w:r>
        <w:t xml:space="preserve"> (</w:t>
      </w:r>
      <w:r w:rsidR="005E3E99">
        <w:t>i</w:t>
      </w:r>
      <w:r>
        <w:t>spis na listu</w:t>
      </w:r>
      <w:r w:rsidR="008F0D79">
        <w:t xml:space="preserve"> 2</w:t>
      </w:r>
      <w:r>
        <w:t>. spisa)</w:t>
      </w:r>
      <w:r w:rsidR="00857324">
        <w:t>.</w:t>
      </w:r>
    </w:p>
    <w:p w:rsidRDefault="003916D6" w:rsidP="003916D6" w:rsidR="003916D6">
      <w:pPr>
        <w:pStyle w:val="Tijeloteksta"/>
        <w:ind w:firstLine="708"/>
      </w:pPr>
      <w:r>
        <w:t>Nadalje, iz uvjerenja Stanice za tehnički pregled vozila od 26. veljače 2018. (list 12 spisa) proizlazi kako je dužnik evidentiran kao vlasnik vozila M1, marka BUICK 3.3, god. proizv. 1991, broj šasije 1G4AL51N</w:t>
      </w:r>
      <w:r w:rsidR="00E053A7">
        <w:t>8M6424513, reg. oznake ZG1999LP, na kojem nema upisanih tereta.</w:t>
      </w:r>
      <w:r>
        <w:t xml:space="preserve"> Međutim, na ročištu održanom 6. rujna 2018. punomoćnik dužnika i osobe ovlaštene za zastupanje dužnika je izjavio kako </w:t>
      </w:r>
      <w:r w:rsidRPr="003916D6">
        <w:t xml:space="preserve">prema navodima </w:t>
      </w:r>
      <w:r>
        <w:t xml:space="preserve">dužnikovog </w:t>
      </w:r>
      <w:r w:rsidRPr="003916D6">
        <w:t>direktora Vesne Premer to vozilo više ne postoji te je rashodovano.</w:t>
      </w:r>
      <w:r>
        <w:t xml:space="preserve"> Osim toga, na ročištu održanom 6. rujna 2018. punomoćnik dužnika i osobe ovlaštene za zastupanje dužnika je predao u spis popis imovine i obveza iz kojeg proizlazi ka</w:t>
      </w:r>
      <w:r w:rsidR="00E053A7">
        <w:t>ko dužnik nema nikakve imovine, te je potvrdio taj popis.</w:t>
      </w:r>
    </w:p>
    <w:p w:rsidRDefault="00E053A7" w:rsidP="006D72C2" w:rsidR="008D5709">
      <w:pPr>
        <w:pStyle w:val="Tijeloteksta"/>
        <w:ind w:firstLine="708"/>
      </w:pPr>
      <w:r>
        <w:t>S obzirom na to da dužnik nema imovine, to su, u</w:t>
      </w:r>
      <w:r w:rsidR="005C2B6C">
        <w:t>zevši u obzir navedeno</w:t>
      </w:r>
      <w:r>
        <w:t>,</w:t>
      </w:r>
      <w:r w:rsidR="005E3E99">
        <w:t xml:space="preserve"> </w:t>
      </w:r>
      <w:r w:rsidR="008D5709">
        <w:t>u skladu s odredbom čl</w:t>
      </w:r>
      <w:r w:rsidR="004C7C28">
        <w:t>anka</w:t>
      </w:r>
      <w:r w:rsidR="008D5709">
        <w:t xml:space="preserve"> 132.</w:t>
      </w:r>
      <w:r w:rsidR="00EA3D77">
        <w:t xml:space="preserve"> </w:t>
      </w:r>
      <w:r w:rsidR="008D5709">
        <w:t>st</w:t>
      </w:r>
      <w:r w:rsidR="004C7C28">
        <w:t>avka</w:t>
      </w:r>
      <w:r w:rsidR="008D5709">
        <w:t xml:space="preserve"> 1. SZ-a, </w:t>
      </w:r>
      <w:r w:rsidR="009B1748">
        <w:t>pozva</w:t>
      </w:r>
      <w:r>
        <w:t>ne</w:t>
      </w:r>
      <w:r w:rsidR="009B1748">
        <w:t xml:space="preserve"> osobe </w:t>
      </w:r>
      <w:r w:rsidR="009B1748" w:rsidRPr="00134F3A">
        <w:t>koje imaju pravni interes</w:t>
      </w:r>
      <w:r w:rsidR="009B1748">
        <w:t xml:space="preserve"> za provedbom stečajnoga postup</w:t>
      </w:r>
      <w:r w:rsidR="009B1748" w:rsidRPr="00134F3A">
        <w:t>ka</w:t>
      </w:r>
      <w:r w:rsidR="009B1748">
        <w:t xml:space="preserve"> </w:t>
      </w:r>
      <w:r w:rsidR="00E757C5">
        <w:t xml:space="preserve">nad dužnikom </w:t>
      </w:r>
      <w:r w:rsidR="009B1748">
        <w:t xml:space="preserve">predujmiti </w:t>
      </w:r>
      <w:r w:rsidR="009B1748" w:rsidRPr="00134F3A">
        <w:t>troškov</w:t>
      </w:r>
      <w:r w:rsidR="008D5709">
        <w:t>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.000,00 kn</w:t>
      </w:r>
      <w:r w:rsidR="008D5709">
        <w:t>.</w:t>
      </w:r>
    </w:p>
    <w:p w:rsidRDefault="00AC0FE4" w:rsidP="0054341C" w:rsidR="0054341C">
      <w:pPr>
        <w:ind w:firstLine="708"/>
        <w:jc w:val="both"/>
        <w:rPr>
          <w:color w:val="000000"/>
        </w:rPr>
      </w:pPr>
      <w:r w:rsidRPr="0054341C">
        <w:t>Prema odredbi čl</w:t>
      </w:r>
      <w:r w:rsidR="004C7C28">
        <w:t>anka</w:t>
      </w:r>
      <w:r w:rsidRPr="0054341C">
        <w:t xml:space="preserve"> 94. st</w:t>
      </w:r>
      <w:r w:rsidR="004C7C28">
        <w:t>avka</w:t>
      </w:r>
      <w:r w:rsidRPr="0054341C">
        <w:t xml:space="preserve">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4C7C28">
        <w:rPr>
          <w:color w:val="000000"/>
        </w:rPr>
        <w:t xml:space="preserve"> (članak</w:t>
      </w:r>
      <w:r w:rsidR="000D4154" w:rsidRPr="0054341C">
        <w:rPr>
          <w:color w:val="000000"/>
        </w:rPr>
        <w:t xml:space="preserve"> 94. st</w:t>
      </w:r>
      <w:r w:rsidR="004C7C28">
        <w:rPr>
          <w:color w:val="000000"/>
        </w:rPr>
        <w:t>avak</w:t>
      </w:r>
      <w:r w:rsidR="000D4154" w:rsidRPr="0054341C">
        <w:rPr>
          <w:color w:val="000000"/>
        </w:rPr>
        <w:t xml:space="preserve"> 2. SZ</w:t>
      </w:r>
      <w:r w:rsidR="004C7C28">
        <w:rPr>
          <w:color w:val="000000"/>
        </w:rPr>
        <w:t>-a</w:t>
      </w:r>
      <w:r w:rsidR="000D4154" w:rsidRPr="0054341C">
        <w:rPr>
          <w:color w:val="000000"/>
        </w:rPr>
        <w:t>)</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4C7C28">
        <w:rPr>
          <w:color w:val="000000"/>
        </w:rPr>
        <w:t>anak</w:t>
      </w:r>
      <w:r w:rsidR="0054341C">
        <w:rPr>
          <w:color w:val="000000"/>
        </w:rPr>
        <w:t xml:space="preserve"> 5. st</w:t>
      </w:r>
      <w:r w:rsidR="004C7C28">
        <w:rPr>
          <w:color w:val="000000"/>
        </w:rPr>
        <w:t>avak</w:t>
      </w:r>
      <w:r w:rsidR="0054341C">
        <w:rPr>
          <w:color w:val="000000"/>
        </w:rPr>
        <w:t xml:space="preserve"> 1. Uredbe o kriterijima i načinu obračuna i plaćanja nagrade stečajnim upraviteljima ("Narodne novine" broj </w:t>
      </w:r>
      <w:r w:rsidR="00302673">
        <w:rPr>
          <w:color w:val="000000"/>
        </w:rPr>
        <w:t>105/15; dalje: Uredba). Nagrada</w:t>
      </w:r>
      <w:r w:rsidR="004C7C28">
        <w:rPr>
          <w:color w:val="000000"/>
        </w:rPr>
        <w:t xml:space="preserve"> se određuje u bruto iznosu (članak </w:t>
      </w:r>
      <w:r w:rsidR="00302673">
        <w:rPr>
          <w:color w:val="000000"/>
        </w:rPr>
        <w:t>15. st</w:t>
      </w:r>
      <w:r w:rsidR="004C7C28">
        <w:rPr>
          <w:color w:val="000000"/>
        </w:rPr>
        <w:t>avak</w:t>
      </w:r>
      <w:r w:rsidR="00302673">
        <w:rPr>
          <w:color w:val="000000"/>
        </w:rPr>
        <w:t xml:space="preserve"> 1. Uredbe).</w:t>
      </w:r>
    </w:p>
    <w:p w:rsidRDefault="00302673" w:rsidP="008D5709" w:rsidR="008F656F">
      <w:pPr>
        <w:pStyle w:val="Tijeloteksta"/>
        <w:ind w:firstLine="708"/>
      </w:pPr>
      <w:r>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8F656F" w:rsidP="008D5709" w:rsidR="009B1748" w:rsidRPr="00134F3A">
      <w:pPr>
        <w:pStyle w:val="Tijeloteksta"/>
        <w:ind w:firstLine="708"/>
      </w:pPr>
      <w:r>
        <w:t>Slijedom navedenog, na temelju odredbe čl</w:t>
      </w:r>
      <w:r w:rsidR="004C7C28">
        <w:t>anka</w:t>
      </w:r>
      <w:r>
        <w:t xml:space="preserve"> 132. st</w:t>
      </w:r>
      <w:r w:rsidR="004C7C28">
        <w:t>avka</w:t>
      </w:r>
      <w:r>
        <w:t xml:space="preserve"> 1. SZ-a, odlučeno je kao u točki I. izreke ovog rješenja.</w:t>
      </w:r>
      <w:r w:rsidR="009B1748" w:rsidRPr="00134F3A">
        <w:t xml:space="preserve"> </w:t>
      </w:r>
    </w:p>
    <w:p w:rsidRDefault="009B1748" w:rsidP="00732F2C" w:rsidR="008F656F">
      <w:pPr>
        <w:jc w:val="both"/>
      </w:pPr>
      <w:r>
        <w:tab/>
      </w:r>
      <w:r w:rsidR="008F656F">
        <w:t>Odluka iz točke II. izreke ovog rj</w:t>
      </w:r>
      <w:r w:rsidR="004C7C28">
        <w:t xml:space="preserve">ešenja temelji se na odredbi članka </w:t>
      </w:r>
      <w:r w:rsidR="008F656F">
        <w:t>132. st</w:t>
      </w:r>
      <w:r w:rsidR="004C7C28">
        <w:t>avka</w:t>
      </w:r>
      <w:r w:rsidR="008F656F">
        <w:t xml:space="preserve"> 2. </w:t>
      </w:r>
      <w:r w:rsidR="004C7C28">
        <w:t xml:space="preserve"> </w:t>
      </w:r>
      <w:r w:rsidR="008F656F">
        <w:t>SZ-a.</w:t>
      </w:r>
    </w:p>
    <w:p w:rsidRDefault="001013EE" w:rsidP="00732F2C" w:rsidR="00065B42" w:rsidRPr="00B9015B">
      <w:pPr>
        <w:jc w:val="center"/>
      </w:pPr>
      <w:r w:rsidRPr="00B9015B">
        <w:t xml:space="preserve">U </w:t>
      </w:r>
      <w:r w:rsidR="00065B42" w:rsidRPr="00B9015B">
        <w:t>Zagreb</w:t>
      </w:r>
      <w:r w:rsidR="009B3D51" w:rsidRPr="00B9015B">
        <w:t xml:space="preserve">u </w:t>
      </w:r>
      <w:r w:rsidR="000600AA">
        <w:rPr>
          <w:lang w:val="pt-BR"/>
        </w:rPr>
        <w:t>6</w:t>
      </w:r>
      <w:r w:rsidR="00D05CB8">
        <w:rPr>
          <w:lang w:val="pt-BR"/>
        </w:rPr>
        <w:t xml:space="preserve">. rujna </w:t>
      </w:r>
      <w:r w:rsidR="004C7C28">
        <w:t>2018</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4C7C28">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2C0CED">
        <w:t>, v.r.</w:t>
      </w:r>
    </w:p>
    <w:p w:rsidRDefault="00D70145" w:rsidP="00F110C5" w:rsidR="00D70145">
      <w:pPr>
        <w:jc w:val="both"/>
        <w:rPr>
          <w:lang w:val="da-DK"/>
        </w:rPr>
      </w:pP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w:t>
      </w:r>
      <w:r w:rsidR="004C7C28">
        <w:rPr>
          <w:lang w:val="pl-PL"/>
        </w:rPr>
        <w:t xml:space="preserve">može se izjaviti žalba </w:t>
      </w:r>
      <w:r w:rsidRPr="00732F2C">
        <w:rPr>
          <w:lang w:val="pl-PL"/>
        </w:rPr>
        <w:t xml:space="preserve">Visokom trgovačkom sudu Republike Hrvatske u roku od 8 dana </w:t>
      </w:r>
      <w:r w:rsidR="00496278">
        <w:rPr>
          <w:lang w:val="pl-PL"/>
        </w:rPr>
        <w:t xml:space="preserve">od dostave </w:t>
      </w:r>
      <w:r w:rsidRPr="00732F2C">
        <w:rPr>
          <w:lang w:val="pl-PL"/>
        </w:rPr>
        <w:t>rješenja, a ulaže se putem ovog suda u 2 primjerka.</w:t>
      </w:r>
      <w:r w:rsidR="004C7C28">
        <w:rPr>
          <w:lang w:val="pl-PL"/>
        </w:rPr>
        <w:t xml:space="preserve"> Dostava se smatra obavljenom istekom osmoga dana od dana objave ovog rješenja na mrežnoj stranici </w:t>
      </w:r>
      <w:r w:rsidR="00006FA4">
        <w:rPr>
          <w:lang w:val="pl-PL"/>
        </w:rPr>
        <w:t xml:space="preserve">        </w:t>
      </w:r>
      <w:r w:rsidR="004C7C28">
        <w:rPr>
          <w:lang w:val="pl-PL"/>
        </w:rPr>
        <w:t>e-oglasna poča Trgovačkog suda u Zagrebu (člana</w:t>
      </w:r>
      <w:r w:rsidR="00006FA4">
        <w:rPr>
          <w:lang w:val="pl-PL"/>
        </w:rPr>
        <w:t>k 12. stavak 1. SZ-a).</w:t>
      </w:r>
    </w:p>
    <w:p w:rsidRDefault="00A17F45" w:rsidP="00065B42" w:rsidR="00A17F45"/>
    <w:p w:rsidRDefault="002C0CED" w:rsidP="002C0CED" w:rsidR="002C0CED">
      <w:pPr>
        <w:autoSpaceDE w:val="false"/>
        <w:autoSpaceDN w:val="false"/>
        <w:adjustRightInd w:val="false"/>
        <w:jc w:val="both"/>
      </w:pPr>
      <w:r>
        <w:t>Za točnost otpravka - ovlašteni službenik</w:t>
      </w:r>
    </w:p>
    <w:p w:rsidRDefault="002C0CED" w:rsidP="002C0CED" w:rsidR="00F110C5" w:rsidRPr="00A17F45">
      <w:r>
        <w:t>Natalija Perković</w:t>
      </w:r>
    </w:p>
    <w:sectPr w:rsidSect="00563186" w:rsidR="00F110C5" w:rsidRPr="00A17F4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2F7025">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2F7025">
          <w:rPr>
            <w:sz w:val="24"/>
            <w:szCs w:val="24"/>
          </w:rPr>
          <w:fldChar w:fldCharType="begin"/>
        </w:r>
        <w:r w:rsidRPr="002F7025">
          <w:rPr>
            <w:sz w:val="24"/>
            <w:szCs w:val="24"/>
          </w:rPr>
          <w:instrText>PAGE   \* MERGEFORMAT</w:instrText>
        </w:r>
        <w:r w:rsidRPr="002F7025">
          <w:rPr>
            <w:sz w:val="24"/>
            <w:szCs w:val="24"/>
          </w:rPr>
          <w:fldChar w:fldCharType="separate"/>
        </w:r>
        <w:r w:rsidR="00934F59">
          <w:rPr>
            <w:noProof/>
            <w:sz w:val="24"/>
            <w:szCs w:val="24"/>
          </w:rPr>
          <w:t>3</w:t>
        </w:r>
        <w:r w:rsidRPr="002F7025">
          <w:rPr>
            <w:sz w:val="24"/>
            <w:szCs w:val="24"/>
          </w:rPr>
          <w:fldChar w:fldCharType="end"/>
        </w:r>
      </w:sdtContent>
    </w:sdt>
    <w:r w:rsidRPr="002F7025">
      <w:rPr>
        <w:sz w:val="24"/>
        <w:szCs w:val="24"/>
      </w:rPr>
      <w:tab/>
    </w:r>
    <w:r w:rsidR="00060193" w:rsidRPr="002F7025">
      <w:rPr>
        <w:sz w:val="24"/>
        <w:szCs w:val="24"/>
      </w:rPr>
      <w:t>85</w:t>
    </w:r>
    <w:r w:rsidRPr="002F7025">
      <w:rPr>
        <w:sz w:val="24"/>
        <w:szCs w:val="24"/>
      </w:rPr>
      <w:t>. St-</w:t>
    </w:r>
    <w:r w:rsidR="00725742">
      <w:rPr>
        <w:sz w:val="24"/>
        <w:szCs w:val="24"/>
      </w:rPr>
      <w:t>27</w:t>
    </w:r>
    <w:r w:rsidR="005910D1">
      <w:rPr>
        <w:sz w:val="24"/>
        <w:szCs w:val="24"/>
      </w:rPr>
      <w:t>/18</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6FA4"/>
    <w:rsid w:val="00011A51"/>
    <w:rsid w:val="000179AE"/>
    <w:rsid w:val="0004070C"/>
    <w:rsid w:val="00050B54"/>
    <w:rsid w:val="0005307D"/>
    <w:rsid w:val="000600AA"/>
    <w:rsid w:val="00060193"/>
    <w:rsid w:val="0006539F"/>
    <w:rsid w:val="00065B42"/>
    <w:rsid w:val="00072DD6"/>
    <w:rsid w:val="00082C15"/>
    <w:rsid w:val="00092462"/>
    <w:rsid w:val="000B22E7"/>
    <w:rsid w:val="000B2FB7"/>
    <w:rsid w:val="000B6583"/>
    <w:rsid w:val="000B7E56"/>
    <w:rsid w:val="000C1F96"/>
    <w:rsid w:val="000D048F"/>
    <w:rsid w:val="000D37B5"/>
    <w:rsid w:val="000D4154"/>
    <w:rsid w:val="000E0E52"/>
    <w:rsid w:val="000E335E"/>
    <w:rsid w:val="001013EE"/>
    <w:rsid w:val="001045F1"/>
    <w:rsid w:val="00134F3A"/>
    <w:rsid w:val="00155927"/>
    <w:rsid w:val="00160B46"/>
    <w:rsid w:val="00182BD3"/>
    <w:rsid w:val="0018461A"/>
    <w:rsid w:val="001861A1"/>
    <w:rsid w:val="00187DB3"/>
    <w:rsid w:val="00193D60"/>
    <w:rsid w:val="00196982"/>
    <w:rsid w:val="001A762F"/>
    <w:rsid w:val="001D2BC4"/>
    <w:rsid w:val="001D500C"/>
    <w:rsid w:val="001E2FD2"/>
    <w:rsid w:val="001E758E"/>
    <w:rsid w:val="0021298E"/>
    <w:rsid w:val="002216FB"/>
    <w:rsid w:val="00225613"/>
    <w:rsid w:val="00233208"/>
    <w:rsid w:val="00250A6E"/>
    <w:rsid w:val="00260C00"/>
    <w:rsid w:val="00263FC1"/>
    <w:rsid w:val="002817DE"/>
    <w:rsid w:val="00297908"/>
    <w:rsid w:val="002B01BF"/>
    <w:rsid w:val="002C0CED"/>
    <w:rsid w:val="002C3072"/>
    <w:rsid w:val="002D5087"/>
    <w:rsid w:val="002D60CE"/>
    <w:rsid w:val="002E4DB9"/>
    <w:rsid w:val="002F1494"/>
    <w:rsid w:val="002F1B45"/>
    <w:rsid w:val="002F7025"/>
    <w:rsid w:val="00302673"/>
    <w:rsid w:val="00330974"/>
    <w:rsid w:val="00341766"/>
    <w:rsid w:val="003916D6"/>
    <w:rsid w:val="003A2973"/>
    <w:rsid w:val="003B028A"/>
    <w:rsid w:val="003D0115"/>
    <w:rsid w:val="003D40F6"/>
    <w:rsid w:val="003D70DD"/>
    <w:rsid w:val="003F306B"/>
    <w:rsid w:val="003F3702"/>
    <w:rsid w:val="004005AE"/>
    <w:rsid w:val="00400D27"/>
    <w:rsid w:val="004079DC"/>
    <w:rsid w:val="00412D47"/>
    <w:rsid w:val="004257F1"/>
    <w:rsid w:val="00457978"/>
    <w:rsid w:val="0046518B"/>
    <w:rsid w:val="00473475"/>
    <w:rsid w:val="00496278"/>
    <w:rsid w:val="004A02CE"/>
    <w:rsid w:val="004B08A4"/>
    <w:rsid w:val="004C428C"/>
    <w:rsid w:val="004C7C28"/>
    <w:rsid w:val="00501EBB"/>
    <w:rsid w:val="00510C83"/>
    <w:rsid w:val="00527EA0"/>
    <w:rsid w:val="005356ED"/>
    <w:rsid w:val="00535D8E"/>
    <w:rsid w:val="00540560"/>
    <w:rsid w:val="0054341C"/>
    <w:rsid w:val="005543BD"/>
    <w:rsid w:val="005549EA"/>
    <w:rsid w:val="00555473"/>
    <w:rsid w:val="00561583"/>
    <w:rsid w:val="00563186"/>
    <w:rsid w:val="0059075B"/>
    <w:rsid w:val="005910D1"/>
    <w:rsid w:val="00591F57"/>
    <w:rsid w:val="00595938"/>
    <w:rsid w:val="005A364A"/>
    <w:rsid w:val="005B004F"/>
    <w:rsid w:val="005C2B6C"/>
    <w:rsid w:val="005E3E99"/>
    <w:rsid w:val="005F03BD"/>
    <w:rsid w:val="00606CC8"/>
    <w:rsid w:val="00644EFB"/>
    <w:rsid w:val="0065448B"/>
    <w:rsid w:val="00662884"/>
    <w:rsid w:val="00681B1A"/>
    <w:rsid w:val="006970B9"/>
    <w:rsid w:val="006C57B8"/>
    <w:rsid w:val="006D3FFA"/>
    <w:rsid w:val="006D72C2"/>
    <w:rsid w:val="006F0FB4"/>
    <w:rsid w:val="006F6C1C"/>
    <w:rsid w:val="006F7C4C"/>
    <w:rsid w:val="00704DD0"/>
    <w:rsid w:val="007150E9"/>
    <w:rsid w:val="00725742"/>
    <w:rsid w:val="0073274A"/>
    <w:rsid w:val="00732F2C"/>
    <w:rsid w:val="00752CC1"/>
    <w:rsid w:val="00754CF2"/>
    <w:rsid w:val="00756788"/>
    <w:rsid w:val="00785121"/>
    <w:rsid w:val="00790C3A"/>
    <w:rsid w:val="00797D2E"/>
    <w:rsid w:val="00797D5C"/>
    <w:rsid w:val="007B068E"/>
    <w:rsid w:val="007D02E9"/>
    <w:rsid w:val="007D37FD"/>
    <w:rsid w:val="007D5510"/>
    <w:rsid w:val="007D578B"/>
    <w:rsid w:val="007E1B39"/>
    <w:rsid w:val="007E6A6F"/>
    <w:rsid w:val="007F570C"/>
    <w:rsid w:val="007F5E0F"/>
    <w:rsid w:val="008019C2"/>
    <w:rsid w:val="008204DE"/>
    <w:rsid w:val="0083134F"/>
    <w:rsid w:val="0083257E"/>
    <w:rsid w:val="008412B8"/>
    <w:rsid w:val="00857324"/>
    <w:rsid w:val="00857AD7"/>
    <w:rsid w:val="00864ECC"/>
    <w:rsid w:val="0087230B"/>
    <w:rsid w:val="0087517E"/>
    <w:rsid w:val="008831E1"/>
    <w:rsid w:val="0089151C"/>
    <w:rsid w:val="008926A2"/>
    <w:rsid w:val="008A1530"/>
    <w:rsid w:val="008A27DD"/>
    <w:rsid w:val="008B1F9A"/>
    <w:rsid w:val="008B669A"/>
    <w:rsid w:val="008C2A21"/>
    <w:rsid w:val="008C430E"/>
    <w:rsid w:val="008D1A50"/>
    <w:rsid w:val="008D1C87"/>
    <w:rsid w:val="008D5709"/>
    <w:rsid w:val="008F0D79"/>
    <w:rsid w:val="008F656F"/>
    <w:rsid w:val="00900914"/>
    <w:rsid w:val="00901CFD"/>
    <w:rsid w:val="00923F98"/>
    <w:rsid w:val="00934F59"/>
    <w:rsid w:val="00937068"/>
    <w:rsid w:val="00944DAF"/>
    <w:rsid w:val="00947BCF"/>
    <w:rsid w:val="009665E9"/>
    <w:rsid w:val="00973C2C"/>
    <w:rsid w:val="00974A7E"/>
    <w:rsid w:val="009B1748"/>
    <w:rsid w:val="009B2647"/>
    <w:rsid w:val="009B3D51"/>
    <w:rsid w:val="00A0793E"/>
    <w:rsid w:val="00A17F45"/>
    <w:rsid w:val="00A446AE"/>
    <w:rsid w:val="00A473F8"/>
    <w:rsid w:val="00A6064D"/>
    <w:rsid w:val="00A75EA1"/>
    <w:rsid w:val="00A75F17"/>
    <w:rsid w:val="00A77CC9"/>
    <w:rsid w:val="00A851A3"/>
    <w:rsid w:val="00AA4086"/>
    <w:rsid w:val="00AA421A"/>
    <w:rsid w:val="00AB56AB"/>
    <w:rsid w:val="00AC0FE4"/>
    <w:rsid w:val="00AC4BCE"/>
    <w:rsid w:val="00AF5597"/>
    <w:rsid w:val="00B03687"/>
    <w:rsid w:val="00B07EF1"/>
    <w:rsid w:val="00B232B1"/>
    <w:rsid w:val="00B24911"/>
    <w:rsid w:val="00B57C84"/>
    <w:rsid w:val="00B62E90"/>
    <w:rsid w:val="00B663C4"/>
    <w:rsid w:val="00B73752"/>
    <w:rsid w:val="00B77471"/>
    <w:rsid w:val="00B9015B"/>
    <w:rsid w:val="00BB07E0"/>
    <w:rsid w:val="00BB154E"/>
    <w:rsid w:val="00BB3E7B"/>
    <w:rsid w:val="00BC3C1A"/>
    <w:rsid w:val="00BC67EF"/>
    <w:rsid w:val="00BD0442"/>
    <w:rsid w:val="00BE2D6F"/>
    <w:rsid w:val="00BE5577"/>
    <w:rsid w:val="00BE7D6A"/>
    <w:rsid w:val="00BF01D0"/>
    <w:rsid w:val="00BF0DDB"/>
    <w:rsid w:val="00BF16F5"/>
    <w:rsid w:val="00BF6A07"/>
    <w:rsid w:val="00C01F74"/>
    <w:rsid w:val="00C12F3B"/>
    <w:rsid w:val="00C1469E"/>
    <w:rsid w:val="00C219A4"/>
    <w:rsid w:val="00C23ADD"/>
    <w:rsid w:val="00C34EF4"/>
    <w:rsid w:val="00C40A44"/>
    <w:rsid w:val="00C63030"/>
    <w:rsid w:val="00C70FDE"/>
    <w:rsid w:val="00C71906"/>
    <w:rsid w:val="00C76B7B"/>
    <w:rsid w:val="00C90682"/>
    <w:rsid w:val="00CC17F9"/>
    <w:rsid w:val="00CC64C9"/>
    <w:rsid w:val="00CC7299"/>
    <w:rsid w:val="00CE1DEE"/>
    <w:rsid w:val="00CF0E40"/>
    <w:rsid w:val="00D01E10"/>
    <w:rsid w:val="00D04E2A"/>
    <w:rsid w:val="00D05CB8"/>
    <w:rsid w:val="00D23C1F"/>
    <w:rsid w:val="00D24310"/>
    <w:rsid w:val="00D302B2"/>
    <w:rsid w:val="00D346E6"/>
    <w:rsid w:val="00D51897"/>
    <w:rsid w:val="00D653B1"/>
    <w:rsid w:val="00D677F7"/>
    <w:rsid w:val="00D70145"/>
    <w:rsid w:val="00D803A5"/>
    <w:rsid w:val="00D80672"/>
    <w:rsid w:val="00D833B5"/>
    <w:rsid w:val="00D90FFE"/>
    <w:rsid w:val="00D92741"/>
    <w:rsid w:val="00DC15A0"/>
    <w:rsid w:val="00DC2EDB"/>
    <w:rsid w:val="00DD4C00"/>
    <w:rsid w:val="00DD5222"/>
    <w:rsid w:val="00DE0F86"/>
    <w:rsid w:val="00DE776F"/>
    <w:rsid w:val="00DF73AA"/>
    <w:rsid w:val="00E04BDA"/>
    <w:rsid w:val="00E053A7"/>
    <w:rsid w:val="00E0682D"/>
    <w:rsid w:val="00E1243F"/>
    <w:rsid w:val="00E222CE"/>
    <w:rsid w:val="00E24B5E"/>
    <w:rsid w:val="00E33C53"/>
    <w:rsid w:val="00E375B5"/>
    <w:rsid w:val="00E444EA"/>
    <w:rsid w:val="00E50DB1"/>
    <w:rsid w:val="00E525F9"/>
    <w:rsid w:val="00E6103F"/>
    <w:rsid w:val="00E757C5"/>
    <w:rsid w:val="00E76997"/>
    <w:rsid w:val="00E86664"/>
    <w:rsid w:val="00EA186D"/>
    <w:rsid w:val="00EA3D77"/>
    <w:rsid w:val="00ED3805"/>
    <w:rsid w:val="00ED7964"/>
    <w:rsid w:val="00EE6FE8"/>
    <w:rsid w:val="00EF22B2"/>
    <w:rsid w:val="00EF3D26"/>
    <w:rsid w:val="00EF3DF7"/>
    <w:rsid w:val="00F110C5"/>
    <w:rsid w:val="00F324F6"/>
    <w:rsid w:val="00F35DFB"/>
    <w:rsid w:val="00F411DC"/>
    <w:rsid w:val="00F46EE9"/>
    <w:rsid w:val="00F603AC"/>
    <w:rsid w:val="00F609A1"/>
    <w:rsid w:val="00F60A6C"/>
    <w:rsid w:val="00F617D8"/>
    <w:rsid w:val="00FA08F1"/>
    <w:rsid w:val="00FB1C97"/>
    <w:rsid w:val="00FB20DD"/>
    <w:rsid w:val="00FB75D2"/>
    <w:rsid w:val="00FC2727"/>
    <w:rsid w:val="00FC7A95"/>
    <w:rsid w:val="00FE1E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2C0CED"/>
    <w:rPr>
      <w:color w:val="808080"/>
      <w:bdr w:space="0" w:sz="0" w:color="auto" w:val="none"/>
      <w:shd w:fill="auto" w:color="auto" w:val="clear"/>
    </w:rPr>
  </w:style>
  <w:style w:customStyle="true" w:styleId="eSPISCCParagraphDefaultFont" w:type="character">
    <w:name w:val="eSPIS_CC_Paragraph Default Font"/>
    <w:basedOn w:val="Zadanifontodlomka"/>
    <w:rsid w:val="002C0C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0CED"/>
    <w:rPr>
      <w:bdr w:space="0" w:sz="0" w:color="auto" w:val="none"/>
      <w:shd w:fill="FFFFCC" w:color="auto" w:val="clear"/>
      <w:lang w:val="hr-HR"/>
    </w:rPr>
  </w:style>
  <w:style w:customStyle="true" w:styleId="PozadinaSvijetloCrvena" w:type="character">
    <w:name w:val="Pozadina_SvijetloCrvena"/>
    <w:basedOn w:val="eSPISCCParagraphDefaultFont"/>
    <w:rsid w:val="002C0C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0C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2C0CED"/>
    <w:rPr>
      <w:color w:val="808080"/>
      <w:bdr w:color="auto" w:space="0" w:sz="0" w:val="none"/>
      <w:shd w:color="auto" w:fill="auto" w:val="clear"/>
    </w:rPr>
  </w:style>
  <w:style w:customStyle="1" w:styleId="eSPISCCParagraphDefaultFont" w:type="character">
    <w:name w:val="eSPIS_CC_Paragraph Default Font"/>
    <w:basedOn w:val="Zadanifontodlomka"/>
    <w:rsid w:val="002C0C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0CED"/>
    <w:rPr>
      <w:bdr w:color="auto" w:space="0" w:sz="0" w:val="none"/>
      <w:shd w:color="auto" w:fill="FFFFCC" w:val="clear"/>
      <w:lang w:val="hr-HR"/>
    </w:rPr>
  </w:style>
  <w:style w:customStyle="1" w:styleId="PozadinaSvijetloCrvena" w:type="character">
    <w:name w:val="Pozadina_SvijetloCrvena"/>
    <w:basedOn w:val="eSPISCCParagraphDefaultFont"/>
    <w:rsid w:val="002C0C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0C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 SZ</izvorni_sadrzaj>
    <derivirana_varijabla naziv="DomainObject.Primjedba_1">poziv po čl. 132. SZ</derivirana_varijabla>
  </DomainObject.Primjedba>
  <DomainObject.Oznaka>
    <izvorni_sadrzaj>St-27/2018-16</izvorni_sadrzaj>
    <derivirana_varijabla naziv="DomainObject.Oznaka_1">St-27/2018-16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St-27/2018</izvorni_sadrzaj>
    <derivirana_varijabla naziv="DomainObject.Predmet.OznakaBroj_1">St-27/2018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DVP HIMERA d.o.o.</izvorni_sadrzaj>
    <derivirana_varijabla naziv="DomainObject.Predmet.ProtustrankaFormated_1">  DVP HIMERA d.o.o.</derivirana_varijabla>
  </DomainObject.Predmet.ProtustrankaFormated>
  <DomainObject.Predmet.ProtustrankaFormatedOIB>
    <izvorni_sadrzaj>  DVP HIMERA d.o.o., OIB 50317077978</izvorni_sadrzaj>
    <derivirana_varijabla naziv="DomainObject.Predmet.ProtustrankaFormatedOIB_1">  DVP HIMERA d.o.o., OIB 50317077978</derivirana_varijabla>
  </DomainObject.Predmet.ProtustrankaFormatedOIB>
  <DomainObject.Predmet.ProtustrankaFormatedWithAdress>
    <izvorni_sadrzaj> DVP HIMERA d.o.o., Dubrava 212/I, 10000 Zagreb</izvorni_sadrzaj>
    <derivirana_varijabla naziv="DomainObject.Predmet.ProtustrankaFormatedWithAdress_1"> DVP HIMERA d.o.o., Dubrava 212/I, 10000 Zagreb</derivirana_varijabla>
  </DomainObject.Predmet.ProtustrankaFormatedWithAdress>
  <DomainObject.Predmet.ProtustrankaFormatedWithAdressOIB>
    <izvorni_sadrzaj> DVP HIMERA d.o.o., OIB 50317077978, Dubrava 212/I, 10000 Zagreb</izvorni_sadrzaj>
    <derivirana_varijabla naziv="DomainObject.Predmet.ProtustrankaFormatedWithAdressOIB_1"> DVP HIMERA d.o.o., OIB 50317077978, Dubrava 212/I, 10000 Zagreb</derivirana_varijabla>
  </DomainObject.Predmet.ProtustrankaFormatedWithAdressOIB>
  <DomainObject.Predmet.ProtustrankaWithAdress>
    <izvorni_sadrzaj>DVP HIMERA d.o.o. Dubrava 212/I, 10000 Zagreb</izvorni_sadrzaj>
    <derivirana_varijabla naziv="DomainObject.Predmet.ProtustrankaWithAdress_1">DVP HIMERA d.o.o. Dubrava 212/I, 10000 Zagreb</derivirana_varijabla>
  </DomainObject.Predmet.ProtustrankaWithAdress>
  <DomainObject.Predmet.ProtustrankaWithAdressOIB>
    <izvorni_sadrzaj>DVP HIMERA d.o.o., OIB 50317077978, Dubrava 212/I, 10000 Zagreb</izvorni_sadrzaj>
    <derivirana_varijabla naziv="DomainObject.Predmet.ProtustrankaWithAdressOIB_1">DVP HIMERA d.o.o., OIB 50317077978, Dubrava 212/I, 10000 Zagreb</derivirana_varijabla>
  </DomainObject.Predmet.ProtustrankaWithAdressOIB>
  <DomainObject.Predmet.ProtustrankaNazivFormated>
    <izvorni_sadrzaj>DVP HIMERA d.o.o.</izvorni_sadrzaj>
    <derivirana_varijabla naziv="DomainObject.Predmet.ProtustrankaNazivFormated_1">DVP HIMERA d.o.o.</derivirana_varijabla>
  </DomainObject.Predmet.ProtustrankaNazivFormated>
  <DomainObject.Predmet.ProtustrankaNazivFormatedOIB>
    <izvorni_sadrzaj>DVP HIMERA d.o.o., OIB 50317077978</izvorni_sadrzaj>
    <derivirana_varijabla naziv="DomainObject.Predmet.ProtustrankaNazivFormatedOIB_1">DVP HIMERA d.o.o., OIB 50317077978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DVP HIMERA d.o.o.</item>
    </izvorni_sadrzaj>
    <derivirana_varijabla naziv="DomainObject.Predmet.ProtuStrankaListFormated_1">
      <item>DVP HIMERA d.o.o.</item>
    </derivirana_varijabla>
  </DomainObject.Predmet.ProtuStrankaListFormated>
  <DomainObject.Predmet.ProtuStrankaListFormatedOIB>
    <izvorni_sadrzaj>
      <item>DVP HIMERA d.o.o., OIB 50317077978</item>
    </izvorni_sadrzaj>
    <derivirana_varijabla naziv="DomainObject.Predmet.ProtuStrankaListFormatedOIB_1">
      <item>DVP HIMERA d.o.o., OIB 50317077978</item>
    </derivirana_varijabla>
  </DomainObject.Predmet.ProtuStrankaListFormatedOIB>
  <DomainObject.Predmet.ProtuStrankaListFormatedWithAdress>
    <izvorni_sadrzaj>
      <item>DVP HIMERA d.o.o., Dubrava 212/I, 10000 Zagreb</item>
    </izvorni_sadrzaj>
    <derivirana_varijabla naziv="DomainObject.Predmet.ProtuStrankaListFormatedWithAdress_1">
      <item>DVP HIMERA d.o.o., Dubrava 212/I, 10000 Zagreb</item>
    </derivirana_varijabla>
  </DomainObject.Predmet.ProtuStrankaListFormatedWithAdress>
  <DomainObject.Predmet.ProtuStrankaListFormatedWithAdressOIB>
    <izvorni_sadrzaj>
      <item>DVP HIMERA d.o.o., OIB 50317077978, Dubrava 212/I, 10000 Zagreb</item>
    </izvorni_sadrzaj>
    <derivirana_varijabla naziv="DomainObject.Predmet.ProtuStrankaListFormatedWithAdressOIB_1">
      <item>DVP HIMERA d.o.o., OIB 50317077978, Dubrava 212/I, 10000 Zagreb</item>
    </derivirana_varijabla>
  </DomainObject.Predmet.ProtuStrankaListFormatedWithAdressOIB>
  <DomainObject.Predmet.ProtuStrankaListNazivFormated>
    <izvorni_sadrzaj>
      <item>DVP HIMERA d.o.o.</item>
    </izvorni_sadrzaj>
    <derivirana_varijabla naziv="DomainObject.Predmet.ProtuStrankaListNazivFormated_1">
      <item>DVP HIMERA d.o.o.</item>
    </derivirana_varijabla>
  </DomainObject.Predmet.ProtuStrankaListNazivFormated>
  <DomainObject.Predmet.ProtuStrankaListNazivFormatedOIB>
    <izvorni_sadrzaj>
      <item>DVP HIMERA d.o.o., OIB 50317077978</item>
    </izvorni_sadrzaj>
    <derivirana_varijabla naziv="DomainObject.Predmet.ProtuStrankaListNazivFormatedOIB_1">
      <item>DVP HIMERA d.o.o., OIB 50317077978</item>
    </derivirana_varijabla>
  </DomainObject.Predmet.ProtuStrankaListNazivFormatedOIB>
  <DomainObject.Predmet.OstaliListFormated>
    <izvorni_sadrzaj>
      <item>Premer Vesna</item>
      <item>ERSTE&amp;STEIERMÄRKISCHE BANKA dioničko društvo</item>
    </izvorni_sadrzaj>
    <derivirana_varijabla naziv="DomainObject.Predmet.OstaliListFormated_1">
      <item>Premer Vesna</item>
      <item>ERSTE&amp;STEIERMÄRKISCHE BANKA dioničko društvo</item>
    </derivirana_varijabla>
  </DomainObject.Predmet.OstaliListFormated>
  <DomainObject.Predmet.OstaliListFormatedOIB>
    <izvorni_sadrzaj>
      <item>Premer Vesna, OIB 51641920843</item>
      <item>ERSTE&amp;STEIERMÄRKISCHE BANKA dioničko društvo, OIB 23057039320</item>
    </izvorni_sadrzaj>
    <derivirana_varijabla naziv="DomainObject.Predmet.OstaliListFormatedOIB_1">
      <item>Premer Vesna, OIB 51641920843</item>
      <item>ERSTE&amp;STEIERMÄRKISCHE BANKA dioničko društvo, OIB 23057039320</item>
    </derivirana_varijabla>
  </DomainObject.Predmet.OstaliListFormatedOIB>
  <DomainObject.Predmet.OstaliListFormatedWithAdress>
    <izvorni_sadrzaj>
      <item>Premer Vesna, Dubrava 212, 10000 Zagreb</item>
      <item>ERSTE&amp;STEIERMÄRKISCHE BANKA dioničko društvo, Jadranski Trg 3/a, 51000 Rijeka</item>
    </izvorni_sadrzaj>
    <derivirana_varijabla naziv="DomainObject.Predmet.OstaliListFormatedWithAdress_1">
      <item>Premer Vesna, Dubrava 212, 10000 Zagreb</item>
      <item>ERSTE&amp;STEIERMÄRKISCHE BANKA dioničko društvo, Jadranski Trg 3/a, 51000 Rijeka</item>
    </derivirana_varijabla>
  </DomainObject.Predmet.OstaliListFormatedWithAdress>
  <DomainObject.Predmet.OstaliListFormatedWithAdressOIB>
    <izvorni_sadrzaj>
      <item>Premer Vesna, OIB 51641920843, Dubrava 212, 10000 Zagreb</item>
      <item>ERSTE&amp;STEIERMÄRKISCHE BANKA dioničko društvo, OIB 23057039320, Jadranski Trg 3/a, 51000 Rijeka</item>
    </izvorni_sadrzaj>
    <derivirana_varijabla naziv="DomainObject.Predmet.OstaliListFormatedWithAdressOIB_1">
      <item>Premer Vesna, OIB 51641920843, Dubrava 212, 10000 Zagreb</item>
      <item>ERSTE&amp;STEIERMÄRKISCHE BANKA dioničko društvo, OIB 23057039320, Jadranski Trg 3/a, 51000 Rijeka</item>
    </derivirana_varijabla>
  </DomainObject.Predmet.OstaliListFormatedWithAdressOIB>
  <DomainObject.Predmet.OstaliListNazivFormated>
    <izvorni_sadrzaj>
      <item>Premer Vesna</item>
      <item>ERSTE&amp;STEIERMÄRKISCHE BANKA dioničko društvo</item>
    </izvorni_sadrzaj>
    <derivirana_varijabla naziv="DomainObject.Predmet.OstaliListNazivFormated_1">
      <item>Premer Vesna</item>
      <item>ERSTE&amp;STEIERMÄRKISCHE BANKA dioničko društvo</item>
    </derivirana_varijabla>
  </DomainObject.Predmet.OstaliListNazivFormated>
  <DomainObject.Predmet.OstaliListNazivFormatedOIB>
    <izvorni_sadrzaj>
      <item>Premer Vesna, OIB 51641920843</item>
      <item>ERSTE&amp;STEIERMÄRKISCHE BANKA dioničko društvo, OIB 23057039320</item>
    </izvorni_sadrzaj>
    <derivirana_varijabla naziv="DomainObject.Predmet.OstaliListNazivFormatedOIB_1">
      <item>Premer Vesna, OIB 51641920843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St-27/2018-16</izvorni_sadrzaj>
    <derivirana_varijabla naziv="DomainObject.PoslovniBrojDokumenta_1">St-27/2018-16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DVP HIMERA d.o.o.</izvorni_sadrzaj>
    <derivirana_varijabla naziv="DomainObject.Predmet.ProtustrankaIDrugi_1">DVP HIMERA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DVP HIMERA d.o.o., OIB 50317077978, Dubrava 212/I, 10000 Zagreb</izvorni_sadrzaj>
    <derivirana_varijabla naziv="DomainObject.Predmet.ProtustrankaIDrugiAdressOIB_1">DVP HIMERA d.o.o., OIB 50317077978, Dubrava 212/I,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DVP HIMERA d.o.o.</item>
      <item>Premer Vesna</item>
      <item>ERSTE&amp;STEIERMÄRKISCHE BANKA dioničko društvo</item>
    </izvorni_sadrzaj>
    <derivirana_varijabla naziv="DomainObject.Predmet.SudioniciListNaziv_1">
      <item>FINA Regionalni centar Zagreb</item>
      <item>DVP HIMERA d.o.o.</item>
      <item>Premer Vesna</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DVP HIMERA d.o.o., OIB 50317077978, Dubrava 212/I,10000 Zagreb</item>
      <item>Premer Vesna, OIB 51641920843, Dubrava 212,10000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DVP HIMERA d.o.o., OIB 50317077978, Dubrava 212/I,10000 Zagreb</item>
      <item>Premer Vesna, OIB 51641920843, Dubrava 212,10000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50317077978</item>
      <item>, OIB 51641920843</item>
      <item>, OIB 23057039320</item>
    </izvorni_sadrzaj>
    <derivirana_varijabla naziv="DomainObject.Predmet.SudioniciListNazivOIB_1">
      <item>, OIB 85821130368</item>
      <item>, OIB 50317077978</item>
      <item>, OIB 51641920843</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890298-B26D-47D4-B6A3-5D240FCDF5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1053</properties:Words>
  <properties:Characters>5746</properties:Characters>
  <properties:Lines>105</properties:Lines>
  <properties:Paragraphs>28</properties:Paragraphs>
  <properties:TotalTime>272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Natalija Perković</cp:lastModifiedBy>
  <cp:lastPrinted>2018-09-06T08:42:00Z</cp:lastPrinted>
  <dcterms:modified xmlns:xsi="http://www.w3.org/2001/XMLSchema-instance" xsi:type="dcterms:W3CDTF">2018-09-06T08:42:00Z</dcterms:modified>
  <cp:revision>240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St-27/2018-16 / Odluka - Rješenje (Poziv vjerovnicima_MUP,NEKRETNINE_PREDUJAM_čl. 132.SZ.docx)</vt:lpwstr>
  </prop:property>
  <prop:property name="CC_coloring" pid="4" fmtid="{D5CDD505-2E9C-101B-9397-08002B2CF9AE}">
    <vt:bool>false</vt:bool>
  </prop:property>
  <prop:property name="BrojStranica" pid="5" fmtid="{D5CDD505-2E9C-101B-9397-08002B2CF9AE}">
    <vt:i4>3</vt:i4>
  </prop:property>
</prop:Properties>
</file>