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53b3" w14:paraId="38953b3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5B0793" w:rsidP="005140BE" w:rsidR="00573F89">
      <w:pPr>
        <w:rPr>
          <w:sz w:val="24"/>
        </w:rPr>
      </w:pPr>
      <w:r>
        <w:rPr>
          <w:noProof/>
        </w:rPr>
        <w:t xml:space="preserve">             </w:t>
      </w:r>
      <w:r w:rsidR="00B46408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3B2EE0">
        <w:rPr>
          <w:sz w:val="24"/>
          <w:lang w:val="pt-BR"/>
        </w:rPr>
        <w:t xml:space="preserve">                              67</w:t>
      </w:r>
      <w:r w:rsidRPr="00264673">
        <w:rPr>
          <w:sz w:val="24"/>
          <w:lang w:val="pt-BR"/>
        </w:rPr>
        <w:t>.St-</w:t>
      </w:r>
      <w:r w:rsidR="007F7080">
        <w:rPr>
          <w:sz w:val="24"/>
          <w:lang w:val="pt-BR"/>
        </w:rPr>
        <w:t>41</w:t>
      </w:r>
      <w:r w:rsidR="00D8769D">
        <w:rPr>
          <w:sz w:val="24"/>
          <w:lang w:val="pt-BR"/>
        </w:rPr>
        <w:t>/15</w:t>
      </w:r>
      <w:r w:rsidR="005B0793">
        <w:rPr>
          <w:sz w:val="24"/>
          <w:lang w:val="pt-BR"/>
        </w:rPr>
        <w:t xml:space="preserve"> -28</w:t>
      </w:r>
      <w:r w:rsidRPr="00264673">
        <w:rPr>
          <w:sz w:val="24"/>
          <w:lang w:val="pt-BR"/>
        </w:rPr>
        <w:t xml:space="preserve">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3B2EE0" w:rsidP="003B2EE0" w:rsidR="00573F89">
      <w:pPr>
        <w:ind w:firstLine="680"/>
        <w:jc w:val="both"/>
        <w:rPr>
          <w:sz w:val="24"/>
        </w:rPr>
      </w:pPr>
      <w:r w:rsidRPr="003B2EE0">
        <w:rPr>
          <w:sz w:val="24"/>
        </w:rPr>
        <w:t xml:space="preserve">Trgovački sud u Zagrebu, po sucu Gordanu Zubaku, u stečajnom postupku nad dužnikom </w:t>
      </w:r>
      <w:r w:rsidR="007F7080" w:rsidRPr="007F7080">
        <w:rPr>
          <w:bCs/>
          <w:sz w:val="24"/>
        </w:rPr>
        <w:t xml:space="preserve">Stečajna masa iza </w:t>
      </w:r>
      <w:r w:rsidR="007F7080" w:rsidRPr="007F7080">
        <w:rPr>
          <w:bCs/>
          <w:sz w:val="24"/>
          <w:lang w:val="en-GB"/>
        </w:rPr>
        <w:t>ORO I KOPO d.o.o. u stečaju, Zagreb, Rendićeva 31, OIB: 01747991536</w:t>
      </w:r>
      <w:r w:rsidR="00DE1C29">
        <w:rPr>
          <w:bCs/>
          <w:sz w:val="24"/>
          <w:lang w:val="en-GB"/>
        </w:rPr>
        <w:t xml:space="preserve"> (ranije: Oro i kopo d.o.o.</w:t>
      </w:r>
      <w:r w:rsidR="00C64653">
        <w:rPr>
          <w:bCs/>
          <w:sz w:val="24"/>
          <w:lang w:val="en-GB"/>
        </w:rPr>
        <w:t xml:space="preserve">, </w:t>
      </w:r>
      <w:r w:rsidR="00DE1C29">
        <w:rPr>
          <w:bCs/>
          <w:sz w:val="24"/>
          <w:lang w:val="en-GB"/>
        </w:rPr>
        <w:t>Vojnić, Donji Vojnić 3, OIB:</w:t>
      </w:r>
      <w:r w:rsidR="00C64653">
        <w:rPr>
          <w:bCs/>
          <w:sz w:val="24"/>
          <w:lang w:val="en-GB"/>
        </w:rPr>
        <w:t xml:space="preserve"> </w:t>
      </w:r>
      <w:r w:rsidR="00DE1C29">
        <w:rPr>
          <w:bCs/>
          <w:sz w:val="24"/>
          <w:lang w:val="en-GB"/>
        </w:rPr>
        <w:t>21147913813)</w:t>
      </w:r>
      <w:r w:rsidR="00FD6D63">
        <w:rPr>
          <w:sz w:val="24"/>
        </w:rPr>
        <w:t xml:space="preserve">, </w:t>
      </w:r>
      <w:r w:rsidR="007F7080">
        <w:rPr>
          <w:sz w:val="24"/>
        </w:rPr>
        <w:t>29. svibnja</w:t>
      </w:r>
      <w:r w:rsidR="00FF2FFA">
        <w:rPr>
          <w:sz w:val="24"/>
        </w:rPr>
        <w:t xml:space="preserve"> 2018</w:t>
      </w:r>
      <w:r w:rsidRPr="003B2EE0">
        <w:rPr>
          <w:sz w:val="24"/>
        </w:rPr>
        <w:t>.</w:t>
      </w:r>
      <w:r>
        <w:rPr>
          <w:sz w:val="24"/>
        </w:rPr>
        <w:t>,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8F5905" w:rsidR="008F5905">
      <w:pPr>
        <w:jc w:val="both"/>
        <w:rPr>
          <w:b/>
          <w:sz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D43688">
        <w:rPr>
          <w:sz w:val="24"/>
        </w:rPr>
        <w:t>nekretnina</w:t>
      </w:r>
      <w:r w:rsidR="002051FF">
        <w:rPr>
          <w:sz w:val="24"/>
        </w:rPr>
        <w:t xml:space="preserve"> stečajnog dužnika </w:t>
      </w:r>
      <w:r w:rsidR="00D43688" w:rsidRPr="00D43688">
        <w:rPr>
          <w:bCs/>
          <w:sz w:val="24"/>
          <w:szCs w:val="24"/>
        </w:rPr>
        <w:t xml:space="preserve">Stečajna masa iza </w:t>
      </w:r>
      <w:r w:rsidR="00D43688" w:rsidRPr="00D43688">
        <w:rPr>
          <w:bCs/>
          <w:sz w:val="24"/>
          <w:szCs w:val="24"/>
          <w:lang w:val="en-GB"/>
        </w:rPr>
        <w:t>ORO I KOPO d.o.o. u stečaju, Zagreb, Rendićeva 31, OIB: 01747991536 (ranije: Oro i kopo d.o.o.Vojnić, Donji Vojnić 3, OIB:21147913813)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3B2EE0" w:rsidRPr="003B2EE0">
        <w:rPr>
          <w:sz w:val="24"/>
        </w:rPr>
        <w:t>o ovrsi na nekretnini</w:t>
      </w:r>
      <w:r w:rsidR="003B2EE0">
        <w:rPr>
          <w:sz w:val="24"/>
        </w:rPr>
        <w:t>,</w:t>
      </w:r>
      <w:r w:rsidR="003B2EE0" w:rsidRPr="003B2EE0">
        <w:rPr>
          <w:sz w:val="24"/>
        </w:rPr>
        <w:t xml:space="preserve"> </w:t>
      </w:r>
      <w:r w:rsidR="00D43688">
        <w:rPr>
          <w:sz w:val="24"/>
        </w:rPr>
        <w:t>upisanim</w:t>
      </w:r>
      <w:r w:rsidR="003B2EE0">
        <w:rPr>
          <w:sz w:val="24"/>
        </w:rPr>
        <w:t xml:space="preserve"> u zemljišnim knjigama</w:t>
      </w:r>
      <w:r w:rsidR="00D43688">
        <w:rPr>
          <w:sz w:val="24"/>
        </w:rPr>
        <w:t xml:space="preserve"> </w:t>
      </w:r>
      <w:r w:rsidR="008F5905">
        <w:rPr>
          <w:sz w:val="24"/>
        </w:rPr>
        <w:t>Općinskog</w:t>
      </w:r>
      <w:r w:rsidR="008F5905" w:rsidRPr="008F5905">
        <w:rPr>
          <w:sz w:val="24"/>
        </w:rPr>
        <w:t xml:space="preserve"> sudu u Karlovcu, zemljišnoknjižni odjel Vojnić</w:t>
      </w:r>
      <w:r w:rsidR="008F5905">
        <w:rPr>
          <w:sz w:val="24"/>
        </w:rPr>
        <w:t>, i to u:</w:t>
      </w:r>
      <w:r w:rsidR="008F5905" w:rsidRPr="008F5905">
        <w:rPr>
          <w:b/>
          <w:sz w:val="24"/>
        </w:rPr>
        <w:t xml:space="preserve"> </w:t>
      </w:r>
    </w:p>
    <w:p w:rsidRDefault="008F5905" w:rsidP="008F5905" w:rsidR="008F5905" w:rsidRPr="008F5905">
      <w:pPr>
        <w:jc w:val="both"/>
        <w:rPr>
          <w:sz w:val="24"/>
        </w:rPr>
      </w:pPr>
      <w:r w:rsidRPr="008F5905">
        <w:rPr>
          <w:sz w:val="24"/>
        </w:rPr>
        <w:t>- zk. ul. br. 488 k.o. Kuplensko, z.k.č. br. 1348 u naravi oranica Kuplensko površine 239 hvati, z.k.č. br. 1349 u naravi oranica Krčevina površine 582 hvati, z.k.č. br. 1351 u naravi oranica Kuplensko površine 1234 hvati, z.k.č. br. 1514 u naravi oranica Kuplensko površine 1 ral odnosno 57 hvati, z.k.č. br. 1538/2 u naravi oranica Kuplensko površine 676 hvati, z.k.č. br. 1539 u naravi oranica Kuplensko površine 495 hvati,</w:t>
      </w:r>
    </w:p>
    <w:p w:rsidRDefault="008F5905" w:rsidP="008F5905" w:rsidR="008F5905" w:rsidRPr="008F5905">
      <w:pPr>
        <w:jc w:val="both"/>
        <w:rPr>
          <w:sz w:val="24"/>
        </w:rPr>
      </w:pPr>
      <w:r w:rsidRPr="008F5905">
        <w:rPr>
          <w:sz w:val="24"/>
        </w:rPr>
        <w:t>- zk. ul. br. 323 k.o. Kuplensko, z.k.č. br. 1233 u naravi livada Rijeka površine 154 hvati, z.k.č. br. 1248 u naravi livada Rijeka površine 379 hvati, z.k.č. br. 1249 u naravi livada Rijeka površine 526 hvati, z.k.č. br. 1255 u naravi livada Rijeka površine 827 hvati, z.k.č. br. 1264 u naravi Pašnjak površine 608 hvati, z.k.č. br. 1299 u naravi Šuma površine 72 hvati, z.k.č. br. 1321 u naravi Pašnjak Kuplensko površine 311 hvati, z.k.č. br. 1513/2 u naravi Oranica Kuplensko površine 631 hvati, z.k.č. br. 1541 u naravi Oranica Kuplensko površine 678 hvati, z.k.č. br. 1545 u naravi Oranica Kuplensko površine 1 ral odnosno 250 hvati, z.k.č. br. 1548 u naravi Oranica Kuplensko površine 1113 hvati, z.k.č. br. 1550 u naravi Oranica Kuplensko površine 483 hvati, z.k.č. br. 1552 u naravi Oranica Kuplensko površine 2 rala odnosno 851 hvati, z.k.č. br. 1556 u naravi Oranica Kuplensko površine 1 ral odnosno 909 hvati, z.k.č. br. 1557 u naravi Oranica površine 1 ral odnosno 435 hvati, z.k.č. br. 1620 u naravi Oranica Kuplensko površine 1127 hvati,</w:t>
      </w:r>
    </w:p>
    <w:p w:rsidRDefault="008F5905" w:rsidP="004F4A4A" w:rsidR="00D43688">
      <w:pPr>
        <w:jc w:val="both"/>
        <w:rPr>
          <w:sz w:val="24"/>
        </w:rPr>
      </w:pPr>
      <w:r w:rsidRPr="008F5905">
        <w:rPr>
          <w:sz w:val="24"/>
        </w:rPr>
        <w:t>-zk. ul. br. 487 k.o. Kuplensko,</w:t>
      </w:r>
      <w:r w:rsidRPr="008F5905">
        <w:rPr>
          <w:b/>
          <w:sz w:val="24"/>
        </w:rPr>
        <w:t xml:space="preserve"> </w:t>
      </w:r>
      <w:r w:rsidRPr="008F5905">
        <w:rPr>
          <w:sz w:val="24"/>
        </w:rPr>
        <w:t>z.k.č. br. 1477/2 u naravi Livada Kuplensko površine 94 hvati, z.k.č. br. 1478 u naravi Livada Kuplensko površine 251 hvati, z.k.č. br. 1479 u naravi Livada Kuplensko površine 212 hvati, z.k.č. br. 1482 u naravi Livada Kuplensko površine 369 hvati, z.k.č. br. 1509 u naravi Oranica Kuplensko površine 597 hvati, z.k.č. br. 1530/1 u naravi Šuma Kuplensko površine 812 hvati, z.k.č. br. 1531/1 u naravi Oranica Kuplensko površine 1451 hvati,</w:t>
      </w:r>
    </w:p>
    <w:p w:rsidRDefault="00FA03D2" w:rsidP="001A7F5A" w:rsidR="007E2F47">
      <w:pPr>
        <w:jc w:val="both"/>
        <w:rPr>
          <w:sz w:val="24"/>
        </w:rPr>
      </w:pPr>
      <w:r>
        <w:rPr>
          <w:sz w:val="24"/>
        </w:rPr>
        <w:lastRenderedPageBreak/>
        <w:t>II</w:t>
      </w:r>
      <w:r w:rsidR="00F05FF6">
        <w:rPr>
          <w:sz w:val="24"/>
        </w:rPr>
        <w:t>.</w:t>
      </w:r>
      <w:r w:rsidR="005D6590">
        <w:rPr>
          <w:sz w:val="24"/>
        </w:rPr>
        <w:t xml:space="preserve">  Na nekretninama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 </w:t>
      </w:r>
      <w:r w:rsidR="004F4A4A">
        <w:rPr>
          <w:sz w:val="24"/>
        </w:rPr>
        <w:t xml:space="preserve">Rasadnici </w:t>
      </w:r>
      <w:r w:rsidR="005D6590">
        <w:rPr>
          <w:sz w:val="24"/>
        </w:rPr>
        <w:t>Hadrović d.o.o.</w:t>
      </w:r>
      <w:r w:rsidR="004F4A4A">
        <w:rPr>
          <w:sz w:val="24"/>
        </w:rPr>
        <w:t>, Erdut, A. Šenoe 15.</w:t>
      </w:r>
      <w:r w:rsidR="007E2F47">
        <w:rPr>
          <w:sz w:val="24"/>
        </w:rPr>
        <w:t xml:space="preserve"> </w:t>
      </w:r>
    </w:p>
    <w:p w:rsidRDefault="002051FF" w:rsidP="007E2F47" w:rsidR="00573F89" w:rsidRPr="002051FF">
      <w:pPr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</w:t>
      </w:r>
      <w:r w:rsidR="00CF7DD9">
        <w:rPr>
          <w:sz w:val="24"/>
        </w:rPr>
        <w:t>diti će se vrijednost nekretnina</w:t>
      </w:r>
      <w:r w:rsidR="00875931">
        <w:rPr>
          <w:sz w:val="24"/>
        </w:rPr>
        <w:t xml:space="preserve"> opisan</w:t>
      </w:r>
      <w:r w:rsidR="00CF7DD9">
        <w:rPr>
          <w:sz w:val="24"/>
        </w:rPr>
        <w:t>ih</w:t>
      </w:r>
      <w:r w:rsidR="00F05FF6">
        <w:rPr>
          <w:sz w:val="24"/>
        </w:rPr>
        <w:t xml:space="preserve">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P="00FF2FFA" w:rsidR="00D43688">
      <w:pPr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</w:t>
      </w:r>
      <w:r w:rsidR="002755FE" w:rsidRPr="002755FE">
        <w:rPr>
          <w:sz w:val="24"/>
        </w:rPr>
        <w:t xml:space="preserve">Općinskog suda u </w:t>
      </w:r>
      <w:r w:rsidR="00CF7DD9">
        <w:rPr>
          <w:sz w:val="24"/>
        </w:rPr>
        <w:t>Karlovcu, zemljišnoknjižni odjel Vojnić</w:t>
      </w:r>
      <w:r w:rsidR="00D8769D">
        <w:rPr>
          <w:sz w:val="24"/>
        </w:rPr>
        <w:t>.</w:t>
      </w:r>
    </w:p>
    <w:p w:rsidRDefault="00F25DF7" w:rsidP="00F05FF6" w:rsidR="00F25DF7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CF7DD9">
        <w:rPr>
          <w:sz w:val="24"/>
        </w:rPr>
        <w:t>323/14</w:t>
      </w:r>
      <w:r w:rsidR="002755FE">
        <w:rPr>
          <w:sz w:val="24"/>
        </w:rPr>
        <w:t xml:space="preserve"> od </w:t>
      </w:r>
      <w:r w:rsidR="00CF7DD9">
        <w:rPr>
          <w:sz w:val="24"/>
        </w:rPr>
        <w:t>4. travnja 2014</w:t>
      </w:r>
      <w:r w:rsidR="00F05FF6">
        <w:rPr>
          <w:sz w:val="24"/>
        </w:rPr>
        <w:t xml:space="preserve">. otvoren je nad dužnikom </w:t>
      </w:r>
      <w:r>
        <w:rPr>
          <w:sz w:val="24"/>
        </w:rPr>
        <w:t xml:space="preserve">stečajni postupak. </w:t>
      </w:r>
      <w:r w:rsidR="00605D9C">
        <w:rPr>
          <w:sz w:val="24"/>
        </w:rPr>
        <w:t>Steča</w:t>
      </w:r>
      <w:r w:rsidR="00F05FF6">
        <w:rPr>
          <w:sz w:val="24"/>
        </w:rPr>
        <w:t>jnu masu stečajnog du</w:t>
      </w:r>
      <w:r w:rsidR="00CF7DD9">
        <w:rPr>
          <w:sz w:val="24"/>
        </w:rPr>
        <w:t>žnika čine</w:t>
      </w:r>
      <w:r w:rsidR="00605D9C">
        <w:rPr>
          <w:sz w:val="24"/>
        </w:rPr>
        <w:t xml:space="preserve"> u izreci </w:t>
      </w:r>
      <w:r w:rsidR="00CF7DD9">
        <w:rPr>
          <w:sz w:val="24"/>
        </w:rPr>
        <w:t>opisane</w:t>
      </w:r>
      <w:r w:rsidR="00605D9C">
        <w:rPr>
          <w:sz w:val="24"/>
        </w:rPr>
        <w:t xml:space="preserve"> </w:t>
      </w:r>
      <w:r w:rsidR="00CF7DD9">
        <w:rPr>
          <w:sz w:val="24"/>
        </w:rPr>
        <w:t>nekretnine</w:t>
      </w:r>
      <w:r w:rsidR="00D8769D">
        <w:rPr>
          <w:sz w:val="24"/>
        </w:rPr>
        <w:t xml:space="preserve">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F260EC">
        <w:rPr>
          <w:sz w:val="24"/>
        </w:rPr>
        <w:t>1. ožujka 2018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F260EC">
        <w:rPr>
          <w:sz w:val="24"/>
        </w:rPr>
        <w:t>navedenih</w:t>
      </w:r>
      <w:r w:rsidR="00F05FF6">
        <w:rPr>
          <w:sz w:val="24"/>
        </w:rPr>
        <w:t xml:space="preserve"> </w:t>
      </w:r>
      <w:r>
        <w:rPr>
          <w:sz w:val="24"/>
        </w:rPr>
        <w:t>nekretnin</w:t>
      </w:r>
      <w:r w:rsidR="00F260EC">
        <w:rPr>
          <w:sz w:val="24"/>
        </w:rPr>
        <w:t>a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F260EC">
        <w:rPr>
          <w:sz w:val="24"/>
        </w:rPr>
        <w:t>ima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</w:t>
      </w:r>
      <w:r w:rsidR="00F260EC">
        <w:rPr>
          <w:sz w:val="24"/>
        </w:rPr>
        <w:t xml:space="preserve"> i 104/17</w:t>
      </w:r>
      <w:r>
        <w:rPr>
          <w:sz w:val="24"/>
        </w:rPr>
        <w:t>, dalje: SZ) riješio kao u izreci.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 xml:space="preserve">Zaključkom o prodaji odredit će se vrijednost nekretnina,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B2CE4" w:rsidR="00FB2CE4">
      <w:pPr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F260EC">
        <w:rPr>
          <w:sz w:val="24"/>
        </w:rPr>
        <w:t>29. svibnja 2018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P="00FD6D63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F05FF6" w:rsidP="00FD6D63" w:rsidR="00213078">
      <w:pPr>
        <w:ind w:firstLine="680" w:left="2720"/>
        <w:jc w:val="right"/>
        <w:rPr>
          <w:sz w:val="24"/>
        </w:rPr>
      </w:pPr>
      <w:r>
        <w:rPr>
          <w:sz w:val="24"/>
        </w:rPr>
        <w:t>Gordan Zubak</w:t>
      </w:r>
      <w:r w:rsidR="00F649B0">
        <w:rPr>
          <w:sz w:val="24"/>
        </w:rPr>
        <w:t>,v.r.</w:t>
      </w:r>
      <w:r w:rsidR="00E95EDE">
        <w:rPr>
          <w:sz w:val="24"/>
        </w:rPr>
        <w:t xml:space="preserve"> 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</w:p>
    <w:p w:rsidRDefault="00FD6D63" w:rsidR="00FD6D63">
      <w:pPr>
        <w:jc w:val="both"/>
        <w:rPr>
          <w:sz w:val="24"/>
        </w:rPr>
      </w:pPr>
    </w:p>
    <w:p w:rsidRDefault="00F649B0" w:rsidP="00400817" w:rsidR="00F649B0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F649B0" w:rsidP="00400817" w:rsidR="00F649B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213078" w:rsidP="00F649B0" w:rsidR="00213078">
      <w:pPr>
        <w:ind w:left="720"/>
        <w:jc w:val="both"/>
        <w:rPr>
          <w:sz w:val="24"/>
        </w:rPr>
      </w:pPr>
    </w:p>
    <w:p w:rsidRDefault="00F649B0" w:rsidP="00F649B0" w:rsidR="00F649B0">
      <w:pPr>
        <w:ind w:left="720"/>
        <w:jc w:val="both"/>
        <w:rPr>
          <w:sz w:val="24"/>
        </w:rPr>
      </w:pPr>
    </w:p>
    <w:sectPr w:rsidSect="005B0793" w:rsidR="00F649B0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F649B0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C64653" w:rsidR="00D47EDE">
    <w:pPr>
      <w:jc w:val="right"/>
      <w:rPr>
        <w:sz w:val="24"/>
      </w:rPr>
    </w:pPr>
    <w:r>
      <w:rPr>
        <w:sz w:val="24"/>
      </w:rPr>
      <w:t>67. St-41</w:t>
    </w:r>
    <w:r w:rsidR="00F05FF6">
      <w:rPr>
        <w:sz w:val="24"/>
      </w:rPr>
      <w:t>/15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1042FF"/>
    <w:rsid w:val="001150F8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755FE"/>
    <w:rsid w:val="002800FA"/>
    <w:rsid w:val="002D380A"/>
    <w:rsid w:val="002F4B21"/>
    <w:rsid w:val="002F7FDD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4F4A4A"/>
    <w:rsid w:val="005140BE"/>
    <w:rsid w:val="00514ADC"/>
    <w:rsid w:val="00514DEA"/>
    <w:rsid w:val="00571C40"/>
    <w:rsid w:val="00573F89"/>
    <w:rsid w:val="00590DD8"/>
    <w:rsid w:val="0059448A"/>
    <w:rsid w:val="005B0793"/>
    <w:rsid w:val="005B27F5"/>
    <w:rsid w:val="005D6590"/>
    <w:rsid w:val="005E74BC"/>
    <w:rsid w:val="00605D9C"/>
    <w:rsid w:val="00617ED7"/>
    <w:rsid w:val="00672596"/>
    <w:rsid w:val="006B0E7F"/>
    <w:rsid w:val="006B58E5"/>
    <w:rsid w:val="00766D9D"/>
    <w:rsid w:val="007E2F47"/>
    <w:rsid w:val="007F7080"/>
    <w:rsid w:val="008051B0"/>
    <w:rsid w:val="0082194B"/>
    <w:rsid w:val="0083451A"/>
    <w:rsid w:val="008747F2"/>
    <w:rsid w:val="00875931"/>
    <w:rsid w:val="008A2E30"/>
    <w:rsid w:val="008A79BB"/>
    <w:rsid w:val="008F5905"/>
    <w:rsid w:val="008F7177"/>
    <w:rsid w:val="00906D18"/>
    <w:rsid w:val="009501DA"/>
    <w:rsid w:val="009549C7"/>
    <w:rsid w:val="009A7414"/>
    <w:rsid w:val="009B38D1"/>
    <w:rsid w:val="00A10516"/>
    <w:rsid w:val="00A56DD1"/>
    <w:rsid w:val="00A76038"/>
    <w:rsid w:val="00AD216A"/>
    <w:rsid w:val="00AD4289"/>
    <w:rsid w:val="00B26334"/>
    <w:rsid w:val="00B32EFD"/>
    <w:rsid w:val="00B46408"/>
    <w:rsid w:val="00B669B6"/>
    <w:rsid w:val="00B86764"/>
    <w:rsid w:val="00BB60E8"/>
    <w:rsid w:val="00C17D75"/>
    <w:rsid w:val="00C33203"/>
    <w:rsid w:val="00C44E71"/>
    <w:rsid w:val="00C47F26"/>
    <w:rsid w:val="00C5150F"/>
    <w:rsid w:val="00C6242C"/>
    <w:rsid w:val="00C64653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C1D9E"/>
    <w:rsid w:val="00DE1C29"/>
    <w:rsid w:val="00E06D11"/>
    <w:rsid w:val="00E350E4"/>
    <w:rsid w:val="00E36D44"/>
    <w:rsid w:val="00E66833"/>
    <w:rsid w:val="00E95EDE"/>
    <w:rsid w:val="00E969EC"/>
    <w:rsid w:val="00F05FF6"/>
    <w:rsid w:val="00F25DF7"/>
    <w:rsid w:val="00F260EC"/>
    <w:rsid w:val="00F34CC4"/>
    <w:rsid w:val="00F42190"/>
    <w:rsid w:val="00F47922"/>
    <w:rsid w:val="00F649B0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 I KOPO d.o.o. Vojnić</izvorni_sadrzaj>
    <derivirana_varijabla naziv="DomainObject.Predmet.ProtustrankaFormated_1">  ORO I KOPO d.o.o. Vojnić</derivirana_varijabla>
  </DomainObject.Predmet.ProtustrankaFormated>
  <DomainObject.Predmet.ProtustrankaFormatedOIB>
    <izvorni_sadrzaj>  ORO I KOPO d.o.o. Vojnić, OIB 21147913813</izvorni_sadrzaj>
    <derivirana_varijabla naziv="DomainObject.Predmet.ProtustrankaFormatedOIB_1">  ORO I KOPO d.o.o. Vojnić, OIB 21147913813</derivirana_varijabla>
  </DomainObject.Predmet.ProtustrankaFormatedOIB>
  <DomainObject.Predmet.ProtustrankaFormatedWithAdress>
    <izvorni_sadrzaj> ORO I KOPO d.o.o. Vojnić, Donji Vojnić 3, 47220 Vojnić</izvorni_sadrzaj>
    <derivirana_varijabla naziv="DomainObject.Predmet.ProtustrankaFormatedWithAdress_1"> ORO I KOPO d.o.o. Vojnić, Donji Vojnić 3, 47220 Vojnić</derivirana_varijabla>
  </DomainObject.Predmet.ProtustrankaFormatedWithAdress>
  <DomainObject.Predmet.ProtustrankaFormatedWithAdressOIB>
    <izvorni_sadrzaj> ORO I KOPO d.o.o. Vojnić, OIB 21147913813, Donji Vojnić 3, 47220 Vojnić</izvorni_sadrzaj>
    <derivirana_varijabla naziv="DomainObject.Predmet.ProtustrankaFormatedWithAdressOIB_1"> ORO I KOPO d.o.o. Vojnić, OIB 21147913813, Donji Vojnić 3, 47220 Vojnić</derivirana_varijabla>
  </DomainObject.Predmet.ProtustrankaFormatedWithAdressOIB>
  <DomainObject.Predmet.ProtustrankaWithAdress>
    <izvorni_sadrzaj>ORO I KOPO d.o.o. Vojnić Donji Vojnić 3, 47220 Vojnić</izvorni_sadrzaj>
    <derivirana_varijabla naziv="DomainObject.Predmet.ProtustrankaWithAdress_1">ORO I KOPO d.o.o. Vojnić Donji Vojnić 3, 47220 Vojnić</derivirana_varijabla>
  </DomainObject.Predmet.ProtustrankaWithAdress>
  <DomainObject.Predmet.ProtustrankaWithAdressOIB>
    <izvorni_sadrzaj>ORO I KOPO d.o.o. Vojnić, OIB 21147913813, Donji Vojnić 3, 47220 Vojnić</izvorni_sadrzaj>
    <derivirana_varijabla naziv="DomainObject.Predmet.ProtustrankaWithAdressOIB_1">ORO I KOPO d.o.o. Vojnić, OIB 21147913813, Donji Vojnić 3, 47220 Vojnić</derivirana_varijabla>
  </DomainObject.Predmet.ProtustrankaWithAdressOIB>
  <DomainObject.Predmet.ProtustrankaNazivFormated>
    <izvorni_sadrzaj>ORO I KOPO d.o.o. Vojnić</izvorni_sadrzaj>
    <derivirana_varijabla naziv="DomainObject.Predmet.ProtustrankaNazivFormated_1">ORO I KOPO d.o.o. Vojnić</derivirana_varijabla>
  </DomainObject.Predmet.ProtustrankaNazivFormated>
  <DomainObject.Predmet.ProtustrankaNazivFormatedOIB>
    <izvorni_sadrzaj>ORO I KOPO d.o.o. Vojnić, OIB 21147913813</izvorni_sadrzaj>
    <derivirana_varijabla naziv="DomainObject.Predmet.ProtustrankaNazivFormatedOIB_1">ORO I KOPO d.o.o. Vojnić, OIB 21147913813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UPRAVA,PODRUČNI URED KARLOVAC</izvorni_sadrzaj>
    <derivirana_varijabla naziv="DomainObject.Predmet.StrankaFormated_1">  MINISTARSTVO FINANCIJA,POREZNA UPRAVA,PODRUČNI URED KARLOVAC</derivirana_varijabla>
  </DomainObject.Predmet.StrankaFormated>
  <DomainObject.Predmet.StrankaFormatedOIB>
    <izvorni_sadrzaj>  MINISTARSTVO FINANCIJA,POREZNA UPRAVA,PODRUČNI URED KARLOVAC, OIB 18683136487</izvorni_sadrzaj>
    <derivirana_varijabla naziv="DomainObject.Predmet.StrankaFormatedOIB_1">  MINISTARSTVO FINANCIJA,POREZNA UPRAVA,PODRUČNI URED KARLOVAC, OIB 18683136487</derivirana_varijabla>
  </DomainObject.Predmet.StrankaFormatedOIB>
  <DomainObject.Predmet.StrankaFormatedWithAdress>
    <izvorni_sadrzaj> MINISTARSTVO FINANCIJA,POREZNA UPRAVA,PODRUČNI URED KARLOVAC, Pavla Vitezovića 1, 47000 Karlovac</izvorni_sadrzaj>
    <derivirana_varijabla naziv="DomainObject.Predmet.StrankaFormatedWithAdress_1"> MINISTARSTVO FINANCIJA,POREZNA UPRAVA,PODRUČNI URED KARLOVAC, Pavla Vitezovića 1, 47000 Karlovac</derivirana_varijabla>
  </DomainObject.Predmet.StrankaFormatedWithAdress>
  <DomainObject.Predmet.StrankaFormatedWithAdressOIB>
    <izvorni_sadrzaj> MINISTARSTVO FINANCIJA,POREZNA UPRAVA,PODRUČNI URED KARLOVAC, OIB 18683136487, Pavla Vitezovića 1, 47000 Karlovac</izvorni_sadrzaj>
    <derivirana_varijabla naziv="DomainObject.Predmet.StrankaFormatedWithAdressOIB_1"> MINISTARSTVO FINANCIJA,POREZNA UPRAVA,PODRUČNI URED KARLOVAC, OIB 18683136487, Pavla Vitezovića 1, 47000 Karlovac</derivirana_varijabla>
  </DomainObject.Predmet.StrankaFormatedWithAdressOIB>
  <DomainObject.Predmet.StrankaWithAdress>
    <izvorni_sadrzaj>MINISTARSTVO FINANCIJA,POREZNA UPRAVA,PODRUČNI URED KARLOVAC Pavla Vitezovića 1,47000 Karlovac</izvorni_sadrzaj>
    <derivirana_varijabla naziv="DomainObject.Predmet.StrankaWithAdress_1">MINISTARSTVO FINANCIJA,POREZNA UPRAVA,PODRUČNI URED KARLOVAC Pavla Vitezovića 1,47000 Karlovac</derivirana_varijabla>
  </DomainObject.Predmet.StrankaWithAdress>
  <DomainObject.Predmet.StrankaWithAdressOIB>
    <izvorni_sadrzaj>MINISTARSTVO FINANCIJA,POREZNA UPRAVA,PODRUČNI URED KARLOVAC, OIB 18683136487, Pavla Vitezovića 1,47000 Karlovac</izvorni_sadrzaj>
    <derivirana_varijabla naziv="DomainObject.Predmet.StrankaWithAdressOIB_1">MINISTARSTVO FINANCIJA,POREZNA UPRAVA,PODRUČNI URED KARLOVAC, OIB 18683136487, Pavla Vitezovića 1,47000 Karlovac</derivirana_varijabla>
  </DomainObject.Predmet.StrankaWithAdressOIB>
  <DomainObject.Predmet.StrankaNazivFormated>
    <izvorni_sadrzaj>MINISTARSTVO FINANCIJA,POREZNA UPRAVA,PODRUČNI URED KARLOVAC</izvorni_sadrzaj>
    <derivirana_varijabla naziv="DomainObject.Predmet.StrankaNazivFormated_1">MINISTARSTVO FINANCIJA,POREZNA UPRAVA,PODRUČNI URED KARLOVAC</derivirana_varijabla>
  </DomainObject.Predmet.StrankaNazivFormated>
  <DomainObject.Predmet.StrankaNazivFormatedOIB>
    <izvorni_sadrzaj>MINISTARSTVO FINANCIJA,POREZNA UPRAVA,PODRUČNI URED KARLOVAC, OIB 18683136487</izvorni_sadrzaj>
    <derivirana_varijabla naziv="DomainObject.Predmet.StrankaNazivFormatedOIB_1">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FINANCIJA,POREZNA UPRAVA,PODRUČNI URED KARLOVAC</item>
    </izvorni_sadrzaj>
    <derivirana_varijabla naziv="DomainObject.Predmet.StrankaListFormated_1">
      <item>MINISTARSTVO FINANCIJA,POREZNA UPRAVA,PODRUČNI URED KARLOVAC</item>
    </derivirana_varijabla>
  </DomainObject.Predmet.StrankaListFormated>
  <DomainObject.Predmet.StrankaListFormatedOIB>
    <izvorni_sadrzaj>
      <item>MINISTARSTVO FINANCIJA,POREZNA UPRAVA,PODRUČNI URED KARLOVAC, OIB 18683136487</item>
    </izvorni_sadrzaj>
    <derivirana_varijabla naziv="DomainObject.Predmet.StrankaListFormatedOIB_1">
      <item>MINISTARSTVO FINANCIJA,POREZNA UPRAVA,PODRUČNI URED KARLOVAC, OIB 18683136487</item>
    </derivirana_varijabla>
  </DomainObject.Predmet.StrankaListFormatedOIB>
  <DomainObject.Predmet.StrankaListFormatedWithAdress>
    <izvorni_sadrzaj>
      <item>MINISTARSTVO FINANCIJA,POREZNA UPRAVA,PODRUČNI URED KARLOVAC, Pavla Vitezovića 1, 47000 Karlovac</item>
    </izvorni_sadrzaj>
    <derivirana_varijabla naziv="DomainObject.Predmet.StrankaListFormatedWithAdress_1">
      <item>MINISTARSTVO FINANCIJA,POREZNA UPRAVA,PODRUČNI URED KARLOVAC, Pavla Vitezovića 1, 47000 Karlovac</item>
    </derivirana_varijabla>
  </DomainObject.Predmet.StrankaListFormatedWithAdress>
  <DomainObject.Predmet.StrankaListFormatedWithAdressOIB>
    <izvorni_sadrzaj>
      <item>MINISTARSTVO FINANCIJA,POREZNA UPRAVA,PODRUČNI URED KARLOVAC, OIB 18683136487, Pavla Vitezovića 1, 47000 Karlovac</item>
    </izvorni_sadrzaj>
    <derivirana_varijabla naziv="DomainObject.Predmet.StrankaListFormatedWithAdressOIB_1">
      <item>MINISTARSTVO FINANCIJA,POREZNA UPRAVA,PODRUČNI URED KARLOVAC, OIB 18683136487, Pavla Vitezovića 1, 47000 Karlovac</item>
    </derivirana_varijabla>
  </DomainObject.Predmet.StrankaListFormatedWithAdressOIB>
  <DomainObject.Predmet.StrankaListNazivFormated>
    <izvorni_sadrzaj>
      <item>MINISTARSTVO FINANCIJA,POREZNA UPRAVA,PODRUČNI URED KARLOVAC</item>
    </izvorni_sadrzaj>
    <derivirana_varijabla naziv="DomainObject.Predmet.StrankaListNazivFormated_1">
      <item>MINISTARSTVO FINANCIJA,POREZNA UPRAVA,PODRUČNI URED KARLOVAC</item>
    </derivirana_varijabla>
  </DomainObject.Predmet.StrankaListNazivFormated>
  <DomainObject.Predmet.StrankaListNazivFormatedOIB>
    <izvorni_sadrzaj>
      <item>MINISTARSTVO FINANCIJA,POREZNA UPRAVA,PODRUČNI URED KARLOVAC, OIB 18683136487</item>
    </izvorni_sadrzaj>
    <derivirana_varijabla naziv="DomainObject.Predmet.StrankaListNazivFormatedOIB_1">
      <item>MINISTARSTVO FINANCIJA,POREZNA UPRAVA,PODRUČNI URED KARLOVAC, OIB 18683136487</item>
    </derivirana_varijabla>
  </DomainObject.Predmet.StrankaListNazivFormatedOIB>
  <DomainObject.Predmet.ProtuStrankaListFormated>
    <izvorni_sadrzaj>
      <item>ORO I KOPO d.o.o. Vojnić</item>
    </izvorni_sadrzaj>
    <derivirana_varijabla naziv="DomainObject.Predmet.ProtuStrankaListFormated_1">
      <item>ORO I KOPO d.o.o. Vojnić</item>
    </derivirana_varijabla>
  </DomainObject.Predmet.ProtuStrankaListFormated>
  <DomainObject.Predmet.ProtuStrankaListFormatedOIB>
    <izvorni_sadrzaj>
      <item>ORO I KOPO d.o.o. Vojnić, OIB 21147913813</item>
    </izvorni_sadrzaj>
    <derivirana_varijabla naziv="DomainObject.Predmet.ProtuStrankaListFormatedOIB_1">
      <item>ORO I KOPO d.o.o. Vojnić, OIB 21147913813</item>
    </derivirana_varijabla>
  </DomainObject.Predmet.ProtuStrankaListFormatedOIB>
  <DomainObject.Predmet.ProtuStrankaListFormatedWithAdress>
    <izvorni_sadrzaj>
      <item>ORO I KOPO d.o.o. Vojnić, Donji Vojnić 3, 47220 Vojnić</item>
    </izvorni_sadrzaj>
    <derivirana_varijabla naziv="DomainObject.Predmet.ProtuStrankaListFormatedWithAdress_1">
      <item>ORO I KOPO d.o.o. Vojnić, Donji Vojnić 3, 47220 Vojnić</item>
    </derivirana_varijabla>
  </DomainObject.Predmet.ProtuStrankaListFormatedWithAdress>
  <DomainObject.Predmet.ProtuStrankaListFormatedWithAdressOIB>
    <izvorni_sadrzaj>
      <item>ORO I KOPO d.o.o. Vojnić, OIB 21147913813, Donji Vojnić 3, 47220 Vojnić</item>
    </izvorni_sadrzaj>
    <derivirana_varijabla naziv="DomainObject.Predmet.ProtuStrankaListFormatedWithAdressOIB_1">
      <item>ORO I KOPO d.o.o. Vojnić, OIB 21147913813, Donji Vojnić 3, 47220 Vojnić</item>
    </derivirana_varijabla>
  </DomainObject.Predmet.ProtuStrankaListFormatedWithAdressOIB>
  <DomainObject.Predmet.ProtuStrankaListNazivFormated>
    <izvorni_sadrzaj>
      <item>ORO I KOPO d.o.o. Vojnić</item>
    </izvorni_sadrzaj>
    <derivirana_varijabla naziv="DomainObject.Predmet.ProtuStrankaListNazivFormated_1">
      <item>ORO I KOPO d.o.o. Vojnić</item>
    </derivirana_varijabla>
  </DomainObject.Predmet.ProtuStrankaListNazivFormated>
  <DomainObject.Predmet.ProtuStrankaListNazivFormatedOIB>
    <izvorni_sadrzaj>
      <item>ORO I KOPO d.o.o. Vojnić, OIB 21147913813</item>
    </izvorni_sadrzaj>
    <derivirana_varijabla naziv="DomainObject.Predmet.ProtuStrankaListNazivFormatedOIB_1">
      <item>ORO I KOPO d.o.o. Vojnić, OIB 21147913813</item>
    </derivirana_varijabla>
  </DomainObject.Predmet.ProtuStrankaListNazivFormatedOIB>
  <DomainObject.Predmet.OstaliList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Formated>
  <DomainObject.Predmet.OstaliList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FormatedOIB>
  <DomainObject.Predmet.OstaliListFormatedWithAdress>
    <izvorni_sadrzaj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izvorni_sadrzaj>
    <derivirana_varijabla naziv="DomainObject.Predmet.OstaliListFormatedWithAdress_1"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derivirana_varijabla>
  </DomainObject.Predmet.OstaliListFormatedWithAdress>
  <DomainObject.Predmet.OstaliListFormatedWithAdressOIB>
    <izvorni_sadrzaj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izvorni_sadrzaj>
    <derivirana_varijabla naziv="DomainObject.Predmet.OstaliListFormatedWithAdressOIB_1"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derivirana_varijabla>
  </DomainObject.Predmet.OstaliListFormatedWithAdressOIB>
  <DomainObject.Predmet.OstaliListNaziv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Naziv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NazivFormated>
  <DomainObject.Predmet.OstaliListNaziv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Naziv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UPRAVA,PODRUČNI URED KARLOVAC</izvorni_sadrzaj>
    <derivirana_varijabla naziv="DomainObject.Predmet.StrankaIDrugi_1">MINISTARSTVO FINANCIJA,POREZNA UPRAVA,PODRUČNI URED KARLOVAC</derivirana_varijabla>
  </DomainObject.Predmet.StrankaIDrugi>
  <DomainObject.Predmet.ProtustrankaIDrugi>
    <izvorni_sadrzaj>ORO I KOPO d.o.o. Vojnić</izvorni_sadrzaj>
    <derivirana_varijabla naziv="DomainObject.Predmet.ProtustrankaIDrugi_1">ORO I KOPO d.o.o. Vojnić</derivirana_varijabla>
  </DomainObject.Predmet.ProtustrankaIDrugi>
  <DomainObject.Predmet.StrankaIDrugiAdressOIB>
    <izvorni_sadrzaj>MINISTARSTVO FINANCIJA,POREZNA UPRAVA,PODRUČNI URED KARLOVAC, OIB 18683136487, Pavla Vitezovića 1, 47000 Karlovac</izvorni_sadrzaj>
    <derivirana_varijabla naziv="DomainObject.Predmet.StrankaIDrugiAdressOIB_1">MINISTARSTVO FINANCIJA,POREZNA UPRAVA,PODRUČNI URED KARLOVAC, OIB 18683136487, Pavla Vitezovića 1, 47000 Karlovac</derivirana_varijabla>
  </DomainObject.Predmet.StrankaIDrugiAdressOIB>
  <DomainObject.Predmet.ProtustrankaIDrugiAdressOIB>
    <izvorni_sadrzaj>ORO I KOPO d.o.o. Vojnić, OIB 21147913813, Donji Vojnić 3, 47220 Vojnić</izvorni_sadrzaj>
    <derivirana_varijabla naziv="DomainObject.Predmet.ProtustrankaIDrugiAdressOIB_1">ORO I KOPO d.o.o. Vojnić, OIB 21147913813, Donji Vojnić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SudioniciListNaziv_1"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SudioniciListNaziv>
  <DomainObject.Predmet.SudioniciListAdressOIB>
    <izvorni_sadrzaj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</izvorni_sadrzaj>
    <derivirana_varijabla naziv="DomainObject.Predmet.SudioniciListAdressOIB_1"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60407042502</item>
      <item>, OIB 21147913813</item>
      <item>, OIB 18683136487</item>
      <item>, OIB 43960441295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60407042502</item>
      <item>, OIB 21147913813</item>
      <item>, OIB 18683136487</item>
      <item>, OIB 43960441295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28D3B5-DD84-4E79-8D55-697A5B81AD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3413</properties:Characters>
  <properties:Lines>84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4153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2018-05-29T09:22:00Z</dcterms:created>
  <dc:creator>user</dc:creator>
  <cp:lastModifiedBy>Dijana Hadžić</cp:lastModifiedBy>
  <cp:lastPrinted>2018-05-29T09:26:00Z</cp:lastPrinted>
  <dcterms:modified xmlns:xsi="http://www.w3.org/2001/XMLSchema-instance" xsi:type="dcterms:W3CDTF">2018-05-29T09:26:00Z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(17.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