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c1aad" w14:paraId="0ec1aad" w:rsidRDefault="00194CBE" w:rsidP="00194CBE" w:rsidR="00194CBE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94CBE" w:rsidP="00194CBE" w:rsidR="00194CBE">
      <w:pPr>
        <w:pStyle w:val="Bezproreda"/>
      </w:pPr>
      <w:r>
        <w:t xml:space="preserve">     Republika Hrvatska</w:t>
      </w:r>
    </w:p>
    <w:p w:rsidRDefault="00194CBE" w:rsidP="00194CBE" w:rsidR="00194CBE">
      <w:pPr>
        <w:pStyle w:val="Bezproreda"/>
      </w:pPr>
      <w:r>
        <w:t>Trgovački sud u Bjelovaru</w:t>
      </w:r>
    </w:p>
    <w:p w:rsidRDefault="00194CBE" w:rsidP="00194CBE" w:rsidR="00194CBE">
      <w:pPr>
        <w:pStyle w:val="Bezproreda"/>
      </w:pPr>
      <w:r>
        <w:t>Bjelovar, Dr. I. Lebovića 42.</w:t>
      </w:r>
    </w:p>
    <w:p w:rsidRDefault="00194CBE" w:rsidP="00194CBE" w:rsidR="00194CBE">
      <w:pPr>
        <w:pStyle w:val="Bezproreda"/>
      </w:pPr>
    </w:p>
    <w:p w:rsidRDefault="00194CBE" w:rsidP="00194CBE" w:rsidR="00194CBE">
      <w:pPr>
        <w:pStyle w:val="Bezproreda"/>
        <w:ind w:firstLine="708" w:left="4956"/>
      </w:pPr>
      <w:r>
        <w:t>Poslovni broj: St-992/2016-109</w:t>
      </w:r>
    </w:p>
    <w:p w:rsidRDefault="00194CBE" w:rsidP="00194CBE" w:rsidR="00194CBE">
      <w:pPr>
        <w:pStyle w:val="Bezproreda"/>
      </w:pPr>
    </w:p>
    <w:p w:rsidRDefault="00194CBE" w:rsidP="00194CBE" w:rsidR="00194CBE">
      <w:pPr>
        <w:pStyle w:val="Bezproreda"/>
      </w:pPr>
    </w:p>
    <w:p w:rsidRDefault="00194CBE" w:rsidP="00194CBE" w:rsidR="00194CBE">
      <w:pPr>
        <w:pStyle w:val="Bezproreda"/>
        <w:ind w:firstLine="708"/>
      </w:pPr>
      <w:r>
        <w:t xml:space="preserve">Trgovački sud u Bjelovaru, po sucu Branki Pleskalt,  u stečajnom predmetu nad trgovačkim društvom SPAJIĆ proizvodnja i usluge d.o.o. u stečaju, Čačinci, Braće Radića 34, OIB. 36321371245,   18. listopada 2018. godine donio je slijedeći </w:t>
      </w:r>
    </w:p>
    <w:p w:rsidRDefault="00194CBE" w:rsidP="00194CBE" w:rsidR="00194CBE">
      <w:pPr>
        <w:pStyle w:val="Bezproreda"/>
      </w:pPr>
    </w:p>
    <w:p w:rsidRDefault="00194CBE" w:rsidP="00194CBE" w:rsidR="00194CBE">
      <w:pPr>
        <w:pStyle w:val="Bezproreda"/>
      </w:pPr>
    </w:p>
    <w:p w:rsidRDefault="00194CBE" w:rsidP="00194CBE" w:rsidR="00194CBE">
      <w:pPr>
        <w:pStyle w:val="Bezproreda"/>
        <w:jc w:val="center"/>
      </w:pPr>
      <w:r>
        <w:t>Z A K L J U Č A K</w:t>
      </w:r>
    </w:p>
    <w:p w:rsidRDefault="00194CBE" w:rsidP="00194CBE" w:rsidR="00194CBE">
      <w:pPr>
        <w:pStyle w:val="Bezproreda"/>
      </w:pPr>
    </w:p>
    <w:p w:rsidRDefault="00194CBE" w:rsidP="00194CBE" w:rsidR="00194CBE">
      <w:pPr>
        <w:pStyle w:val="Bezproreda"/>
      </w:pPr>
    </w:p>
    <w:p w:rsidRDefault="00194CBE" w:rsidP="00681E47" w:rsidR="00194CBE">
      <w:pPr>
        <w:pStyle w:val="Bezproreda"/>
        <w:ind w:firstLine="708"/>
      </w:pPr>
      <w:r>
        <w:t>Nalaže se Zemljišnoknjižnom odjelu Općinskog suda u Virovitici, Stalna služba u Slatini,  izvršiti upis prava vlasništva na nekretninama upisanim u zk. ul. br. 727 k.o. Pušćina, čkbr. 1771/1, 1773/2 i 1775/2 pašnjak Tarabe ukupne površine 175.014 m</w:t>
      </w:r>
      <w:r>
        <w:rPr>
          <w:vertAlign w:val="superscript"/>
        </w:rPr>
        <w:t>2</w:t>
      </w:r>
      <w:r>
        <w:t>, na kupca Korneliju Veršec iz Virovitice, Dr. Mije Pupeka 23, OIB: 37245707011 vlasnice obrta PRIMA AG iz Virovitice, Trg kralja Petra Svačića 6, temeljem pravomoćnog rješenja o dosudi poslovni broj: 1 St-992/2016-102  od 1. listopada 2018. godine i potvrde o uplaćenoj kupoprodajnoj cijeni,  te se određuje  brisanje prava i tereta i to:  1. 1.2. Z-762/2017 zaprimljeno 1. veljače 2017. Zabilježba otvaranje stečajnog postupka, Rješenje Trgovačkog suda u Bjelovaru, broj: St-992/2016-9 od 27. siječnja 2017., 1.3. Z-4201/2017 zaprimljeno 1. lipnja 2017. godine  Zbilježba, Rješenje Trgovačkog suda u Bjelovaru, posl. broj: St-992/2016-19 od 29. svibnja 2017. godine zabilježuje se rješenje o prodaji nekretnina u A., 1.1. broj: Z-934/08 zaprimljeno 8. 5. 2008. na temelju Ugovora o prodaji poljoprivrednog zemljišta u vlasništvu Republike Hrvatske koje se nalazi na području s otežanim uvjetima gospodarenja u poljoprivredi od 6.  svibnja 2008. godine, klasa: 320-02/06-01/22, urbroj: 2189/14-01-03/06-7</w:t>
      </w:r>
      <w:r w:rsidR="00681E47">
        <w:t xml:space="preserve"> od 6. svibnja  2008. godine i specijalne punomoći od 6. svibnja 2008. godine, uknjižuje se pravo zaloga na nekretninama u A, za iznos od 24.832,00 kuna, zajedno sa zakonskom zateznom kamatom prema čl. 29. st. 2. Zakona o obveznim odnosima, te uz ostale uvjete navedene u Ugovoru, za korist: Republike Hrvatske, 1.2. broj: Z-934/08 zaprimljeno 8. svibnja 2008. zabilježuje se zabrana raspolaganja nekretninama u vremenu od 10 godina računajući od dana sklapanja ugovora, tj. od 6. svibnja 2008. godine, </w:t>
      </w:r>
      <w:r>
        <w:t>a koja prava i tereti prestaju prodajom navedene nekretnine.</w:t>
      </w:r>
    </w:p>
    <w:p w:rsidRDefault="00194CBE" w:rsidP="00194CBE" w:rsidR="00194CBE">
      <w:pPr>
        <w:pStyle w:val="Bezproreda"/>
      </w:pPr>
    </w:p>
    <w:p w:rsidRDefault="00681E47" w:rsidP="00194CBE" w:rsidR="00194CBE">
      <w:pPr>
        <w:pStyle w:val="Bezproreda"/>
        <w:ind w:firstLine="708"/>
      </w:pPr>
      <w:r>
        <w:t>U Bjelovaru   18. listopada</w:t>
      </w:r>
      <w:r w:rsidR="00194CBE">
        <w:t xml:space="preserve">  2018.</w:t>
      </w:r>
    </w:p>
    <w:p w:rsidRDefault="00194CBE" w:rsidP="00194CBE" w:rsidR="00194CBE">
      <w:pPr>
        <w:pStyle w:val="Bezproreda"/>
      </w:pPr>
    </w:p>
    <w:p w:rsidRDefault="00194CBE" w:rsidP="00194CBE" w:rsidR="00194CB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194CBE" w:rsidP="00194CBE" w:rsidR="00194CBE">
      <w:pPr>
        <w:pStyle w:val="Bezproreda"/>
        <w:rPr>
          <w:rFonts w:cs="Arial" w:hAnsi="Arial" w:ascii="Arial"/>
        </w:rPr>
      </w:pPr>
    </w:p>
    <w:p w:rsidRDefault="00194CBE" w:rsidP="00194CBE" w:rsidR="00194CBE">
      <w:pPr>
        <w:pStyle w:val="Bezproreda"/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t xml:space="preserve">    Branka Pleskalt </w:t>
      </w:r>
    </w:p>
    <w:p w:rsidRDefault="00681E47" w:rsidP="00194CBE" w:rsidR="00681E47">
      <w:pPr>
        <w:pStyle w:val="Bezproreda"/>
      </w:pPr>
    </w:p>
    <w:p w:rsidRDefault="00194CBE" w:rsidP="00194CBE" w:rsidR="00194CBE">
      <w:pPr>
        <w:pStyle w:val="Bezproreda"/>
      </w:pPr>
      <w:r>
        <w:t>Rj.</w:t>
      </w:r>
    </w:p>
    <w:p w:rsidRDefault="00194CBE" w:rsidP="00194CBE" w:rsidR="00194CBE">
      <w:pPr>
        <w:pStyle w:val="Bezproreda"/>
      </w:pPr>
      <w:r>
        <w:t>Dna: Općinskom sudu u Virovitici, Stalna služba u Slatini, Zemljišnoknjižni odjel</w:t>
      </w:r>
    </w:p>
    <w:p w:rsidRDefault="00194CBE" w:rsidP="00194CBE" w:rsidR="00194CBE">
      <w:pPr>
        <w:pStyle w:val="Bezproreda"/>
      </w:pPr>
      <w:r>
        <w:t xml:space="preserve">          kal. 30 dana</w:t>
      </w:r>
    </w:p>
    <w:p w:rsidRDefault="00681E47" w:rsidP="00681E47" w:rsidR="00AE649C" w:rsidRPr="00B76F3C">
      <w:pPr>
        <w:pStyle w:val="Bezproreda"/>
      </w:pPr>
      <w:r>
        <w:t>Bjelovar, 18. 10. 2018.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C04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CBE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1E47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438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St-992/2016-109</izvorni_sadrzaj>
    <derivirana_varijabla naziv="DomainObject.Oznaka_1">St-992/2016-109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  <item>Kornelija Veršec, Trg kralja Petra Svačića 6., 33000 Virovitica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  <item>Kornelija Veršec, Trg kralja Petra Svačića 6., 33000 Virovitica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  <item>Kornelija Veršec, OIB 37245707011, Trg kralja Petra Svačića 6., 33000 Virovitica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  <item>Kornelija Veršec, OIB 37245707011, Trg kralja Petra Svačića 6., 33000 Virovitica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St-992/2016-109</izvorni_sadrzaj>
    <derivirana_varijabla naziv="DomainObject.PoslovniBrojDokumenta_1">St-992/2016-109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  <item>Kornelija Veršec, OIB 37245707011, Trg kralja Petra Svačića 6.,33000 Virovitica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  <item>Kornelija Veršec, OIB 37245707011, Trg kralja Petra Svačića 6.,33000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BCB1BC-A03B-4B5E-B215-ECA0B95861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354</properties:Words>
  <properties:Characters>1994</properties:Characters>
  <properties:Lines>48</properties:Lines>
  <properties:Paragraphs>14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2018-10-18T09:41:00Z</cp:lastPrinted>
  <dcterms:modified xmlns:xsi="http://www.w3.org/2001/XMLSchema-instance" xsi:type="dcterms:W3CDTF">2018-10-18T09:41:00Z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St-992/2016-109 / Odluka - Zaključak (odluka_St-992_2016-109.docx)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