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D258DB" w:rsidR="00D258DB">
        <w:tc>
          <w:tcPr>
            <w:tcW w:type="dxa" w:w="2985"/>
            <w:hideMark/>
          </w:tcPr>
          <w:p w:rsidRDefault="00D258DB" w:rsidP="00D258DB" w:rsidR="00D258DB">
            <w:pPr>
              <w:spacing w:lineRule="auto" w:line="276" w:after="0"/>
              <w:jc w:val="center"/>
              <w:rPr>
                <w:rFonts w:eastAsia="Times New Roman"/>
                <w:lang w:val="en-US"/>
              </w:rP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D258DB" w:rsidP="00D258DB" w:rsidR="00D258DB">
            <w:pPr>
              <w:spacing w:lineRule="auto" w:line="276" w:after="0"/>
              <w:jc w:val="center"/>
            </w:pPr>
            <w:r>
              <w:t>Republika Hrvatska</w:t>
            </w:r>
          </w:p>
          <w:p w:rsidRDefault="00D258DB" w:rsidP="00D258DB" w:rsidR="00D258DB">
            <w:pPr>
              <w:spacing w:lineRule="auto" w:line="276" w:after="0"/>
              <w:jc w:val="center"/>
            </w:pPr>
            <w:r>
              <w:t>Trgovački sud u Varaždinu</w:t>
            </w:r>
          </w:p>
          <w:p w:rsidRDefault="00D258DB" w:rsidP="00D258DB" w:rsidR="00D258DB">
            <w:pPr>
              <w:spacing w:lineRule="auto" w:line="276" w:after="0"/>
              <w:jc w:val="center"/>
              <w:rPr>
                <w:rFonts w:cs="Times New Roman" w:eastAsia="Times New Roman"/>
                <w:lang w:val="en-US"/>
              </w:rPr>
            </w:pPr>
            <w:r>
              <w:t>Varaždin, Braće Radić 2</w:t>
            </w:r>
          </w:p>
        </w:tc>
      </w:tr>
    </w:tbl>
    <w:p w14:textId="e021ec5" w14:paraId="e021ec5" w:rsidRDefault="00D258DB" w:rsidP="00D258DB" w:rsidR="00D258DB">
      <w:pPr>
        <w:spacing w:after="0"/>
        <w:jc w:val="both"/>
        <w15:collapsed w:val="false"/>
        <w:rPr>
          <w:rFonts w:eastAsia="Times New Roman"/>
        </w:rPr>
      </w:pPr>
      <w:r>
        <w:tab/>
      </w:r>
      <w:r>
        <w:tab/>
      </w:r>
      <w:r>
        <w:tab/>
      </w:r>
      <w:r>
        <w:tab/>
      </w:r>
    </w:p>
    <w:p w:rsidRDefault="00D258DB" w:rsidP="00D258DB" w:rsidR="00D258DB">
      <w:pPr>
        <w:spacing w:after="0"/>
        <w:jc w:val="right"/>
        <w:outlineLvl w:val="0"/>
      </w:pPr>
      <w:r>
        <w:t>Poslovni broj: 3 St-411/2018-3</w:t>
      </w:r>
    </w:p>
    <w:p w:rsidRDefault="00D258DB" w:rsidP="00D258DB" w:rsidR="00D258DB">
      <w:pPr>
        <w:spacing w:after="0"/>
        <w:jc w:val="center"/>
      </w:pPr>
    </w:p>
    <w:p w:rsidRDefault="00D258DB" w:rsidP="00D258DB" w:rsidR="00D258DB">
      <w:pPr>
        <w:spacing w:after="0"/>
        <w:jc w:val="center"/>
      </w:pPr>
    </w:p>
    <w:p w:rsidRDefault="00D258DB" w:rsidP="00D258DB" w:rsidR="00D258DB">
      <w:pPr>
        <w:spacing w:after="0"/>
        <w:jc w:val="both"/>
      </w:pPr>
      <w:r>
        <w:tab/>
        <w:t>Trgovački sud u Varaždinu, po sucu toga suda Jasni Lekić, u predmetu u povodu zahtjeva Financijske agencije Regionalni centar Zagreb, Podružnica Varaždin, Augusta Cesarca 2, Varaždin, za pokretanje skraćenog stečajnog postupka protiv dužnika CARPE DIEM društvo s ograničenom odgovornošću za obrazovanje, turizam i trgovinu, skraćena tvrtka CARPE DIEM d.o.o. Varaždin, Braće Vidović 22, MBS: 070060579, OIB: 38397225127, dana 18. listopada 2018. godine temeljem čl. 430. Stečajnog zakona ("Narodne novine" 71/15, 104/17., u daljnjem tekstu SZ) objavljuje slijedeći</w:t>
      </w:r>
    </w:p>
    <w:p w:rsidRDefault="00D258DB" w:rsidP="00D258DB" w:rsidR="00D258DB">
      <w:pPr>
        <w:spacing w:after="0"/>
        <w:jc w:val="both"/>
      </w:pPr>
    </w:p>
    <w:p w:rsidRDefault="00D258DB" w:rsidP="00D258DB" w:rsidR="00D258DB">
      <w:pPr>
        <w:spacing w:after="0"/>
        <w:jc w:val="both"/>
      </w:pPr>
    </w:p>
    <w:p w:rsidRDefault="00D258DB" w:rsidP="00D258DB" w:rsidR="00D258DB">
      <w:pPr>
        <w:spacing w:after="0"/>
        <w:jc w:val="center"/>
        <w:rPr>
          <w:sz w:val="28"/>
          <w:szCs w:val="28"/>
        </w:rPr>
      </w:pPr>
      <w:r>
        <w:rPr>
          <w:sz w:val="28"/>
          <w:szCs w:val="28"/>
        </w:rPr>
        <w:t xml:space="preserve">O G L A S </w:t>
      </w:r>
    </w:p>
    <w:p w:rsidRDefault="00D258DB" w:rsidP="00D258DB" w:rsidR="00D258DB">
      <w:pPr>
        <w:spacing w:after="0"/>
        <w:jc w:val="both"/>
      </w:pPr>
    </w:p>
    <w:p w:rsidRDefault="00D258DB" w:rsidP="00D258DB" w:rsidR="00D258DB">
      <w:pPr>
        <w:spacing w:after="0"/>
        <w:jc w:val="both"/>
      </w:pPr>
      <w:r>
        <w:tab/>
        <w:t>I/ Utvrđuje se da ukupni iznos evidentiranog duga dužnika CARPE DIEM d.o.o. Varaždin, Braće Vidović 22, OIB: 38397225127, iznosi 34.231,50 kn.</w:t>
      </w:r>
    </w:p>
    <w:p w:rsidRDefault="00D258DB" w:rsidP="00D258DB" w:rsidR="00D258DB">
      <w:pPr>
        <w:spacing w:after="0"/>
        <w:jc w:val="both"/>
      </w:pPr>
    </w:p>
    <w:p w:rsidRDefault="00D258DB" w:rsidP="00D258DB" w:rsidR="00D258DB">
      <w:pPr>
        <w:spacing w:after="0"/>
        <w:jc w:val="both"/>
      </w:pPr>
      <w:r>
        <w:tab/>
        <w:t xml:space="preserve">II/ Pozivaju se direktori dužnika Zoran Prpić iz Zagreba, Božidara </w:t>
      </w:r>
      <w:proofErr w:type="spellStart"/>
      <w:r>
        <w:t>Magovca</w:t>
      </w:r>
      <w:proofErr w:type="spellEnd"/>
      <w:r>
        <w:t xml:space="preserve"> 71, OIB: 72751448419 i Krešimir Perkov iz Makarske, Zadarska 70, OIB: 53051000893, da u roku od petnaest dana od dana objave ovog oglasa na e-oglasnoj ploči suda podnesu ovome sudu, pozivom na gornji broj spisa, javnobilježnički ovjerovljeni </w:t>
      </w:r>
      <w:proofErr w:type="spellStart"/>
      <w:r>
        <w:t>prokazni</w:t>
      </w:r>
      <w:proofErr w:type="spellEnd"/>
      <w:r>
        <w:t xml:space="preserve"> popis imovine i obveza dužnika na propisanom obrascu.</w:t>
      </w:r>
    </w:p>
    <w:p w:rsidRDefault="00D258DB" w:rsidP="00D258DB" w:rsidR="00D258DB">
      <w:pPr>
        <w:spacing w:after="0"/>
        <w:jc w:val="both"/>
      </w:pPr>
    </w:p>
    <w:p w:rsidRDefault="00D258DB" w:rsidP="00D258DB" w:rsidR="00D258DB">
      <w:pPr>
        <w:spacing w:after="0"/>
        <w:jc w:val="both"/>
      </w:pPr>
      <w:r>
        <w:tab/>
        <w:t xml:space="preserve">III/ Upozoravaju se direktori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podnesu </w:t>
      </w:r>
      <w:proofErr w:type="spellStart"/>
      <w:r>
        <w:t>prokazni</w:t>
      </w:r>
      <w:proofErr w:type="spellEnd"/>
      <w:r>
        <w:t xml:space="preserve"> popis imovine i obveza dužnika ili ako iz toga popisa proizlazi da dužnik ima imovinu koja ne bi bila dostatna ni za pokriće predvidivih troškova stečajnog postupka.</w:t>
      </w:r>
    </w:p>
    <w:p w:rsidRDefault="00D258DB" w:rsidP="00D258DB" w:rsidR="00D258DB">
      <w:pPr>
        <w:spacing w:after="0"/>
        <w:jc w:val="both"/>
      </w:pPr>
    </w:p>
    <w:p w:rsidRDefault="00D258DB" w:rsidP="00D258DB" w:rsidR="00D258DB">
      <w:pPr>
        <w:spacing w:after="0"/>
        <w:jc w:val="both"/>
      </w:pPr>
      <w:r>
        <w:tab/>
        <w:t>IV/ 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D258DB" w:rsidP="00D258DB" w:rsidR="00D258DB">
      <w:pPr>
        <w:spacing w:after="0"/>
        <w:jc w:val="both"/>
      </w:pPr>
    </w:p>
    <w:p w:rsidRDefault="00D258DB" w:rsidP="00D258DB" w:rsidR="00D258DB">
      <w:pPr>
        <w:spacing w:after="0"/>
        <w:ind w:firstLine="720"/>
        <w:jc w:val="both"/>
      </w:pPr>
      <w:r>
        <w:t>V/ 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D258DB" w:rsidP="00D258DB" w:rsidR="00D258DB">
      <w:pPr>
        <w:spacing w:after="0"/>
        <w:jc w:val="center"/>
        <w:outlineLvl w:val="0"/>
      </w:pPr>
      <w:r>
        <w:lastRenderedPageBreak/>
        <w:t>Obrazloženje</w:t>
      </w:r>
    </w:p>
    <w:p w:rsidRDefault="00D258DB" w:rsidP="00D258DB" w:rsidR="00D258DB">
      <w:pPr>
        <w:spacing w:after="0"/>
        <w:outlineLvl w:val="0"/>
      </w:pPr>
    </w:p>
    <w:p w:rsidRDefault="00D258DB" w:rsidP="00D258DB" w:rsidR="00D258DB">
      <w:pPr>
        <w:spacing w:after="0"/>
        <w:jc w:val="both"/>
        <w:outlineLvl w:val="0"/>
      </w:pPr>
      <w:r>
        <w:tab/>
        <w:t>Dana 16. listopada 2018. godine, predlagatelj Financijska agencija, Regionalni centar Zagreb, Podružnica Varaždin podnio je prijedlog  za otvaranje skraćenoga stečajnog postupka nad dužnikom, navodeći da dužnik CARPE DIEM d.o.o. Varaždin, Braće Vidović 22, OIB: 38397225127, na dan 12. listopada 2018. u Očevidniku redoslijeda osnova za plaćanje ima evidentirane neizvršene osnove za plaćanje u neprekinutom razdoblju od 120 dana, u ukupnom iznosu od 34.231,50 kn te da dužnik nema zaposlenih.</w:t>
      </w:r>
    </w:p>
    <w:p w:rsidRDefault="00D258DB" w:rsidP="00D258DB" w:rsidR="00D258DB">
      <w:pPr>
        <w:spacing w:after="0"/>
        <w:jc w:val="both"/>
        <w:outlineLvl w:val="0"/>
      </w:pPr>
    </w:p>
    <w:p w:rsidRDefault="00D258DB" w:rsidP="00D258DB" w:rsidR="00D258DB">
      <w:pPr>
        <w:spacing w:after="0"/>
        <w:jc w:val="both"/>
        <w:outlineLvl w:val="0"/>
      </w:pPr>
      <w:r>
        <w:tab/>
        <w:t>Stoga je sud sukladno čl. 430. i 431. SZ-a, odlučio kao u izreci.</w:t>
      </w:r>
    </w:p>
    <w:p w:rsidRDefault="00D258DB" w:rsidP="00D258DB" w:rsidR="00D258DB">
      <w:pPr>
        <w:spacing w:after="0"/>
        <w:jc w:val="both"/>
        <w:outlineLvl w:val="0"/>
      </w:pPr>
    </w:p>
    <w:p w:rsidRDefault="00D258DB" w:rsidP="00D258DB" w:rsidR="00D258DB">
      <w:pPr>
        <w:spacing w:after="0"/>
        <w:jc w:val="center"/>
        <w:outlineLvl w:val="0"/>
      </w:pPr>
    </w:p>
    <w:p w:rsidRDefault="00D258DB" w:rsidP="00D258DB" w:rsidR="00D258DB">
      <w:pPr>
        <w:spacing w:after="0"/>
        <w:jc w:val="center"/>
        <w:outlineLvl w:val="0"/>
      </w:pPr>
      <w:r>
        <w:t>Varaždin, 18. listopada 2018.</w:t>
      </w:r>
    </w:p>
    <w:p w:rsidRDefault="00D258DB" w:rsidP="00D258DB" w:rsidR="00D258DB">
      <w:pPr>
        <w:spacing w:after="0"/>
        <w:jc w:val="center"/>
        <w:outlineLvl w:val="0"/>
      </w:pPr>
    </w:p>
    <w:p w:rsidRDefault="00D258DB" w:rsidP="00D258DB" w:rsidR="00D258DB">
      <w:pPr>
        <w:spacing w:after="0"/>
        <w:jc w:val="center"/>
        <w:outlineLvl w:val="0"/>
      </w:pPr>
      <w:r>
        <w:tab/>
      </w:r>
      <w:r>
        <w:tab/>
      </w:r>
      <w:r>
        <w:tab/>
      </w:r>
      <w:r>
        <w:tab/>
      </w:r>
      <w:r>
        <w:tab/>
      </w:r>
      <w:r>
        <w:tab/>
      </w:r>
    </w:p>
    <w:p w:rsidRDefault="00D258DB" w:rsidP="00D258DB" w:rsidR="00D258DB">
      <w:pPr>
        <w:spacing w:after="0"/>
        <w:ind w:firstLine="720" w:left="3600"/>
        <w:outlineLvl w:val="0"/>
      </w:pPr>
      <w:r>
        <w:t xml:space="preserve">                 </w:t>
      </w:r>
      <w:r>
        <w:tab/>
      </w:r>
      <w:r>
        <w:tab/>
        <w:t xml:space="preserve">     SUDAC:</w:t>
      </w:r>
    </w:p>
    <w:p w:rsidRDefault="00D258DB" w:rsidP="00D258DB" w:rsidR="00D258DB">
      <w:pPr>
        <w:spacing w:after="0"/>
        <w:ind w:firstLine="720" w:left="3600"/>
        <w:outlineLvl w:val="0"/>
      </w:pPr>
    </w:p>
    <w:p w:rsidRDefault="00D258DB" w:rsidP="00D258DB" w:rsidR="00D258DB">
      <w:pPr>
        <w:spacing w:after="0"/>
        <w:ind w:firstLine="720" w:left="3600"/>
        <w:jc w:val="center"/>
        <w:outlineLvl w:val="0"/>
      </w:pPr>
      <w:r>
        <w:t xml:space="preserve">            Jasna Lekić</w:t>
      </w:r>
    </w:p>
    <w:p w:rsidRDefault="00D258DB" w:rsidP="00D258DB" w:rsidR="00D258DB">
      <w:pPr>
        <w:spacing w:after="0"/>
        <w:ind w:firstLine="720" w:left="3600"/>
        <w:outlineLvl w:val="0"/>
      </w:pPr>
    </w:p>
    <w:p w:rsidRDefault="00D258DB" w:rsidP="00D258DB" w:rsidR="00D258DB">
      <w:pPr>
        <w:spacing w:after="0"/>
        <w:outlineLvl w:val="0"/>
      </w:pPr>
    </w:p>
    <w:p w:rsidRDefault="00D258DB" w:rsidP="00D258DB" w:rsidR="00D258DB">
      <w:pPr>
        <w:spacing w:after="0"/>
        <w:outlineLvl w:val="0"/>
      </w:pPr>
    </w:p>
    <w:p w:rsidRDefault="00D258DB" w:rsidP="00D258DB" w:rsidR="00D258DB">
      <w:pPr>
        <w:spacing w:after="0"/>
        <w:outlineLvl w:val="0"/>
      </w:pPr>
    </w:p>
    <w:p w:rsidRDefault="00D258DB" w:rsidP="00D258DB" w:rsidR="00D258DB">
      <w:pPr>
        <w:spacing w:after="0"/>
        <w:outlineLvl w:val="0"/>
      </w:pPr>
    </w:p>
    <w:p w:rsidRDefault="00D258DB" w:rsidP="00D258DB" w:rsidR="00D258DB">
      <w:pPr>
        <w:spacing w:after="0"/>
        <w:outlineLvl w:val="0"/>
      </w:pPr>
      <w:r>
        <w:t>DNA:</w:t>
      </w:r>
    </w:p>
    <w:p w:rsidRDefault="00D258DB" w:rsidP="00D258DB" w:rsidR="00D258DB">
      <w:pPr>
        <w:spacing w:after="0"/>
        <w:outlineLvl w:val="0"/>
      </w:pPr>
      <w:r>
        <w:t>- e-Oglasna ploča suda</w:t>
      </w:r>
    </w:p>
    <w:p w:rsidRDefault="00D258DB" w:rsidP="00D258DB" w:rsidR="00D258DB">
      <w:pPr>
        <w:spacing w:after="0"/>
      </w:pPr>
    </w:p>
    <w:p w:rsidRDefault="00D258DB" w:rsidP="00D258DB" w:rsidR="00D258DB">
      <w:pPr>
        <w:spacing w:after="0"/>
      </w:pPr>
    </w:p>
    <w:p w:rsidRDefault="00AE649C" w:rsidP="00D258DB" w:rsidR="00AE649C" w:rsidRPr="00B76F3C">
      <w:pPr>
        <w:pStyle w:val="NormaleSPIS"/>
        <w:spacing w:after="0"/>
      </w:pPr>
    </w:p>
    <w:p w:rsidRDefault="00AB4602" w:rsidP="00D258DB"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D258DB"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3090" w:rsidP="00537B78" w:rsidR="00AE3090">
      <w:r>
        <w:separator/>
      </w:r>
    </w:p>
  </w:endnote>
  <w:endnote w:id="0" w:type="continuationSeparator">
    <w:p w:rsidRDefault="00AE3090" w:rsidP="00537B78" w:rsidR="00AE30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3090" w:rsidP="00537B78" w:rsidR="00AE3090">
      <w:r>
        <w:separator/>
      </w:r>
    </w:p>
  </w:footnote>
  <w:footnote w:id="0" w:type="continuationSeparator">
    <w:p w:rsidRDefault="00AE3090" w:rsidP="00537B78" w:rsidR="00AE30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090"/>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58DB"/>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6790B"/>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492667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St-411/2018-3</izvorni_sadrzaj>
    <derivirana_varijabla naziv="DomainObject.Oznaka_1">St-411/2018-3</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411</izvorni_sadrzaj>
    <derivirana_varijabla naziv="DomainObject.Predmet.Broj_1">411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2018.</izvorni_sadrzaj>
    <derivirana_varijabla naziv="DomainObject.Predmet.DatumOsnivanja_1">17.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St-411/2018</izvorni_sadrzaj>
    <derivirana_varijabla naziv="DomainObject.Predmet.OznakaBroj_1">St-411/2018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CARPE DIEM društvo s ograničenom odgovornošću za obrazovanje, turizam i trgovinu zastupanog po punomoćniku Zoran Prpić; Krešimir Perkov</izvorni_sadrzaj>
    <derivirana_varijabla naziv="DomainObject.Predmet.ProtustrankaFormated_1">  CARPE DIEM društvo s ograničenom odgovornošću za obrazovanje, turizam i trgovinu zastupanog po punomoćniku Zoran Prpić; Krešimir Perkov</derivirana_varijabla>
  </DomainObject.Predmet.ProtustrankaFormated>
  <DomainObject.Predmet.ProtustrankaFormatedOIB>
    <izvorni_sadrzaj>  CARPE DIEM društvo s ograničenom odgovornošću za obrazovanje, turizam i trgovinu, OIB 38397225127 zastupanog po punomoćniku Zoran Prpić; Krešimir Perkov</izvorni_sadrzaj>
    <derivirana_varijabla naziv="DomainObject.Predmet.ProtustrankaFormatedOIB_1">  CARPE DIEM društvo s ograničenom odgovornošću za obrazovanje, turizam i trgovinu, OIB 38397225127 zastupanog po punomoćniku Zoran Prpić; Krešimir Perkov</derivirana_varijabla>
  </DomainObject.Predmet.ProtustrankaFormatedOIB>
  <DomainObject.Predmet.ProtustrankaFormatedWithAdress>
    <izvorni_sadrzaj> CARPE DIEM društvo s ograničenom odgovornošću za obrazovanje, turizam i trgovinu, Braće Vidović 22, 42000 Varaždin zastupanog po punomoćniku Zoran Prpić; Krešimir Perkov</izvorni_sadrzaj>
    <derivirana_varijabla naziv="DomainObject.Predmet.ProtustrankaFormatedWithAdress_1"> CARPE DIEM društvo s ograničenom odgovornošću za obrazovanje, turizam i trgovinu, Braće Vidović 22, 42000 Varaždin zastupanog po punomoćniku Zoran Prpić; Krešimir Perkov</derivirana_varijabla>
  </DomainObject.Predmet.ProtustrankaFormatedWithAdress>
  <DomainObject.Predmet.ProtustrankaFormatedWithAdressOIB>
    <izvorni_sadrzaj> CARPE DIEM društvo s ograničenom odgovornošću za obrazovanje, turizam i trgovinu, OIB 38397225127, Braće Vidović 22, 42000 Varaždin zastupanog po punomoćniku Zoran Prpić; Krešimir Perkov</izvorni_sadrzaj>
    <derivirana_varijabla naziv="DomainObject.Predmet.ProtustrankaFormatedWithAdressOIB_1"> CARPE DIEM društvo s ograničenom odgovornošću za obrazovanje, turizam i trgovinu, OIB 38397225127, Braće Vidović 22, 42000 Varaždin zastupanog po punomoćniku Zoran Prpić; Krešimir Perkov</derivirana_varijabla>
  </DomainObject.Predmet.ProtustrankaFormatedWithAdressOIB>
  <DomainObject.Predmet.ProtustrankaWithAdress>
    <izvorni_sadrzaj>CARPE DIEM društvo s ograničenom odgovornošću za obrazovanje, turizam i trgovinu Braće Vidović 22, 42000 Varaždin</izvorni_sadrzaj>
    <derivirana_varijabla naziv="DomainObject.Predmet.ProtustrankaWithAdress_1">CARPE DIEM društvo s ograničenom odgovornošću za obrazovanje, turizam i trgovinu Braće Vidović 22, 42000 Varaždin</derivirana_varijabla>
  </DomainObject.Predmet.ProtustrankaWithAdress>
  <DomainObject.Predmet.ProtustrankaWithAdressOIB>
    <izvorni_sadrzaj>CARPE DIEM društvo s ograničenom odgovornošću za obrazovanje, turizam i trgovinu, OIB 38397225127, Braće Vidović 22, 42000 Varaždin</izvorni_sadrzaj>
    <derivirana_varijabla naziv="DomainObject.Predmet.ProtustrankaWithAdressOIB_1">CARPE DIEM društvo s ograničenom odgovornošću za obrazovanje, turizam i trgovinu, OIB 38397225127, Braće Vidović 22, 42000 Varaždin</derivirana_varijabla>
  </DomainObject.Predmet.ProtustrankaWithAdressOIB>
  <DomainObject.Predmet.ProtustrankaNazivFormated>
    <izvorni_sadrzaj>CARPE DIEM društvo s ograničenom odgovornošću za obrazovanje, turizam i trgovinu</izvorni_sadrzaj>
    <derivirana_varijabla naziv="DomainObject.Predmet.ProtustrankaNazivFormated_1">CARPE DIEM društvo s ograničenom odgovornošću za obrazovanje, turizam i trgovinu</derivirana_varijabla>
  </DomainObject.Predmet.ProtustrankaNazivFormated>
  <DomainObject.Predmet.ProtustrankaNazivFormatedOIB>
    <izvorni_sadrzaj>CARPE DIEM društvo s ograničenom odgovornošću za obrazovanje, turizam i trgovinu, OIB 38397225127</izvorni_sadrzaj>
    <derivirana_varijabla naziv="DomainObject.Predmet.ProtustrankaNazivFormatedOIB_1">CARPE DIEM društvo s ograničenom odgovornošću za obrazovanje, turizam i trgovinu, OIB 38397225127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34231.50</izvorni_sadrzaj>
    <derivirana_varijabla naziv="DomainObject.Predmet.TrenutnaVrijednost_1">34231.50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CARPE DIEM društvo s ograničenom odgovornošću za obrazovanje, turizam i trgovinu zastupanog po punomoćniku Zoran Prpić; Krešimir Perkov</item>
    </izvorni_sadrzaj>
    <derivirana_varijabla naziv="DomainObject.Predmet.ProtuStrankaListFormated_1">
      <item>CARPE DIEM društvo s ograničenom odgovornošću za obrazovanje, turizam i trgovinu zastupanog po punomoćniku Zoran Prpić; Krešimir Perkov</item>
    </derivirana_varijabla>
  </DomainObject.Predmet.ProtuStrankaListFormated>
  <DomainObject.Predmet.ProtuStrankaListFormatedOIB>
    <izvorni_sadrzaj>
      <item>CARPE DIEM društvo s ograničenom odgovornošću za obrazovanje, turizam i trgovinu, OIB 38397225127 zastupanog po punomoćniku Zoran Prpić; Krešimir Perkov</item>
    </izvorni_sadrzaj>
    <derivirana_varijabla naziv="DomainObject.Predmet.ProtuStrankaListFormatedOIB_1">
      <item>CARPE DIEM društvo s ograničenom odgovornošću za obrazovanje, turizam i trgovinu, OIB 38397225127 zastupanog po punomoćniku Zoran Prpić; Krešimir Perkov</item>
    </derivirana_varijabla>
  </DomainObject.Predmet.ProtuStrankaListFormatedOIB>
  <DomainObject.Predmet.ProtuStrankaListFormatedWithAdress>
    <izvorni_sadrzaj>
      <item>CARPE DIEM društvo s ograničenom odgovornošću za obrazovanje, turizam i trgovinu, Braće Vidović 22, 42000 Varaždin zastupanog po punomoćniku Zoran Prpić; Krešimir Perkov</item>
    </izvorni_sadrzaj>
    <derivirana_varijabla naziv="DomainObject.Predmet.ProtuStrankaListFormatedWithAdress_1">
      <item>CARPE DIEM društvo s ograničenom odgovornošću za obrazovanje, turizam i trgovinu, Braće Vidović 22, 42000 Varaždin zastupanog po punomoćniku Zoran Prpić; Krešimir Perkov</item>
    </derivirana_varijabla>
  </DomainObject.Predmet.ProtuStrankaListFormatedWithAdress>
  <DomainObject.Predmet.ProtuStrankaListFormatedWithAdressOIB>
    <izvorni_sadrzaj>
      <item>CARPE DIEM društvo s ograničenom odgovornošću za obrazovanje, turizam i trgovinu, OIB 38397225127, Braće Vidović 22, 42000 Varaždin zastupanog po punomoćniku Zoran Prpić; Krešimir Perkov</item>
    </izvorni_sadrzaj>
    <derivirana_varijabla naziv="DomainObject.Predmet.ProtuStrankaListFormatedWithAdressOIB_1">
      <item>CARPE DIEM društvo s ograničenom odgovornošću za obrazovanje, turizam i trgovinu, OIB 38397225127, Braće Vidović 22, 42000 Varaždin zastupanog po punomoćniku Zoran Prpić; Krešimir Perkov</item>
    </derivirana_varijabla>
  </DomainObject.Predmet.ProtuStrankaListFormatedWithAdressOIB>
  <DomainObject.Predmet.ProtuStrankaListNazivFormated>
    <izvorni_sadrzaj>
      <item>CARPE DIEM društvo s ograničenom odgovornošću za obrazovanje, turizam i trgovinu</item>
    </izvorni_sadrzaj>
    <derivirana_varijabla naziv="DomainObject.Predmet.ProtuStrankaListNazivFormated_1">
      <item>CARPE DIEM društvo s ograničenom odgovornošću za obrazovanje, turizam i trgovinu</item>
    </derivirana_varijabla>
  </DomainObject.Predmet.ProtuStrankaListNazivFormated>
  <DomainObject.Predmet.ProtuStrankaListNazivFormatedOIB>
    <izvorni_sadrzaj>
      <item>CARPE DIEM društvo s ograničenom odgovornošću za obrazovanje, turizam i trgovinu, OIB 38397225127</item>
    </izvorni_sadrzaj>
    <derivirana_varijabla naziv="DomainObject.Predmet.ProtuStrankaListNazivFormatedOIB_1">
      <item>CARPE DIEM društvo s ograničenom odgovornošću za obrazovanje, turizam i trgovinu, OIB 38397225127</item>
    </derivirana_varijabla>
  </DomainObject.Predmet.ProtuStrankaListNazivFormatedOIB>
  <DomainObject.Predmet.OstaliListFormated>
    <izvorni_sadrzaj>
      <item>Sudski registar</item>
      <item>Zoran Prpić punomoćnik sudionika u postupku CARPE DIEM društvo s ograničenom odgovornošću za obrazovanje, turizam i trgovinu</item>
      <item>Krešimir Perkov punomoćnik sudionika u postupku CARPE DIEM društvo s ograničenom odgovornošću za obrazovanje, turizam i trgovinu</item>
    </izvorni_sadrzaj>
    <derivirana_varijabla naziv="DomainObject.Predmet.OstaliListFormated_1">
      <item>Sudski registar</item>
      <item>Zoran Prpić punomoćnik sudionika u postupku CARPE DIEM društvo s ograničenom odgovornošću za obrazovanje, turizam i trgovinu</item>
      <item>Krešimir Perkov punomoćnik sudionika u postupku CARPE DIEM društvo s ograničenom odgovornošću za obrazovanje, turizam i trgovinu</item>
    </derivirana_varijabla>
  </DomainObject.Predmet.OstaliListFormated>
  <DomainObject.Predmet.OstaliListFormatedOIB>
    <izvorni_sadrzaj>
      <item>Sudski registar</item>
      <item>Zoran Prpić, OIB 72751448419 punomoćnik sudionika u postupku CARPE DIEM društvo s ograničenom odgovornošću za obrazovanje, turizam i trgovinu</item>
      <item>Krešimir Perkov, OIB 53051000893 punomoćnik sudionika u postupku CARPE DIEM društvo s ograničenom odgovornošću za obrazovanje, turizam i trgovinu</item>
    </izvorni_sadrzaj>
    <derivirana_varijabla naziv="DomainObject.Predmet.OstaliListFormatedOIB_1">
      <item>Sudski registar</item>
      <item>Zoran Prpić, OIB 72751448419 punomoćnik sudionika u postupku CARPE DIEM društvo s ograničenom odgovornošću za obrazovanje, turizam i trgovinu</item>
      <item>Krešimir Perkov, OIB 53051000893 punomoćnik sudionika u postupku CARPE DIEM društvo s ograničenom odgovornošću za obrazovanje, turizam i trgovinu</item>
    </derivirana_varijabla>
  </DomainObject.Predmet.OstaliListFormatedOIB>
  <DomainObject.Predmet.OstaliListFormatedWithAdress>
    <izvorni_sadrzaj>
      <item>Sudski registar</item>
      <item>Zoran Prpić punomoćnik sudionika u postupku CARPE DIEM društvo s ograničenom odgovornošću za obrazovanje, turizam i trgovinu</item>
      <item>Krešimir Perkov, Zadarska 70, 21300 Makarska punomoćnik sudionika u postupku CARPE DIEM društvo s ograničenom odgovornošću za obrazovanje, turizam i trgovinu</item>
    </izvorni_sadrzaj>
    <derivirana_varijabla naziv="DomainObject.Predmet.OstaliListFormatedWithAdress_1">
      <item>Sudski registar</item>
      <item>Zoran Prpić punomoćnik sudionika u postupku CARPE DIEM društvo s ograničenom odgovornošću za obrazovanje, turizam i trgovinu</item>
      <item>Krešimir Perkov, Zadarska 70, 21300 Makarska punomoćnik sudionika u postupku CARPE DIEM društvo s ograničenom odgovornošću za obrazovanje, turizam i trgovinu</item>
    </derivirana_varijabla>
  </DomainObject.Predmet.OstaliListFormatedWithAdress>
  <DomainObject.Predmet.OstaliListFormatedWithAdressOIB>
    <izvorni_sadrzaj>
      <item>Sudski registar</item>
      <item>Zoran Prpić, OIB 72751448419 punomoćnik sudionika u postupku CARPE DIEM društvo s ograničenom odgovornošću za obrazovanje, turizam i trgovinu</item>
      <item>Krešimir Perkov, OIB 53051000893, Zadarska 70, 21300 Makarska punomoćnik sudionika u postupku CARPE DIEM društvo s ograničenom odgovornošću za obrazovanje, turizam i trgovinu</item>
    </izvorni_sadrzaj>
    <derivirana_varijabla naziv="DomainObject.Predmet.OstaliListFormatedWithAdressOIB_1">
      <item>Sudski registar</item>
      <item>Zoran Prpić, OIB 72751448419 punomoćnik sudionika u postupku CARPE DIEM društvo s ograničenom odgovornošću za obrazovanje, turizam i trgovinu</item>
      <item>Krešimir Perkov, OIB 53051000893, Zadarska 70, 21300 Makarska punomoćnik sudionika u postupku CARPE DIEM društvo s ograničenom odgovornošću za obrazovanje, turizam i trgovinu</item>
    </derivirana_varijabla>
  </DomainObject.Predmet.OstaliListFormatedWithAdressOIB>
  <DomainObject.Predmet.OstaliListNazivFormated>
    <izvorni_sadrzaj>
      <item>Sudski registar</item>
      <item>Zoran Prpić</item>
      <item>Krešimir Perkov</item>
    </izvorni_sadrzaj>
    <derivirana_varijabla naziv="DomainObject.Predmet.OstaliListNazivFormated_1">
      <item>Sudski registar</item>
      <item>Zoran Prpić</item>
      <item>Krešimir Perkov</item>
    </derivirana_varijabla>
  </DomainObject.Predmet.OstaliListNazivFormated>
  <DomainObject.Predmet.OstaliListNazivFormatedOIB>
    <izvorni_sadrzaj>
      <item>Sudski registar</item>
      <item>Zoran Prpić, OIB 72751448419</item>
      <item>Krešimir Perkov, OIB 53051000893</item>
    </izvorni_sadrzaj>
    <derivirana_varijabla naziv="DomainObject.Predmet.OstaliListNazivFormatedOIB_1">
      <item>Sudski registar</item>
      <item>Zoran Prpić, OIB 72751448419</item>
      <item>Krešimir Perkov, OIB 53051000893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St-411/2018-3</izvorni_sadrzaj>
    <derivirana_varijabla naziv="DomainObject.PoslovniBrojDokumenta_1">St-411/2018-3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CARPE DIEM društvo s ograničenom odgovornošću za obrazovanje, turizam i trgovinu</izvorni_sadrzaj>
    <derivirana_varijabla naziv="DomainObject.Predmet.ProtustrankaIDrugi_1">CARPE DIEM društvo s ograničenom odgovornošću za obrazovanje, turizam i trgovinu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CARPE DIEM društvo s ograničenom odgovornošću za obrazovanje, turizam i trgovinu, OIB 38397225127, Braće Vidović 22, 42000 Varaždin</izvorni_sadrzaj>
    <derivirana_varijabla naziv="DomainObject.Predmet.ProtustrankaIDrugiAdressOIB_1">CARPE DIEM društvo s ograničenom odgovornošću za obrazovanje, turizam i trgovinu, OIB 38397225127, Braće Vidović 22,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CARPE DIEM društvo s ograničenom odgovornošću za obrazovanje, turizam i trgovinu</item>
      <item>Sudski registar</item>
      <item>Zoran Prpić</item>
      <item>Krešimir Perkov</item>
    </izvorni_sadrzaj>
    <derivirana_varijabla naziv="DomainObject.Predmet.SudioniciListNaziv_1">
      <item>Financijska agencija</item>
      <item>CARPE DIEM društvo s ograničenom odgovornošću za obrazovanje, turizam i trgovinu</item>
      <item>Sudski registar</item>
      <item>Zoran Prpić</item>
      <item>Krešimir Perkov</item>
    </derivirana_varijabla>
  </DomainObject.Predmet.SudioniciListNaziv>
  <DomainObject.Predmet.SudioniciListAdressOIB>
    <izvorni_sadrzaj>
      <item>Financijska agencija, OIB 85821130368, A. Cesarca 2,42000 Varaždin</item>
      <item>CARPE DIEM društvo s ograničenom odgovornošću za obrazovanje, turizam i trgovinu, OIB 38397225127, Braće Vidović 22,42000 Varaždin</item>
      <item>Sudski registar</item>
      <item>Zoran Prpić, OIB 72751448419</item>
      <item>Krešimir Perkov, OIB 53051000893, Zadarska 70,21300 Makarska</item>
    </izvorni_sadrzaj>
    <derivirana_varijabla naziv="DomainObject.Predmet.SudioniciListAdressOIB_1">
      <item>Financijska agencija, OIB 85821130368, A. Cesarca 2,42000 Varaždin</item>
      <item>CARPE DIEM društvo s ograničenom odgovornošću za obrazovanje, turizam i trgovinu, OIB 38397225127, Braće Vidović 22,42000 Varaždin</item>
      <item>Sudski registar</item>
      <item>Zoran Prpić, OIB 72751448419</item>
      <item>Krešimir Perkov, OIB 53051000893, Zadarska 70,21300 Makarska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C2918D-B107-46F5-BF90-2CA9522583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487</properties:Words>
  <properties:Characters>2661</properties:Characters>
  <properties:Lines>74</properties:Lines>
  <properties:Paragraphs>19</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2018-10-18T12:12:00Z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St-411/2018-3 / Odluka - Oglas (odluka_St-411_2018-3.docx)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