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300f" w14:paraId="48c300f" w:rsidRDefault="001B6753" w:rsidP="001B6753" w:rsidR="001B675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1BB7">
        <w:rPr>
          <w:b/>
        </w:rPr>
        <w:t xml:space="preserve">          </w:t>
      </w:r>
      <w:r w:rsidR="009752D3">
        <w:rPr>
          <w:b/>
        </w:rPr>
        <w:t>Broj: 7/St-225</w:t>
      </w:r>
      <w:r>
        <w:rPr>
          <w:b/>
        </w:rPr>
        <w:t>/201</w:t>
      </w:r>
      <w:r w:rsidR="009752D3">
        <w:rPr>
          <w:b/>
        </w:rPr>
        <w:t>2-</w:t>
      </w:r>
      <w:r w:rsidR="000C1BB7">
        <w:rPr>
          <w:b/>
        </w:rPr>
        <w:t>104</w:t>
      </w:r>
    </w:p>
    <w:p w:rsidRDefault="001B6753" w:rsidP="001B6753" w:rsidR="001B6753">
      <w:pPr>
        <w:rPr>
          <w:b/>
        </w:rPr>
      </w:pPr>
      <w:r>
        <w:rPr>
          <w:b/>
        </w:rPr>
        <w:t xml:space="preserve">REPUBLIKA HRVATSKA </w:t>
      </w:r>
    </w:p>
    <w:p w:rsidRDefault="001B6753" w:rsidP="001B6753" w:rsidR="001B6753">
      <w:pPr>
        <w:rPr>
          <w:b/>
        </w:rPr>
      </w:pPr>
      <w:r>
        <w:rPr>
          <w:b/>
        </w:rPr>
        <w:t>TRGOVAČKI SUD U OSIJEKU</w:t>
      </w:r>
    </w:p>
    <w:p w:rsidRDefault="001B6753" w:rsidP="001B6753" w:rsidR="001B6753">
      <w:pPr>
        <w:rPr>
          <w:b/>
        </w:rPr>
      </w:pPr>
      <w:r>
        <w:rPr>
          <w:b/>
        </w:rPr>
        <w:t>STALNA SLUŽBA U SLAVONSKOM BRODU</w:t>
      </w:r>
    </w:p>
    <w:p w:rsidRDefault="001B6753" w:rsidP="001B6753" w:rsidR="001B6753">
      <w:pPr>
        <w:rPr>
          <w:b/>
        </w:rPr>
      </w:pPr>
      <w:r>
        <w:rPr>
          <w:b/>
        </w:rPr>
        <w:t>Trg pobjede 13</w:t>
      </w:r>
    </w:p>
    <w:p w:rsidRDefault="001B6753" w:rsidP="001B6753" w:rsidR="001B6753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1B6753" w:rsidP="001B6753" w:rsidR="001B6753">
      <w:pPr>
        <w:rPr>
          <w:b/>
        </w:rPr>
      </w:pPr>
    </w:p>
    <w:p w:rsidRDefault="001B6753" w:rsidP="001B6753" w:rsidR="001B6753">
      <w:pPr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1B6753" w:rsidP="001B6753" w:rsidR="001B67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R J E Š E N J E</w:t>
      </w:r>
    </w:p>
    <w:p w:rsidRDefault="001B6753" w:rsidP="001B6753" w:rsidR="001B6753">
      <w:pPr>
        <w:jc w:val="center"/>
        <w:rPr>
          <w:b/>
        </w:rPr>
      </w:pPr>
    </w:p>
    <w:p w:rsidRDefault="001B6753" w:rsidP="003D3672" w:rsidR="003D3672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sutkinji Mirni Vujčić, u  stečajnom postupku nad stečajnim dužnikom </w:t>
      </w:r>
      <w:r w:rsidR="009752D3" w:rsidRPr="009752D3">
        <w:t xml:space="preserve">AGATON  društvo s ograničenom odgovornošću za trgovinu i usluge „u stečaju“ , skraćena tvrtka: AGATON d.o.o. "u stečaju", </w:t>
      </w:r>
      <w:proofErr w:type="spellStart"/>
      <w:r w:rsidR="009752D3" w:rsidRPr="009752D3">
        <w:t>Filipovac</w:t>
      </w:r>
      <w:proofErr w:type="spellEnd"/>
      <w:r w:rsidR="009752D3" w:rsidRPr="009752D3">
        <w:t>, Grad Lipik, Tabor 32, OIB: 08654269074</w:t>
      </w:r>
      <w:r w:rsidR="009752D3">
        <w:t>, dana 1</w:t>
      </w:r>
      <w:r>
        <w:t xml:space="preserve">2. siječnja 2017. </w:t>
      </w:r>
      <w:r w:rsidR="00046650">
        <w:t>g</w:t>
      </w:r>
      <w:r>
        <w:t>odine</w:t>
      </w:r>
    </w:p>
    <w:p w:rsidRDefault="001B6753" w:rsidP="001B6753" w:rsidR="001B6753">
      <w:pPr>
        <w:ind w:hanging="720" w:left="720"/>
        <w:jc w:val="center"/>
      </w:pPr>
      <w:r>
        <w:t>r i j e š i o    j e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720"/>
        <w:jc w:val="both"/>
      </w:pPr>
      <w:r>
        <w:rPr>
          <w:b/>
        </w:rPr>
        <w:t xml:space="preserve">        </w:t>
      </w:r>
      <w:r>
        <w:rPr>
          <w:b/>
        </w:rPr>
        <w:tab/>
        <w:t>I.</w:t>
      </w:r>
      <w:r>
        <w:t xml:space="preserve"> Zaključuje se stečajni postupak nad stečajnim dužnikom </w:t>
      </w:r>
      <w:r w:rsidR="009752D3" w:rsidRPr="009752D3">
        <w:t xml:space="preserve">AGATON  društvo s ograničenom odgovornošću za trgovinu i usluge „u stečaju“ , skraćena tvrtka: AGATON d.o.o. "u stečaju", </w:t>
      </w:r>
      <w:proofErr w:type="spellStart"/>
      <w:r w:rsidR="009752D3" w:rsidRPr="009752D3">
        <w:t>Filipovac</w:t>
      </w:r>
      <w:proofErr w:type="spellEnd"/>
      <w:r w:rsidR="009752D3" w:rsidRPr="009752D3">
        <w:t>, Grad Lipik, Tabor 32, OIB: 08654269074</w:t>
      </w:r>
      <w:r>
        <w:t>, a nakon okončanja završn</w:t>
      </w:r>
      <w:r w:rsidR="00046650">
        <w:t xml:space="preserve">e diobe po kojoj su </w:t>
      </w:r>
      <w:r w:rsidR="009B7E4F">
        <w:t xml:space="preserve">stečajni </w:t>
      </w:r>
      <w:r w:rsidR="00046650">
        <w:t>vjerovnici P</w:t>
      </w:r>
      <w:r>
        <w:t xml:space="preserve">rvog višeg isplatnog reda namireni u visini  od </w:t>
      </w:r>
      <w:r w:rsidR="009752D3">
        <w:t>100</w:t>
      </w:r>
      <w:r>
        <w:t xml:space="preserve"> %  ukupno utvrđenih tražbina,</w:t>
      </w:r>
      <w:r w:rsidR="009B7E4F">
        <w:t xml:space="preserve"> a stečajni</w:t>
      </w:r>
      <w:r w:rsidR="00046650">
        <w:t xml:space="preserve"> vjerovnici D</w:t>
      </w:r>
      <w:r w:rsidR="009752D3">
        <w:t>rug</w:t>
      </w:r>
      <w:r w:rsidR="00046650">
        <w:t>og</w:t>
      </w:r>
      <w:r w:rsidR="009B7E4F">
        <w:t xml:space="preserve"> višeg isplatnog reda</w:t>
      </w:r>
      <w:r w:rsidR="00A54CED">
        <w:t xml:space="preserve"> u visini</w:t>
      </w:r>
      <w:r w:rsidR="009752D3">
        <w:t xml:space="preserve"> od 2,80 % ukupno utvrđenih tražbina,</w:t>
      </w:r>
      <w:r>
        <w:t xml:space="preserve"> a na temelju odredbe čl. 196. Stečajnog zakona ( NN 44/96, 29/99, 129/00, 123/2003, 82/2006, 116/2010, 25/2012 i 133/12  ) koja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71/15 ).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1440"/>
        <w:jc w:val="both"/>
      </w:pPr>
      <w:r>
        <w:rPr>
          <w:b/>
        </w:rPr>
        <w:t xml:space="preserve">II. </w:t>
      </w:r>
      <w:r>
        <w:t>Po pravomoćnosti ovog rješenja stečajni dužnik će se brisati iz Sudskog registra.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III.</w:t>
      </w:r>
      <w:r>
        <w:t xml:space="preserve"> Rješenje i osnova zaključenja stečajnog postupka javno će se objaviti na mrežnoj stranici e-Oglasna ploča sudova.</w:t>
      </w:r>
    </w:p>
    <w:p w:rsidRDefault="001B6753" w:rsidP="001B6753" w:rsidR="001B6753">
      <w:pPr>
        <w:ind w:firstLine="720" w:left="2160"/>
      </w:pPr>
    </w:p>
    <w:p w:rsidRDefault="001B6753" w:rsidP="001B6753" w:rsidR="001B6753">
      <w:pPr>
        <w:ind w:hanging="2880" w:left="2880"/>
        <w:jc w:val="center"/>
      </w:pPr>
      <w:r>
        <w:t>Obrazloženje</w:t>
      </w:r>
    </w:p>
    <w:p w:rsidRDefault="001B6753" w:rsidP="001B6753" w:rsidR="001B6753">
      <w:pPr>
        <w:ind w:hanging="2880" w:left="2880"/>
        <w:jc w:val="center"/>
      </w:pPr>
    </w:p>
    <w:p w:rsidRDefault="001B6753" w:rsidP="009752D3" w:rsidR="009752D3" w:rsidRPr="009752D3">
      <w:pPr>
        <w:ind w:firstLine="1440"/>
        <w:jc w:val="both"/>
      </w:pPr>
      <w:r>
        <w:t xml:space="preserve">  </w:t>
      </w:r>
      <w:r w:rsidR="009752D3" w:rsidRPr="009752D3">
        <w:t xml:space="preserve">Rješenjem  </w:t>
      </w:r>
      <w:r w:rsidR="00046650">
        <w:t>posl.br. 7/St-225/20</w:t>
      </w:r>
      <w:r w:rsidR="001F78B5">
        <w:t>12-18 od 01.</w:t>
      </w:r>
      <w:r w:rsidR="009752D3" w:rsidRPr="009752D3">
        <w:t xml:space="preserve"> listopada 2012. godine otvoren je stečajni postupak nad stečajnim dužnikom</w:t>
      </w:r>
      <w:r w:rsidR="009752D3" w:rsidRPr="009752D3">
        <w:rPr>
          <w:b/>
        </w:rPr>
        <w:t xml:space="preserve"> </w:t>
      </w:r>
      <w:r w:rsidR="009752D3" w:rsidRPr="009752D3">
        <w:t xml:space="preserve">AGATON  društvo s ograničenom odgovornošću za trgovinu i usluge, skraćena tvrtka: AGATON d.o.o. "u stečaju", </w:t>
      </w:r>
      <w:proofErr w:type="spellStart"/>
      <w:r w:rsidR="009752D3" w:rsidRPr="009752D3">
        <w:t>Filipovac</w:t>
      </w:r>
      <w:proofErr w:type="spellEnd"/>
      <w:r w:rsidR="009752D3" w:rsidRPr="009752D3">
        <w:t xml:space="preserve">, Grad Lipik, Tabor 32, OIB: 08654269074, te je za stečajnog upravitelja imenovan Milan Nakić iz Pakraca iz Pakraca, </w:t>
      </w:r>
      <w:proofErr w:type="spellStart"/>
      <w:r w:rsidR="009752D3" w:rsidRPr="009752D3">
        <w:t>J.J</w:t>
      </w:r>
      <w:proofErr w:type="spellEnd"/>
      <w:r w:rsidR="009752D3" w:rsidRPr="009752D3">
        <w:t>. Strossmayera 20, OIB 11576973023  .</w:t>
      </w:r>
    </w:p>
    <w:p w:rsidRDefault="009752D3" w:rsidP="009752D3" w:rsidR="003D3672">
      <w:pPr>
        <w:ind w:firstLine="1440"/>
        <w:jc w:val="both"/>
      </w:pPr>
      <w:r w:rsidRPr="009752D3">
        <w:t xml:space="preserve"> Pravomoćnim rješenjem posl.br. 7/St-225/2012-27 od 12. prosinca 2012. godine utvrđene su tražbine stečajnih vjerovnika i to tražbine stečajnih vjerovnika Prvog višeg isplatnog  reda u iznosu od 34.054,81 Kn i tražbine stečajnih vjerovnika Drugog višeg </w:t>
      </w:r>
    </w:p>
    <w:p w:rsidRDefault="003D3672" w:rsidP="003D3672" w:rsidR="003D3672">
      <w:pPr>
        <w:jc w:val="both"/>
      </w:pPr>
    </w:p>
    <w:p w:rsidRDefault="007F1B69" w:rsidP="003D3672" w:rsidR="007F1B69">
      <w:pPr>
        <w:jc w:val="both"/>
      </w:pPr>
    </w:p>
    <w:p w:rsidRDefault="00160493" w:rsidP="003D3672" w:rsidR="00160493">
      <w:pPr>
        <w:jc w:val="right"/>
        <w:rPr>
          <w:b/>
        </w:rPr>
      </w:pPr>
    </w:p>
    <w:p w:rsidRDefault="003D3672" w:rsidP="003D3672" w:rsidR="003D3672">
      <w:pPr>
        <w:jc w:val="right"/>
        <w:rPr>
          <w:b/>
        </w:rPr>
      </w:pPr>
      <w:r w:rsidRPr="003D3672">
        <w:rPr>
          <w:b/>
        </w:rPr>
        <w:lastRenderedPageBreak/>
        <w:t>Broj: 7/St-225/2012-104</w:t>
      </w:r>
    </w:p>
    <w:p w:rsidRDefault="003D3672" w:rsidP="003D3672" w:rsidR="003D3672">
      <w:pPr>
        <w:jc w:val="right"/>
      </w:pPr>
    </w:p>
    <w:p w:rsidRDefault="009752D3" w:rsidP="003D3672" w:rsidR="009752D3" w:rsidRPr="009752D3">
      <w:pPr>
        <w:jc w:val="both"/>
      </w:pPr>
      <w:r w:rsidRPr="009752D3">
        <w:t xml:space="preserve">isplatnog reda u iznosu od 1.859.269,63 Kn, dok je osporena tražbina stečajnog vjerovnika Drugog višeg isplatnog reda u iznosu od 22.661,61 Kn. </w:t>
      </w:r>
      <w:r>
        <w:t xml:space="preserve"> </w:t>
      </w:r>
      <w:r>
        <w:tab/>
      </w:r>
      <w:r>
        <w:tab/>
      </w:r>
    </w:p>
    <w:p w:rsidRDefault="009752D3" w:rsidP="009752D3" w:rsidR="001B6753">
      <w:pPr>
        <w:jc w:val="both"/>
      </w:pPr>
      <w:r>
        <w:t xml:space="preserve"> </w:t>
      </w:r>
      <w:r>
        <w:tab/>
      </w:r>
      <w:r>
        <w:tab/>
      </w:r>
      <w:r w:rsidR="00540795">
        <w:t>T</w:t>
      </w:r>
      <w:r w:rsidRPr="009752D3">
        <w:t>i</w:t>
      </w:r>
      <w:r w:rsidR="00540795">
        <w:t xml:space="preserve">jekom stečajnog </w:t>
      </w:r>
      <w:r w:rsidR="00140AEF">
        <w:t>postupka unovčena je imovina ste</w:t>
      </w:r>
      <w:r w:rsidR="00540795">
        <w:t>č</w:t>
      </w:r>
      <w:r w:rsidR="00140AEF">
        <w:t>a</w:t>
      </w:r>
      <w:r w:rsidR="00540795">
        <w:t>jnog dužnika</w:t>
      </w:r>
      <w:r w:rsidR="00140AEF">
        <w:t xml:space="preserve"> </w:t>
      </w:r>
      <w:r w:rsidR="00540795">
        <w:t>i to nekretnina  opterećena</w:t>
      </w:r>
      <w:r w:rsidRPr="009752D3">
        <w:t xml:space="preserve"> </w:t>
      </w:r>
      <w:proofErr w:type="spellStart"/>
      <w:r w:rsidRPr="009752D3">
        <w:t>razlučnim</w:t>
      </w:r>
      <w:proofErr w:type="spellEnd"/>
      <w:r w:rsidRPr="009752D3">
        <w:t xml:space="preserve"> pravom i to 9. etažu- 8.012/111858 -  1. poslovni prostor izgrađen na kč.br.4968/11, upisan u zk.ul.10521 </w:t>
      </w:r>
      <w:proofErr w:type="spellStart"/>
      <w:r w:rsidRPr="009752D3">
        <w:t>k.o</w:t>
      </w:r>
      <w:proofErr w:type="spellEnd"/>
      <w:r w:rsidRPr="009752D3">
        <w:t xml:space="preserve"> Zagreb </w:t>
      </w:r>
      <w:r w:rsidR="00540795">
        <w:t>za iznos od 446.250,00 Kn, te</w:t>
      </w:r>
      <w:r w:rsidRPr="009752D3">
        <w:t xml:space="preserve"> je djelomično namirena tražbina </w:t>
      </w:r>
      <w:proofErr w:type="spellStart"/>
      <w:r w:rsidRPr="009752D3">
        <w:t>razlučnog</w:t>
      </w:r>
      <w:proofErr w:type="spellEnd"/>
      <w:r w:rsidRPr="009752D3">
        <w:t xml:space="preserve"> vjerovnika Erste &amp; </w:t>
      </w:r>
      <w:proofErr w:type="spellStart"/>
      <w:r w:rsidRPr="009752D3">
        <w:t>Steiermarkische</w:t>
      </w:r>
      <w:proofErr w:type="spellEnd"/>
      <w:r w:rsidRPr="009752D3">
        <w:t xml:space="preserve"> </w:t>
      </w:r>
      <w:proofErr w:type="spellStart"/>
      <w:r w:rsidRPr="009752D3">
        <w:t>bank</w:t>
      </w:r>
      <w:proofErr w:type="spellEnd"/>
      <w:r w:rsidRPr="009752D3">
        <w:t xml:space="preserve"> d.d. Rijeka u iznosu od 378.381,25 Kn sukladno odredbi čl. 247. Stečajnog zakona (dalje: SZ 71/15) koja se na ovaj postupak primjenjuje na temelju odredbe čl. 441.st. 2. Stečajnog zakona ( NN 71/15) , a u korist stečajne mase polučen iznos od 67.868,75 Kn, </w:t>
      </w:r>
      <w:r w:rsidR="00540795">
        <w:t xml:space="preserve">ostvaren je </w:t>
      </w:r>
      <w:r w:rsidRPr="009752D3">
        <w:t xml:space="preserve"> prihod po osnovi zakupnine u iznosu od 190.525,00 Kn i prihod od kamata u iznosu od 1</w:t>
      </w:r>
      <w:r w:rsidR="00540795">
        <w:t>62,25 Kn  odnosno ukupno</w:t>
      </w:r>
      <w:r w:rsidR="00062052">
        <w:t xml:space="preserve"> je</w:t>
      </w:r>
      <w:r w:rsidR="00540795">
        <w:t xml:space="preserve"> unovčena imovina</w:t>
      </w:r>
      <w:r w:rsidRPr="009752D3">
        <w:t xml:space="preserve"> stečajnog dužnika u iznosu od 636.937,50 Kn. </w:t>
      </w:r>
    </w:p>
    <w:p w:rsidRDefault="001B6753" w:rsidP="001B6753" w:rsidR="001B6753">
      <w:pPr>
        <w:jc w:val="both"/>
      </w:pPr>
      <w:r>
        <w:t xml:space="preserve"> </w:t>
      </w:r>
      <w:r>
        <w:tab/>
        <w:t xml:space="preserve"> </w:t>
      </w:r>
      <w:r>
        <w:tab/>
        <w:t xml:space="preserve"> Nakon što je stečajni upravitelj okončao unovčenje predmeta stečajne mase rješenjem ovoga suda poslovni broj 7/St-</w:t>
      </w:r>
      <w:r w:rsidR="009752D3">
        <w:t>225</w:t>
      </w:r>
      <w:r>
        <w:t>/201</w:t>
      </w:r>
      <w:r w:rsidR="009752D3">
        <w:t>2</w:t>
      </w:r>
      <w:r>
        <w:t>-</w:t>
      </w:r>
      <w:r w:rsidR="009752D3">
        <w:t>92</w:t>
      </w:r>
      <w:r>
        <w:t xml:space="preserve"> od </w:t>
      </w:r>
      <w:r w:rsidR="009752D3">
        <w:t>09</w:t>
      </w:r>
      <w:r>
        <w:t xml:space="preserve">. </w:t>
      </w:r>
      <w:r w:rsidR="009752D3">
        <w:t>ožujka</w:t>
      </w:r>
      <w:r>
        <w:t xml:space="preserve"> 201</w:t>
      </w:r>
      <w:r w:rsidR="009752D3">
        <w:t>7</w:t>
      </w:r>
      <w:r>
        <w:t>. godine dana je suglasnost na završnu diobu, te je zakazano i održano z</w:t>
      </w:r>
      <w:r w:rsidR="0002062F">
        <w:t>avršno ročište vjerovnika dana 05</w:t>
      </w:r>
      <w:r>
        <w:t xml:space="preserve">. </w:t>
      </w:r>
      <w:r w:rsidR="0002062F">
        <w:t>travnja</w:t>
      </w:r>
      <w:r>
        <w:t xml:space="preserve"> 201</w:t>
      </w:r>
      <w:r w:rsidR="0002062F">
        <w:t>7</w:t>
      </w:r>
      <w:r>
        <w:t>. godine.</w:t>
      </w:r>
    </w:p>
    <w:p w:rsidRDefault="001B6753" w:rsidP="001B6753" w:rsidR="001B6753">
      <w:pPr>
        <w:jc w:val="both"/>
      </w:pPr>
      <w:r>
        <w:t xml:space="preserve"> </w:t>
      </w:r>
      <w:r>
        <w:tab/>
        <w:t xml:space="preserve"> </w:t>
      </w:r>
      <w:r>
        <w:tab/>
        <w:t>Na završnom ročištu vjerovnici su raspravljali o završnom računu stečajnog upravitelja koji je stečajna sutkinja ispitala i p</w:t>
      </w:r>
      <w:r w:rsidR="00CA5A2E">
        <w:t>otvrdila sukladno odredbi čl. 95</w:t>
      </w:r>
      <w:r>
        <w:t>. Stečajnog zakona</w:t>
      </w:r>
      <w:r w:rsidR="00CA5A2E">
        <w:t>( dalje SZ ,</w:t>
      </w:r>
      <w:r w:rsidR="00CA5A2E" w:rsidRPr="00CA5A2E">
        <w:t xml:space="preserve"> </w:t>
      </w:r>
      <w:r w:rsidR="00CA5A2E">
        <w:t xml:space="preserve">NN  71/15 ) </w:t>
      </w:r>
      <w:r>
        <w:t xml:space="preserve">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 w:rsidR="00CA5A2E">
        <w:t>. 2. SZ-a.</w:t>
      </w:r>
      <w:r>
        <w:t xml:space="preserve"> Na završnom ročištu</w:t>
      </w:r>
      <w:r w:rsidR="00CA5A2E">
        <w:t xml:space="preserve"> vjerovnici nisu imali primjedbi</w:t>
      </w:r>
      <w:r>
        <w:t xml:space="preserve"> na završni račun stečajnog upravitelja, a niti su isticali prigovore na završni diobeni popis. </w:t>
      </w:r>
    </w:p>
    <w:p w:rsidRDefault="001B6753" w:rsidP="001B6753" w:rsidR="001B6753">
      <w:pPr>
        <w:ind w:firstLine="720"/>
        <w:jc w:val="both"/>
        <w:rPr>
          <w:b/>
        </w:rPr>
      </w:pPr>
      <w:r>
        <w:t xml:space="preserve"> </w:t>
      </w:r>
      <w:r>
        <w:tab/>
        <w:t xml:space="preserve">Sukladno tome, u cijelosti je prihvaćena završna dioba stečajne mase po kojoj se od raspoložive diobene mase ostvarene unovčenjem imovine dužnika u iznosu od </w:t>
      </w:r>
      <w:r w:rsidR="0002062F">
        <w:t>75.519,68</w:t>
      </w:r>
      <w:r w:rsidR="00140AEF">
        <w:t xml:space="preserve"> Kn, koja prestala nakon namirenja </w:t>
      </w:r>
      <w:r>
        <w:t xml:space="preserve">već dospjelih troškova stečajnog postupka i obveza stečajne mase te i rezervacije sredstava u iznosu </w:t>
      </w:r>
      <w:r w:rsidR="0002062F" w:rsidRPr="0002062F">
        <w:t>80.482,49</w:t>
      </w:r>
      <w:r>
        <w:t xml:space="preserve"> Kn za podmirenje troškova stečajnog postupka i obveza stečajne mase koji involviraju nagradu za rad i naknadu troškova stečajnog postupka te troškove za</w:t>
      </w:r>
      <w:r w:rsidR="00140AEF">
        <w:t>tvaranja računa arhivir</w:t>
      </w:r>
      <w:r w:rsidR="00B23B66">
        <w:t xml:space="preserve">anja i druge troškove, </w:t>
      </w:r>
      <w:r>
        <w:t xml:space="preserve"> </w:t>
      </w:r>
      <w:r w:rsidR="00DE40C6">
        <w:t xml:space="preserve">stečajni </w:t>
      </w:r>
      <w:r w:rsidR="00B82391">
        <w:t>vjerovnici  P</w:t>
      </w:r>
      <w:r>
        <w:t xml:space="preserve">rvog višeg isplatnog reda čije utvrđene tražbine iznose </w:t>
      </w:r>
      <w:r w:rsidR="0002062F">
        <w:t>34.054,81</w:t>
      </w:r>
      <w:r>
        <w:t xml:space="preserve"> Kn namiruju u </w:t>
      </w:r>
      <w:r w:rsidR="00DE40C6">
        <w:t xml:space="preserve">visini odnosno </w:t>
      </w:r>
      <w:r>
        <w:t xml:space="preserve">postotku od </w:t>
      </w:r>
      <w:r w:rsidR="0002062F">
        <w:t>100</w:t>
      </w:r>
      <w:r>
        <w:t>% ukupno utvrđenih tražbina</w:t>
      </w:r>
      <w:r w:rsidR="0002062F">
        <w:t>, a</w:t>
      </w:r>
      <w:r w:rsidR="00DE40C6">
        <w:t xml:space="preserve"> stečajni vjerovnici D</w:t>
      </w:r>
      <w:r w:rsidR="0002062F">
        <w:t>rugog višeg isplatnog reda čije ukupno utvrđene tra</w:t>
      </w:r>
      <w:r w:rsidR="00485E56">
        <w:t>žbine iznose 1.</w:t>
      </w:r>
      <w:r>
        <w:rPr>
          <w:b/>
        </w:rPr>
        <w:t xml:space="preserve"> </w:t>
      </w:r>
      <w:r w:rsidR="0002062F" w:rsidRPr="0002062F">
        <w:t>859.269,63 Kn</w:t>
      </w:r>
      <w:r>
        <w:rPr>
          <w:b/>
        </w:rPr>
        <w:t xml:space="preserve"> </w:t>
      </w:r>
      <w:r w:rsidR="0002062F" w:rsidRPr="0002062F">
        <w:t>namiruju u</w:t>
      </w:r>
      <w:r w:rsidR="00DE40C6">
        <w:t xml:space="preserve"> visini odnosno</w:t>
      </w:r>
      <w:r w:rsidR="0002062F" w:rsidRPr="0002062F">
        <w:t xml:space="preserve"> postotku od 2,80%</w:t>
      </w:r>
      <w:r w:rsidRPr="0002062F">
        <w:t xml:space="preserve">  </w:t>
      </w:r>
      <w:r w:rsidR="0002062F">
        <w:t>ukupno utvrđenih tražbina</w:t>
      </w:r>
    </w:p>
    <w:p w:rsidRDefault="001B6753" w:rsidP="00780760" w:rsidR="003D3672">
      <w:pPr>
        <w:ind w:firstLine="720"/>
        <w:jc w:val="both"/>
      </w:pPr>
      <w:r>
        <w:t xml:space="preserve">       </w:t>
      </w:r>
      <w:r>
        <w:tab/>
        <w:t>Pravomoćnim rješ</w:t>
      </w:r>
      <w:r w:rsidR="00BE33D6">
        <w:t>enjem</w:t>
      </w:r>
      <w:r w:rsidR="0002062F">
        <w:t xml:space="preserve"> posl.br. 7/St-225</w:t>
      </w:r>
      <w:r>
        <w:t>/201</w:t>
      </w:r>
      <w:r w:rsidR="0002062F">
        <w:t>2-93</w:t>
      </w:r>
      <w:r>
        <w:t xml:space="preserve"> od 09.</w:t>
      </w:r>
      <w:r w:rsidR="0002062F">
        <w:t>ožujka</w:t>
      </w:r>
      <w:r>
        <w:t xml:space="preserve"> 201</w:t>
      </w:r>
      <w:r w:rsidR="0002062F">
        <w:t>7</w:t>
      </w:r>
      <w:r>
        <w:t xml:space="preserve">. godine određena je konačna nagrada za rad stečajnog upravitelja i to za poslove obavljene do stupanja na snagu Uredbe o kriterijima i načinu obračuna i plaćanju nagrade stečajnim upraviteljima (NN 105/15, dalje: Uredba) u iznosu </w:t>
      </w:r>
      <w:r w:rsidR="0002062F">
        <w:t>19.068,73</w:t>
      </w:r>
      <w:r>
        <w:t xml:space="preserve"> Kn neto, a za poslove obavljene nakon stupanja na snagu ove Uredbe nagrada u iznosu od </w:t>
      </w:r>
      <w:r w:rsidR="0002062F">
        <w:t>38.237,50</w:t>
      </w:r>
      <w:r>
        <w:t xml:space="preserve"> Kn bruto. </w:t>
      </w:r>
      <w:r w:rsidR="0002062F">
        <w:t xml:space="preserve">  </w:t>
      </w:r>
    </w:p>
    <w:p w:rsidRDefault="003D3672" w:rsidP="001B6753" w:rsidR="001B6753">
      <w:pPr>
        <w:ind w:firstLine="720"/>
        <w:jc w:val="both"/>
      </w:pPr>
      <w:r>
        <w:t xml:space="preserve"> </w:t>
      </w:r>
      <w:r>
        <w:tab/>
      </w:r>
      <w:r w:rsidR="001B6753">
        <w:t>Nadalje, pravomoćnim rješenjem posl.br. 7/S-</w:t>
      </w:r>
      <w:r w:rsidR="0002062F">
        <w:t>225</w:t>
      </w:r>
      <w:r w:rsidR="001B6753">
        <w:t>/201</w:t>
      </w:r>
      <w:r w:rsidR="0002062F">
        <w:t>2-</w:t>
      </w:r>
      <w:r w:rsidR="005267D0">
        <w:t>102</w:t>
      </w:r>
      <w:r w:rsidR="001B6753">
        <w:t xml:space="preserve"> od </w:t>
      </w:r>
      <w:r w:rsidR="005267D0">
        <w:t>12</w:t>
      </w:r>
      <w:r w:rsidR="001B6753">
        <w:t xml:space="preserve">. </w:t>
      </w:r>
      <w:r w:rsidR="005267D0">
        <w:t>travnja</w:t>
      </w:r>
      <w:r w:rsidR="001B6753">
        <w:t xml:space="preserve"> 201</w:t>
      </w:r>
      <w:r w:rsidR="005267D0">
        <w:t>7</w:t>
      </w:r>
      <w:r w:rsidR="001B6753">
        <w:t xml:space="preserve">. godine određena je i naknada stvarnih troškova stečajnog upravitelja u iznosu od </w:t>
      </w:r>
      <w:r w:rsidR="005267D0">
        <w:t>1.320,00 Kn neto.</w:t>
      </w:r>
    </w:p>
    <w:p w:rsidRDefault="001B6753" w:rsidP="005267D0" w:rsidR="001B6753">
      <w:pPr>
        <w:ind w:firstLine="1440"/>
        <w:jc w:val="both"/>
      </w:pPr>
      <w:r>
        <w:t xml:space="preserve">Iz </w:t>
      </w:r>
      <w:r w:rsidR="005267D0">
        <w:t>podneska</w:t>
      </w:r>
      <w:r>
        <w:t xml:space="preserve"> stečajnog upravitelja koje je sud zaprimio dana 1</w:t>
      </w:r>
      <w:r w:rsidR="005267D0">
        <w:t>0</w:t>
      </w:r>
      <w:r>
        <w:t xml:space="preserve">. </w:t>
      </w:r>
      <w:r w:rsidR="005267D0">
        <w:t>travnja</w:t>
      </w:r>
      <w:r>
        <w:t xml:space="preserve"> 201</w:t>
      </w:r>
      <w:r w:rsidR="005267D0">
        <w:t>7</w:t>
      </w:r>
      <w:r>
        <w:t xml:space="preserve">. godine i </w:t>
      </w:r>
      <w:r w:rsidR="005267D0">
        <w:t>Izvadaka o promjenama i stanju na transakcijskom računu dužnika</w:t>
      </w:r>
      <w:r>
        <w:t xml:space="preserve"> od 0</w:t>
      </w:r>
      <w:r w:rsidR="005267D0">
        <w:t>6</w:t>
      </w:r>
      <w:r>
        <w:t xml:space="preserve">. </w:t>
      </w:r>
      <w:r w:rsidR="005267D0">
        <w:t>travnja</w:t>
      </w:r>
      <w:r>
        <w:t xml:space="preserve">  201</w:t>
      </w:r>
      <w:r w:rsidR="005267D0">
        <w:t>7</w:t>
      </w:r>
      <w:r>
        <w:t xml:space="preserve">. </w:t>
      </w:r>
      <w:r w:rsidR="005267D0">
        <w:t xml:space="preserve">godine </w:t>
      </w:r>
      <w:r>
        <w:t>u prilogu</w:t>
      </w:r>
      <w:r w:rsidR="005267D0">
        <w:t xml:space="preserve"> podneska</w:t>
      </w:r>
      <w:r>
        <w:t xml:space="preserve"> proizlazi da je stečajni upravitelj okončao završnu diobu na način d</w:t>
      </w:r>
      <w:r w:rsidR="00140AEF">
        <w:t>a je namirio vjerovnike P</w:t>
      </w:r>
      <w:r>
        <w:t>rvog višeg isplatnog reda</w:t>
      </w:r>
      <w:r w:rsidR="00140AEF">
        <w:t xml:space="preserve"> te i vjerovnike D</w:t>
      </w:r>
      <w:r w:rsidR="005267D0">
        <w:t>rugog višeg isplatnog reda</w:t>
      </w:r>
      <w:r>
        <w:t xml:space="preserve"> sukladno završnom diobenom popisu</w:t>
      </w:r>
      <w:r w:rsidR="000C1BB7">
        <w:t>. Nadalje</w:t>
      </w:r>
      <w:r w:rsidR="00140AEF">
        <w:t>, iz podneska koji</w:t>
      </w:r>
      <w:r w:rsidR="000C1BB7">
        <w:t xml:space="preserve"> je sud zaprimio dana 12. svibnja 2017. godine proizlazi d</w:t>
      </w:r>
      <w:r w:rsidR="00140AEF">
        <w:t>a je stečajni upravitelj izvrši</w:t>
      </w:r>
      <w:r w:rsidR="000C1BB7">
        <w:t>o isplatu stvarnih troškova stečajnog upravitelja sukladno</w:t>
      </w:r>
      <w:r w:rsidR="00140AEF">
        <w:t xml:space="preserve"> pravomoćnom </w:t>
      </w:r>
      <w:r w:rsidR="000C1BB7">
        <w:t xml:space="preserve"> rješenju 7/St-225/2012-102 od  12.travnja 2017.godine s pripadajućim porezom i doprinosima</w:t>
      </w:r>
      <w:r>
        <w:t xml:space="preserve"> i da </w:t>
      </w:r>
      <w:r w:rsidR="00140AEF">
        <w:t xml:space="preserve">je podmirio obveze </w:t>
      </w:r>
      <w:r>
        <w:t>stečajne mase</w:t>
      </w:r>
      <w:r w:rsidR="00140AEF">
        <w:t xml:space="preserve"> ( izrade i objave završnih financijskih izvješća, arhiviranja i zatvaranja računa).</w:t>
      </w:r>
      <w:r>
        <w:t xml:space="preserve">                     </w:t>
      </w:r>
    </w:p>
    <w:p w:rsidRDefault="001B6753" w:rsidP="001B6753" w:rsidR="007F1B69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7F1B69" w:rsidP="007F1B69" w:rsidR="007F1B69" w:rsidRPr="007F1B69">
      <w:pPr>
        <w:jc w:val="right"/>
        <w:rPr>
          <w:b/>
        </w:rPr>
      </w:pPr>
      <w:r w:rsidRPr="007F1B69">
        <w:rPr>
          <w:b/>
        </w:rPr>
        <w:lastRenderedPageBreak/>
        <w:t>Broj: 7/St-225/2012-104</w:t>
      </w:r>
    </w:p>
    <w:p w:rsidRDefault="007F1B69" w:rsidP="001B6753" w:rsidR="007F1B69">
      <w:pPr>
        <w:jc w:val="both"/>
      </w:pPr>
    </w:p>
    <w:p w:rsidRDefault="007F1B69" w:rsidP="001B6753" w:rsidR="001B6753">
      <w:pPr>
        <w:jc w:val="both"/>
      </w:pPr>
      <w:r>
        <w:t xml:space="preserve"> </w:t>
      </w:r>
      <w:r>
        <w:tab/>
      </w:r>
      <w:r>
        <w:tab/>
      </w:r>
      <w:r w:rsidR="001B6753">
        <w:t xml:space="preserve">Kako je, dakle, stečajni upravitelj i namirio stečajne vjerovnike sukladno završnom diobenom popisu i time okončao završnu diobu te namirio dospjele troškove stečajnog postupka  i obveze stečajne mase, to je na temelju odredbe čl. 196. SZ-a valjalo </w:t>
      </w:r>
      <w:r w:rsidR="001B6753">
        <w:rPr>
          <w:b/>
        </w:rPr>
        <w:t xml:space="preserve">                                                                                          </w:t>
      </w:r>
      <w:r w:rsidR="001B6753">
        <w:t>donijeti odluku o zaključenju stečajnog postupka nad stečajnim dužnikom, pa je odlučeno kao u izreci rješenja.</w:t>
      </w:r>
    </w:p>
    <w:p w:rsidRDefault="001B6753" w:rsidP="001B6753" w:rsidR="001B6753">
      <w:pPr>
        <w:jc w:val="both"/>
      </w:pPr>
    </w:p>
    <w:p w:rsidRDefault="001B6753" w:rsidP="001B6753" w:rsidR="001B6753">
      <w:pPr>
        <w:jc w:val="both"/>
      </w:pPr>
    </w:p>
    <w:p w:rsidRDefault="000C1BB7" w:rsidP="001B6753" w:rsidR="001B6753">
      <w:pPr>
        <w:jc w:val="center"/>
      </w:pPr>
      <w:r>
        <w:t>U Slavonskom Brodu, 12</w:t>
      </w:r>
      <w:r w:rsidR="001B6753">
        <w:t xml:space="preserve">. </w:t>
      </w:r>
      <w:r>
        <w:t>svibnja</w:t>
      </w:r>
      <w:r w:rsidR="001B6753">
        <w:t xml:space="preserve"> 2017. godine</w:t>
      </w:r>
    </w:p>
    <w:p w:rsidRDefault="001B6753" w:rsidP="001B6753" w:rsidR="001B6753"/>
    <w:p w:rsidRDefault="001B6753" w:rsidP="001B6753" w:rsidR="001B6753"/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sutkinja:</w:t>
      </w:r>
    </w:p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Mirna Vujčić</w:t>
      </w:r>
    </w:p>
    <w:p w:rsidRDefault="001B6753" w:rsidP="001B6753" w:rsidR="001B6753">
      <w:pPr>
        <w:ind w:firstLine="720" w:left="5040"/>
      </w:pPr>
      <w:r>
        <w:t xml:space="preserve">    </w:t>
      </w:r>
    </w:p>
    <w:p w:rsidRDefault="001B6753" w:rsidP="001B6753" w:rsidR="001B6753"/>
    <w:p w:rsidRDefault="001B6753" w:rsidP="001B6753" w:rsidR="001B6753"/>
    <w:p w:rsidRDefault="001B6753" w:rsidP="001B6753" w:rsidR="001B675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>isteku osmog dana od dana objave rješenja na mrežnoj stranici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1B6753" w:rsidP="001B6753" w:rsidR="001B6753"/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  <w:r>
        <w:t>DNA:</w:t>
      </w:r>
    </w:p>
    <w:p w:rsidRDefault="001B6753" w:rsidP="001B6753" w:rsidR="001B6753">
      <w:pPr>
        <w:ind w:hanging="720" w:left="720"/>
      </w:pPr>
      <w:r>
        <w:t>1. Rješenje nepravomoćno</w:t>
      </w:r>
    </w:p>
    <w:p w:rsidRDefault="001B6753" w:rsidP="001B6753" w:rsidR="001B6753">
      <w:pPr>
        <w:ind w:hanging="720" w:left="720"/>
      </w:pPr>
      <w:r>
        <w:t>2. Rješenje objaviti na mrežnoj stranici e-Oglasna ploča sudova</w:t>
      </w:r>
    </w:p>
    <w:p w:rsidRDefault="001B6753" w:rsidP="001B6753" w:rsidR="001B6753">
      <w:pPr>
        <w:ind w:hanging="720" w:left="720"/>
      </w:pPr>
      <w:r>
        <w:t>te dostaviti:</w:t>
      </w:r>
    </w:p>
    <w:p w:rsidRDefault="001B6753" w:rsidP="001B6753" w:rsidR="001B6753">
      <w:pPr>
        <w:ind w:hanging="720" w:left="720"/>
      </w:pPr>
      <w:r>
        <w:t>- stečajnom upravitelju</w:t>
      </w:r>
    </w:p>
    <w:p w:rsidRDefault="001B6753" w:rsidP="001B6753" w:rsidR="001B6753">
      <w:pPr>
        <w:ind w:hanging="720" w:left="720"/>
      </w:pPr>
      <w:r>
        <w:t>- ŽDO Građansko- upravnom odjelu, Slavonski Brod</w:t>
      </w:r>
    </w:p>
    <w:p w:rsidRDefault="001B6753" w:rsidP="001B6753" w:rsidR="001B6753">
      <w:pPr>
        <w:ind w:hanging="720" w:left="720"/>
      </w:pPr>
      <w:r>
        <w:t>- sudskom registru po pravomoćnosti</w:t>
      </w:r>
    </w:p>
    <w:p w:rsidRDefault="001B6753" w:rsidP="001B6753" w:rsidR="001B6753">
      <w:pPr>
        <w:ind w:hanging="720" w:left="720"/>
      </w:pPr>
      <w:r>
        <w:t>- FINI  po pravomoćnosti</w:t>
      </w:r>
    </w:p>
    <w:p w:rsidRDefault="001B6753" w:rsidP="001B6753" w:rsidR="001B6753">
      <w:pPr>
        <w:ind w:hanging="720" w:left="720"/>
      </w:pPr>
    </w:p>
    <w:p w:rsidRDefault="00DB052E" w:rsidP="001B6753" w:rsidR="00DB052E" w:rsidRPr="001B6753"/>
    <w:sectPr w:rsidR="00DB052E" w:rsidRPr="001B67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753"/>
    <w:rsid w:val="0002062F"/>
    <w:rsid w:val="00046650"/>
    <w:rsid w:val="00062052"/>
    <w:rsid w:val="000C1BB7"/>
    <w:rsid w:val="00140AEF"/>
    <w:rsid w:val="00160493"/>
    <w:rsid w:val="001B6753"/>
    <w:rsid w:val="001F78B5"/>
    <w:rsid w:val="002B505E"/>
    <w:rsid w:val="002F0D5C"/>
    <w:rsid w:val="003D3672"/>
    <w:rsid w:val="00485E56"/>
    <w:rsid w:val="005267D0"/>
    <w:rsid w:val="00540795"/>
    <w:rsid w:val="00717DC8"/>
    <w:rsid w:val="00780760"/>
    <w:rsid w:val="007F1B69"/>
    <w:rsid w:val="009752D3"/>
    <w:rsid w:val="009B0C8E"/>
    <w:rsid w:val="009B7E4F"/>
    <w:rsid w:val="00A54CED"/>
    <w:rsid w:val="00B23B66"/>
    <w:rsid w:val="00B82391"/>
    <w:rsid w:val="00BE33D6"/>
    <w:rsid w:val="00C514C4"/>
    <w:rsid w:val="00CA5A2E"/>
    <w:rsid w:val="00CE3063"/>
    <w:rsid w:val="00D152D3"/>
    <w:rsid w:val="00DB052E"/>
    <w:rsid w:val="00DE40C6"/>
    <w:rsid w:val="00F7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7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D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D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D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D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7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D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D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D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D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32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0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AGATON društvo s ograničenom odgovornošću za trgovinu i usluge " u stečaju "</izvorni_sadrzaj>
    <derivirana_varijabla naziv="DomainObject.Predmet.ProtustrankaFormated_1">  AGATON društvo s ograničenom odgovornošću za trgovinu i usluge " u stečaju "</derivirana_varijabla>
  </DomainObject.Predmet.ProtustrankaFormated>
  <DomainObject.Predmet.ProtustrankaFormatedOIB>
    <izvorni_sadrzaj>  AGATON društvo s ograničenom odgovornošću za trgovinu i usluge " u stečaju ", OIB 08654269074</izvorni_sadrzaj>
    <derivirana_varijabla naziv="DomainObject.Predmet.ProtustrankaFormatedOIB_1">  AGATON društvo s ograničenom odgovornošću za trgovinu i usluge " u stečaju ", OIB 08654269074</derivirana_varijabla>
  </DomainObject.Predmet.ProtustrankaFormatedOIB>
  <DomainObject.Predmet.ProtustrankaFormatedWithAdress>
    <izvorni_sadrzaj> AGATON društvo s ograničenom odgovornošću za trgovinu i usluge " u stečaju ", Tabor 32, 34551 Filipovac</izvorni_sadrzaj>
    <derivirana_varijabla naziv="DomainObject.Predmet.ProtustrankaFormatedWithAdress_1"> AGATON društvo s ograničenom odgovornošću za trgovinu i usluge " u stečaju ", Tabor 32, 34551 Filipovac</derivirana_varijabla>
  </DomainObject.Predmet.ProtustrankaFormatedWithAdress>
  <DomainObject.Predmet.ProtustrankaFormatedWithAdressOIB>
    <izvorni_sadrzaj> AGATON društvo s ograničenom odgovornošću za trgovinu i usluge " u stečaju ", OIB 08654269074, Tabor 32, 34551 Filipovac</izvorni_sadrzaj>
    <derivirana_varijabla naziv="DomainObject.Predmet.ProtustrankaFormatedWithAdressOIB_1"> AGATON društvo s ograničenom odgovornošću za trgovinu i usluge " u stečaju ", OIB 08654269074, Tabor 32, 34551 Filipovac</derivirana_varijabla>
  </DomainObject.Predmet.ProtustrankaFormatedWithAdressOIB>
  <DomainObject.Predmet.ProtustrankaWithAdress>
    <izvorni_sadrzaj>AGATON društvo s ograničenom odgovornošću za trgovinu i usluge " u stečaju " Tabor 32, 34551 Filipovac</izvorni_sadrzaj>
    <derivirana_varijabla naziv="DomainObject.Predmet.ProtustrankaWithAdress_1">AGATON društvo s ograničenom odgovornošću za trgovinu i usluge " u stečaju " Tabor 32, 34551 Filipovac</derivirana_varijabla>
  </DomainObject.Predmet.ProtustrankaWithAdress>
  <DomainObject.Predmet.ProtustrankaWithAdressOIB>
    <izvorni_sadrzaj>AGATON društvo s ograničenom odgovornošću za trgovinu i usluge " u stečaju ", OIB 08654269074, Tabor 32, 34551 Filipovac</izvorni_sadrzaj>
    <derivirana_varijabla naziv="DomainObject.Predmet.ProtustrankaWithAdressOIB_1">AGATON društvo s ograničenom odgovornošću za trgovinu i usluge " u stečaju ", OIB 08654269074, Tabor 32, 34551 Filipovac</derivirana_varijabla>
  </DomainObject.Predmet.ProtustrankaWithAdressOIB>
  <DomainObject.Predmet.ProtustrankaNazivFormated>
    <izvorni_sadrzaj>AGATON društvo s ograničenom odgovornošću za trgovinu i usluge " u stečaju "</izvorni_sadrzaj>
    <derivirana_varijabla naziv="DomainObject.Predmet.ProtustrankaNazivFormated_1">AGATON društvo s ograničenom odgovornošću za trgovinu i usluge " u stečaju "</derivirana_varijabla>
  </DomainObject.Predmet.ProtustrankaNazivFormated>
  <DomainObject.Predmet.ProtustrankaNazivFormatedOIB>
    <izvorni_sadrzaj>AGATON društvo s ograničenom odgovornošću za trgovinu i usluge " u stečaju ", OIB 08654269074</izvorni_sadrzaj>
    <derivirana_varijabla naziv="DomainObject.Predmet.ProtustrankaNazivFormatedOIB_1">AGATON društvo s ograničenom odgovornošću za trgovinu i usluge " u stečaju ",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društvo s ograničenom odgovornošću za trgovinu i usluge " u stečaju "</item>
    </izvorni_sadrzaj>
    <derivirana_varijabla naziv="DomainObject.Predmet.ProtuStrankaListFormated_1">
      <item>AGATON društvo s ograničenom odgovornošću za trgovinu i usluge " u stečaju "</item>
    </derivirana_varijabla>
  </DomainObject.Predmet.ProtuStrankaListFormated>
  <DomainObject.Predmet.ProtuStrankaListFormatedOIB>
    <izvorni_sadrzaj>
      <item>AGATON društvo s ograničenom odgovornošću za trgovinu i usluge " u stečaju ", OIB 08654269074</item>
    </izvorni_sadrzaj>
    <derivirana_varijabla naziv="DomainObject.Predmet.ProtuStrankaListFormatedOIB_1">
      <item>AGATON društvo s ograničenom odgovornošću za trgovinu i usluge " u stečaju ", OIB 08654269074</item>
    </derivirana_varijabla>
  </DomainObject.Predmet.ProtuStrankaListFormatedOIB>
  <DomainObject.Predmet.ProtuStrankaListFormatedWithAdress>
    <izvorni_sadrzaj>
      <item>AGATON društvo s ograničenom odgovornošću za trgovinu i usluge " u stečaju ", Tabor 32, 34551 Filipovac</item>
    </izvorni_sadrzaj>
    <derivirana_varijabla naziv="DomainObject.Predmet.ProtuStrankaListFormatedWithAdress_1">
      <item>AGATON društvo s ograničenom odgovornošću za trgovinu i usluge " u stečaju ", Tabor 32, 34551 Filipovac</item>
    </derivirana_varijabla>
  </DomainObject.Predmet.ProtuStrankaListFormatedWithAdress>
  <DomainObject.Predmet.ProtuStrankaListFormatedWithAdressOIB>
    <izvorni_sadrzaj>
      <item>AGATON društvo s ograničenom odgovornošću za trgovinu i usluge " u stečaju ", OIB 08654269074, Tabor 32, 34551 Filipovac</item>
    </izvorni_sadrzaj>
    <derivirana_varijabla naziv="DomainObject.Predmet.ProtuStrankaListFormatedWithAdressOIB_1">
      <item>AGATON društvo s ograničenom odgovornošću za trgovinu i usluge " u stečaju ", OIB 08654269074, Tabor 32, 34551 Filipovac</item>
    </derivirana_varijabla>
  </DomainObject.Predmet.ProtuStrankaListFormatedWithAdressOIB>
  <DomainObject.Predmet.ProtuStrankaListNazivFormated>
    <izvorni_sadrzaj>
      <item>AGATON društvo s ograničenom odgovornošću za trgovinu i usluge " u stečaju "</item>
    </izvorni_sadrzaj>
    <derivirana_varijabla naziv="DomainObject.Predmet.ProtuStrankaListNazivFormated_1">
      <item>AGATON društvo s ograničenom odgovornošću za trgovinu i usluge " u stečaju "</item>
    </derivirana_varijabla>
  </DomainObject.Predmet.ProtuStrankaListNazivFormated>
  <DomainObject.Predmet.ProtuStrankaListNazivFormatedOIB>
    <izvorni_sadrzaj>
      <item>AGATON društvo s ograničenom odgovornošću za trgovinu i usluge " u stečaju ", OIB 08654269074</item>
    </izvorni_sadrzaj>
    <derivirana_varijabla naziv="DomainObject.Predmet.ProtuStrankaListNazivFormatedOIB_1">
      <item>AGATON društvo s ograničenom odgovornošću za trgovinu i usluge " u stečaju ",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društvo s ograničenom odgovornošću za trgovinu i usluge " u stečaju "</izvorni_sadrzaj>
    <derivirana_varijabla naziv="DomainObject.Predmet.ProtustrankaIDrugi_1">AGATON društvo s ograničenom odgovornošću za trgovinu i usluge " u stečaju "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društvo s ograničenom odgovornošću za trgovinu i usluge " u stečaju ", OIB 08654269074, Tabor 32, 34551 Filipovac</izvorni_sadrzaj>
    <derivirana_varijabla naziv="DomainObject.Predmet.ProtustrankaIDrugiAdressOIB_1">AGATON društvo s ograničenom odgovornošću za trgovinu i usluge " u stečaju ", OIB 08654269074, Tabor 32, 34551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SudioniciListNaziv_1"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SudioniciListNaziv>
  <DomainObject.Predmet.SudioniciListAdressOIB>
    <izvorni_sadrzaj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izvorni_sadrzaj>
    <derivirana_varijabla naziv="DomainObject.Predmet.SudioniciListAdressOIB_1"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1050</properties:Words>
  <properties:Characters>5865</properties:Characters>
  <properties:Lines>133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2017-05-12T10:05:00Z</dcterms:created>
  <dc:creator>wsadmin</dc:creator>
  <cp:lastModifiedBy>wsadmin</cp:lastModifiedBy>
  <cp:lastPrinted>2017-05-12T10:07:00Z</cp:lastPrinted>
  <dcterms:modified xmlns:xsi="http://www.w3.org/2001/XMLSchema-instance" xsi:type="dcterms:W3CDTF">2017-05-12T10:14:00Z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