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f329" w14:paraId="e2bf329" w:rsidRDefault="00832F5D" w:rsidP="00EA5504" w:rsidR="00FE3EAA">
      <w:pPr>
        <w15:collapsed w:val="false"/>
        <w:rPr>
          <w:rFonts w:hAnsi="Times New Roman" w:ascii="Times New Roman"/>
          <w:noProof/>
          <w:sz w:val="20"/>
          <w:lang w:val="hr-HR"/>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E3EAA" w:rsidP="00EA5504" w:rsidR="00FE3EAA">
      <w:pPr>
        <w:rPr>
          <w:rFonts w:hAnsi="Times New Roman" w:ascii="Times New Roman"/>
          <w:szCs w:val="24"/>
        </w:rPr>
      </w:pPr>
    </w:p>
    <w:p w:rsidRDefault="00EA5504" w:rsidP="00EA5504" w:rsidR="00EA5504" w:rsidRPr="00EA5504">
      <w:pPr>
        <w:rPr>
          <w:rFonts w:hAnsi="Times New Roman" w:ascii="Times New Roman"/>
          <w:szCs w:val="24"/>
        </w:rPr>
      </w:pPr>
      <w:r w:rsidRPr="00EA5504">
        <w:rPr>
          <w:rFonts w:hAnsi="Times New Roman" w:ascii="Times New Roman"/>
          <w:szCs w:val="24"/>
        </w:rPr>
        <w:t>REPUBLIKA HRVATSKA</w:t>
      </w:r>
    </w:p>
    <w:p w:rsidRDefault="00EA5504" w:rsidP="00EA5504" w:rsidR="00EA5504" w:rsidRPr="00EA5504">
      <w:pPr>
        <w:rPr>
          <w:rFonts w:hAnsi="Times New Roman" w:ascii="Times New Roman"/>
          <w:szCs w:val="24"/>
        </w:rPr>
      </w:pPr>
      <w:r w:rsidRPr="00EA5504">
        <w:rPr>
          <w:rFonts w:hAnsi="Times New Roman" w:ascii="Times New Roman"/>
          <w:szCs w:val="24"/>
        </w:rPr>
        <w:t>TRGOVAČKI SUD U ZAGREBU</w:t>
      </w:r>
    </w:p>
    <w:p w:rsidRDefault="00EA5504" w:rsidP="00EA5504" w:rsidR="00EA5504" w:rsidRPr="00EA5504">
      <w:pPr>
        <w:rPr>
          <w:rFonts w:hAnsi="Times New Roman" w:ascii="Times New Roman"/>
          <w:szCs w:val="24"/>
        </w:rPr>
      </w:pPr>
      <w:r w:rsidRPr="00EA5504">
        <w:rPr>
          <w:rFonts w:hAnsi="Times New Roman" w:ascii="Times New Roman"/>
          <w:szCs w:val="24"/>
        </w:rPr>
        <w:t>Zagreb,</w:t>
      </w:r>
      <w:r w:rsidR="00B05655">
        <w:rPr>
          <w:rFonts w:hAnsi="Times New Roman" w:ascii="Times New Roman"/>
          <w:szCs w:val="24"/>
        </w:rPr>
        <w:t xml:space="preserve"> Amruševa 2/II</w:t>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r>
      <w:r w:rsidR="00B05655">
        <w:rPr>
          <w:rFonts w:hAnsi="Times New Roman" w:ascii="Times New Roman"/>
          <w:szCs w:val="24"/>
        </w:rPr>
        <w:tab/>
        <w:t>7 St-</w:t>
      </w:r>
      <w:r w:rsidR="00992BA0">
        <w:rPr>
          <w:rFonts w:hAnsi="Times New Roman" w:ascii="Times New Roman"/>
          <w:szCs w:val="24"/>
        </w:rPr>
        <w:t>293/15</w:t>
      </w:r>
    </w:p>
    <w:p w:rsidRDefault="00EA5504" w:rsidP="00EA5504" w:rsidR="00EA5504" w:rsidRPr="00EA5504">
      <w:pPr>
        <w:rPr>
          <w:rFonts w:hAnsi="Times New Roman" w:ascii="Times New Roman"/>
          <w:szCs w:val="24"/>
        </w:rPr>
      </w:pPr>
    </w:p>
    <w:p w:rsidRDefault="00EA5504" w:rsidP="00EA5504" w:rsidR="00EA5504" w:rsidRPr="00EA5504">
      <w:pPr>
        <w:jc w:val="center"/>
        <w:rPr>
          <w:rFonts w:hAnsi="Times New Roman" w:ascii="Times New Roman"/>
          <w:szCs w:val="24"/>
        </w:rPr>
      </w:pPr>
      <w:r w:rsidRPr="00EA5504">
        <w:rPr>
          <w:rFonts w:hAnsi="Times New Roman" w:ascii="Times New Roman"/>
          <w:szCs w:val="24"/>
        </w:rPr>
        <w:t>R E P U B L I K A  H R V A T S K A</w:t>
      </w:r>
    </w:p>
    <w:p w:rsidRDefault="00EA5504" w:rsidP="00EA5504" w:rsidR="00EA5504" w:rsidRPr="00EA5504">
      <w:pPr>
        <w:jc w:val="center"/>
        <w:rPr>
          <w:rFonts w:hAnsi="Times New Roman" w:ascii="Times New Roman"/>
          <w:szCs w:val="24"/>
        </w:rPr>
      </w:pPr>
      <w:r w:rsidRPr="00EA5504">
        <w:rPr>
          <w:rFonts w:hAnsi="Times New Roman" w:ascii="Times New Roman"/>
          <w:szCs w:val="24"/>
        </w:rPr>
        <w:t>R J E Š E N J E</w:t>
      </w:r>
    </w:p>
    <w:p w:rsidRDefault="00EA5504" w:rsidP="00EA5504" w:rsidR="00EA5504" w:rsidRPr="00EA5504">
      <w:pPr>
        <w:jc w:val="center"/>
        <w:rPr>
          <w:rFonts w:hAnsi="Times New Roman" w:ascii="Times New Roman"/>
          <w:szCs w:val="24"/>
        </w:rPr>
      </w:pPr>
    </w:p>
    <w:p w:rsidRDefault="00EA5504" w:rsidP="00BE1823" w:rsidR="00BE1823">
      <w:pPr>
        <w:jc w:val="both"/>
        <w:rPr>
          <w:rFonts w:hAnsi="Times New Roman" w:ascii="Times New Roman"/>
          <w:szCs w:val="24"/>
        </w:rPr>
      </w:pPr>
      <w:r w:rsidRPr="00EA5504">
        <w:rPr>
          <w:rFonts w:hAnsi="Times New Roman" w:ascii="Times New Roman"/>
          <w:szCs w:val="24"/>
        </w:rPr>
        <w:tab/>
      </w:r>
      <w:r w:rsidR="006841BB" w:rsidRPr="00E45463">
        <w:rPr>
          <w:rFonts w:hAnsi="Times New Roman" w:ascii="Times New Roman"/>
          <w:szCs w:val="24"/>
        </w:rPr>
        <w:t xml:space="preserve">Trgovački sud u Zagrebu po sucu pojedincu Vesni Malenica kao stečajnom sucu po prijedlogu predlagatelja </w:t>
      </w:r>
      <w:r w:rsidR="006841BB" w:rsidRPr="004C4DDD">
        <w:rPr>
          <w:rStyle w:val="eSPISCCParagraphDefaultFont"/>
        </w:rPr>
        <w:t>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w:t>
      </w:r>
      <w:r w:rsidR="006841BB" w:rsidRPr="00E45463">
        <w:rPr>
          <w:rFonts w:hAnsi="Times New Roman" w:ascii="Times New Roman"/>
          <w:szCs w:val="24"/>
        </w:rPr>
        <w:t xml:space="preserve">, radi prijedloga za otvaranje stečajnog postupka nad dužnikom </w:t>
      </w:r>
      <w:r w:rsidR="006841BB">
        <w:rPr>
          <w:rFonts w:hAnsi="Times New Roman" w:ascii="Times New Roman"/>
          <w:szCs w:val="24"/>
        </w:rPr>
        <w:t>SUNČANA STAZA ZAGREB d. o. o., Jankomir 27, Zagreb, OIB 45001876099, 1. rujna 2015.</w:t>
      </w:r>
    </w:p>
    <w:p w:rsidRDefault="006841BB" w:rsidP="00BE1823" w:rsidR="006841BB" w:rsidRPr="00EA5504">
      <w:pPr>
        <w:jc w:val="both"/>
        <w:rPr>
          <w:rFonts w:hAnsi="Times New Roman" w:ascii="Times New Roman"/>
          <w:szCs w:val="24"/>
          <w:lang w:val="pl-PL"/>
        </w:rPr>
      </w:pPr>
    </w:p>
    <w:p w:rsidRDefault="00BE1823" w:rsidP="00BE1823" w:rsidR="00BE1823" w:rsidRPr="00EA5504">
      <w:pPr>
        <w:jc w:val="center"/>
        <w:rPr>
          <w:rFonts w:hAnsi="Times New Roman" w:ascii="Times New Roman"/>
          <w:szCs w:val="24"/>
          <w:lang w:val="pl-PL"/>
        </w:rPr>
      </w:pPr>
      <w:r w:rsidRPr="00EA5504">
        <w:rPr>
          <w:rFonts w:hAnsi="Times New Roman" w:ascii="Times New Roman"/>
          <w:szCs w:val="24"/>
          <w:lang w:val="pl-PL"/>
        </w:rPr>
        <w:t>r i j e š i o  j e</w:t>
      </w:r>
    </w:p>
    <w:p w:rsidRDefault="00BE1823" w:rsidP="00BE1823" w:rsidR="00BE1823" w:rsidRPr="00EA5504">
      <w:pPr>
        <w:jc w:val="both"/>
        <w:rPr>
          <w:rFonts w:hAnsi="Times New Roman" w:ascii="Times New Roman"/>
          <w:szCs w:val="24"/>
          <w:lang w:val="pl-PL"/>
        </w:rPr>
      </w:pPr>
    </w:p>
    <w:p w:rsidRDefault="00411CE7" w:rsidP="00411CE7" w:rsidR="00DB10F1" w:rsidRPr="00EA5504">
      <w:pPr>
        <w:jc w:val="both"/>
        <w:rPr>
          <w:rFonts w:hAnsi="Times New Roman" w:ascii="Times New Roman"/>
          <w:szCs w:val="24"/>
          <w:lang w:val="pl-PL"/>
        </w:rPr>
      </w:pPr>
      <w:r>
        <w:rPr>
          <w:rFonts w:hAnsi="Times New Roman" w:ascii="Times New Roman"/>
          <w:szCs w:val="24"/>
          <w:lang w:val="pl-PL"/>
        </w:rPr>
        <w:tab/>
      </w:r>
      <w:r w:rsidR="00BE1823" w:rsidRPr="00EA5504">
        <w:rPr>
          <w:rFonts w:hAnsi="Times New Roman" w:ascii="Times New Roman"/>
          <w:szCs w:val="24"/>
          <w:lang w:val="pl-PL"/>
        </w:rPr>
        <w:t>1. Pokreće se prethodni postupak radi utvrđivanja uvjeta za otvaranje stečajnog postupka nad dužnikom</w:t>
      </w:r>
      <w:r w:rsidR="001031FC" w:rsidRPr="00EA5504">
        <w:rPr>
          <w:rFonts w:hAnsi="Times New Roman" w:ascii="Times New Roman"/>
          <w:szCs w:val="24"/>
          <w:lang w:val="pl-PL"/>
        </w:rPr>
        <w:t xml:space="preserve"> </w:t>
      </w:r>
      <w:r w:rsidR="006841BB">
        <w:rPr>
          <w:rFonts w:hAnsi="Times New Roman" w:ascii="Times New Roman"/>
          <w:szCs w:val="24"/>
        </w:rPr>
        <w:t>SUNČANA STAZA ZAGREB d. o. o., Jankomir 27, Zagreb, OIB 45001876099</w:t>
      </w:r>
      <w:r w:rsidR="00AB33A5" w:rsidRPr="00EA5504">
        <w:rPr>
          <w:rFonts w:hAnsi="Times New Roman" w:ascii="Times New Roman"/>
          <w:szCs w:val="24"/>
          <w:lang w:val="pl-PL"/>
        </w:rPr>
        <w:t>.</w:t>
      </w:r>
    </w:p>
    <w:p w:rsidRDefault="00411CE7" w:rsidP="00411CE7" w:rsidR="00BE1823" w:rsidRPr="00411CE7">
      <w:pPr>
        <w:autoSpaceDE w:val="false"/>
        <w:autoSpaceDN w:val="false"/>
        <w:adjustRightInd w:val="false"/>
        <w:jc w:val="both"/>
        <w:rPr>
          <w:rFonts w:hAnsi="Times New Roman" w:ascii="Times New Roman"/>
          <w:szCs w:val="24"/>
          <w:lang w:val="pl-PL"/>
        </w:rPr>
      </w:pPr>
      <w:r>
        <w:rPr>
          <w:rFonts w:hAnsi="Times New Roman" w:ascii="Times New Roman"/>
          <w:szCs w:val="24"/>
          <w:lang w:val="pl-PL"/>
        </w:rPr>
        <w:tab/>
      </w:r>
      <w:r w:rsidR="00832F5D">
        <w:rPr>
          <w:rFonts w:hAnsi="Times New Roman" w:ascii="Times New Roman"/>
          <w:szCs w:val="24"/>
          <w:lang w:val="pl-PL"/>
        </w:rPr>
        <w:t>2</w:t>
      </w:r>
      <w:r w:rsidR="00BE1823" w:rsidRPr="00EA5504">
        <w:rPr>
          <w:rFonts w:hAnsi="Times New Roman" w:ascii="Times New Roman"/>
          <w:szCs w:val="24"/>
          <w:lang w:val="pl-PL"/>
        </w:rPr>
        <w:t>. Određuje se ročište radi izjašnjenja o</w:t>
      </w:r>
      <w:r w:rsidR="0066714E" w:rsidRPr="00EA5504">
        <w:rPr>
          <w:rFonts w:hAnsi="Times New Roman" w:ascii="Times New Roman"/>
          <w:szCs w:val="24"/>
          <w:lang w:val="pl-PL"/>
        </w:rPr>
        <w:t xml:space="preserve"> </w:t>
      </w:r>
      <w:r w:rsidR="00BE1823" w:rsidRPr="00EA5504">
        <w:rPr>
          <w:rFonts w:hAnsi="Times New Roman" w:ascii="Times New Roman"/>
          <w:szCs w:val="24"/>
          <w:lang w:val="pl-PL"/>
        </w:rPr>
        <w:t xml:space="preserve"> prijedlogu za </w:t>
      </w:r>
      <w:r w:rsidR="00BE1823" w:rsidRPr="00411CE7">
        <w:rPr>
          <w:rFonts w:hAnsi="Times New Roman" w:ascii="Times New Roman"/>
          <w:szCs w:val="24"/>
          <w:lang w:val="pl-PL"/>
        </w:rPr>
        <w:t xml:space="preserve">dan </w:t>
      </w:r>
      <w:r w:rsidR="006841BB">
        <w:rPr>
          <w:rFonts w:hAnsi="Times New Roman" w:ascii="Times New Roman"/>
          <w:szCs w:val="24"/>
          <w:lang w:val="pl-PL"/>
        </w:rPr>
        <w:t>4. studeni 2015. u 10</w:t>
      </w:r>
      <w:r w:rsidR="00B05655">
        <w:rPr>
          <w:rFonts w:hAnsi="Times New Roman" w:ascii="Times New Roman"/>
          <w:szCs w:val="24"/>
          <w:lang w:val="pl-PL"/>
        </w:rPr>
        <w:t>,00 sati,</w:t>
      </w:r>
      <w:r w:rsidR="00BE1823" w:rsidRPr="00411CE7">
        <w:rPr>
          <w:rFonts w:hAnsi="Times New Roman" w:ascii="Times New Roman"/>
          <w:szCs w:val="24"/>
          <w:lang w:val="pl-PL"/>
        </w:rPr>
        <w:t xml:space="preserve"> u zgradi ovog suda Zagreb, Petrinjska 8, II. kat </w:t>
      </w:r>
      <w:r w:rsidR="00EA5504" w:rsidRPr="00411CE7">
        <w:rPr>
          <w:rFonts w:hAnsi="Times New Roman" w:ascii="Times New Roman"/>
          <w:szCs w:val="24"/>
          <w:lang w:val="pl-PL"/>
        </w:rPr>
        <w:t>soba 93</w:t>
      </w:r>
      <w:r w:rsidR="00BE1823" w:rsidRPr="00411CE7">
        <w:rPr>
          <w:rFonts w:hAnsi="Times New Roman" w:ascii="Times New Roman"/>
          <w:szCs w:val="24"/>
          <w:lang w:val="pl-PL"/>
        </w:rPr>
        <w:t xml:space="preserve"> na koje se pozivaju dostavom ovog rješenja:</w:t>
      </w:r>
    </w:p>
    <w:p w:rsidRDefault="00BE1823" w:rsidP="00411CE7" w:rsidR="00BE1823" w:rsidRPr="00411CE7">
      <w:pPr>
        <w:jc w:val="both"/>
        <w:rPr>
          <w:rFonts w:hAnsi="Times New Roman" w:ascii="Times New Roman"/>
          <w:szCs w:val="24"/>
          <w:lang w:val="pl-PL"/>
        </w:rPr>
      </w:pPr>
      <w:r w:rsidRPr="00411CE7">
        <w:rPr>
          <w:rFonts w:hAnsi="Times New Roman" w:ascii="Times New Roman"/>
          <w:szCs w:val="24"/>
          <w:lang w:val="pl-PL"/>
        </w:rPr>
        <w:tab/>
      </w:r>
      <w:r w:rsidRPr="00411CE7">
        <w:rPr>
          <w:rFonts w:hAnsi="Times New Roman" w:ascii="Times New Roman"/>
          <w:szCs w:val="24"/>
          <w:lang w:val="pl-PL"/>
        </w:rPr>
        <w:tab/>
      </w:r>
      <w:r w:rsidRPr="00411CE7">
        <w:rPr>
          <w:rFonts w:hAnsi="Times New Roman" w:ascii="Times New Roman"/>
          <w:szCs w:val="24"/>
          <w:lang w:val="sv-SE"/>
        </w:rPr>
        <w:t xml:space="preserve">- </w:t>
      </w:r>
      <w:r w:rsidR="006841BB">
        <w:rPr>
          <w:rFonts w:hAnsi="Times New Roman" w:ascii="Times New Roman"/>
          <w:szCs w:val="24"/>
          <w:lang w:val="sv-SE"/>
        </w:rPr>
        <w:t>predlagatelji Tajana Lacković i dr.</w:t>
      </w:r>
    </w:p>
    <w:p w:rsidRDefault="00AB33A5" w:rsidP="00411CE7" w:rsidR="00832F5D">
      <w:pPr>
        <w:jc w:val="both"/>
        <w:rPr>
          <w:rFonts w:hAnsi="Times New Roman" w:ascii="Times New Roman"/>
          <w:szCs w:val="24"/>
        </w:rPr>
      </w:pPr>
      <w:r w:rsidRPr="00EA5504">
        <w:rPr>
          <w:rFonts w:hAnsi="Times New Roman" w:ascii="Times New Roman"/>
          <w:szCs w:val="24"/>
          <w:lang w:val="sv-SE"/>
        </w:rPr>
        <w:tab/>
      </w:r>
      <w:r w:rsidRPr="00EA5504">
        <w:rPr>
          <w:rFonts w:hAnsi="Times New Roman" w:ascii="Times New Roman"/>
          <w:szCs w:val="24"/>
          <w:lang w:val="sv-SE"/>
        </w:rPr>
        <w:tab/>
      </w:r>
      <w:r w:rsidR="00BE1823" w:rsidRPr="00EA5504">
        <w:rPr>
          <w:rFonts w:hAnsi="Times New Roman" w:ascii="Times New Roman"/>
          <w:szCs w:val="24"/>
          <w:lang w:val="sv-SE"/>
        </w:rPr>
        <w:t xml:space="preserve">- </w:t>
      </w:r>
      <w:r w:rsidR="00B05655">
        <w:rPr>
          <w:rFonts w:hAnsi="Times New Roman" w:ascii="Times New Roman"/>
          <w:szCs w:val="24"/>
          <w:lang w:val="sv-SE"/>
        </w:rPr>
        <w:t xml:space="preserve">dužnik </w:t>
      </w:r>
      <w:r w:rsidR="006841BB">
        <w:rPr>
          <w:rFonts w:hAnsi="Times New Roman" w:ascii="Times New Roman"/>
          <w:szCs w:val="24"/>
        </w:rPr>
        <w:t>SUNČANA STAZA ZAGREB d. o. o.</w:t>
      </w:r>
    </w:p>
    <w:p w:rsidRDefault="00B05655" w:rsidP="00411CE7" w:rsidR="00B05655" w:rsidRPr="00EA5504">
      <w:pPr>
        <w:jc w:val="both"/>
        <w:rPr>
          <w:rFonts w:hAnsi="Times New Roman" w:ascii="Times New Roman"/>
          <w:szCs w:val="24"/>
          <w:lang w:val="sv-SE"/>
        </w:rPr>
      </w:pPr>
      <w:r>
        <w:rPr>
          <w:rFonts w:hAnsi="Times New Roman" w:ascii="Times New Roman"/>
          <w:szCs w:val="24"/>
          <w:lang w:val="sv-SE"/>
        </w:rPr>
        <w:tab/>
      </w:r>
      <w:r>
        <w:rPr>
          <w:rFonts w:hAnsi="Times New Roman" w:ascii="Times New Roman"/>
          <w:szCs w:val="24"/>
          <w:lang w:val="sv-SE"/>
        </w:rPr>
        <w:tab/>
        <w:t xml:space="preserve">- zakonski zastupnik dužnika </w:t>
      </w:r>
      <w:r w:rsidR="006841BB">
        <w:rPr>
          <w:rFonts w:hAnsi="Times New Roman" w:ascii="Times New Roman"/>
          <w:szCs w:val="24"/>
          <w:lang w:val="sv-SE"/>
        </w:rPr>
        <w:t>Mile Rudan</w:t>
      </w:r>
    </w:p>
    <w:p w:rsidRDefault="00BE1823" w:rsidP="006841BB" w:rsidR="00BE1823" w:rsidRPr="006841BB">
      <w:pPr>
        <w:jc w:val="both"/>
        <w:rPr>
          <w:rFonts w:hAnsi="Times New Roman" w:ascii="Times New Roman"/>
          <w:szCs w:val="24"/>
          <w:lang w:val="sv-SE"/>
        </w:rPr>
      </w:pPr>
      <w:r w:rsidRPr="00EA5504">
        <w:rPr>
          <w:rFonts w:hAnsi="Times New Roman" w:ascii="Times New Roman"/>
          <w:szCs w:val="24"/>
          <w:lang w:val="sv-SE"/>
        </w:rPr>
        <w:tab/>
      </w:r>
      <w:r w:rsidRPr="00EA5504">
        <w:rPr>
          <w:rFonts w:hAnsi="Times New Roman" w:ascii="Times New Roman"/>
          <w:szCs w:val="24"/>
          <w:lang w:val="sv-SE"/>
        </w:rPr>
        <w:tab/>
      </w:r>
    </w:p>
    <w:p w:rsidRDefault="00BE1823" w:rsidP="00BE1823" w:rsidR="00BE1823" w:rsidRPr="00EA5504">
      <w:pPr>
        <w:jc w:val="center"/>
        <w:rPr>
          <w:rFonts w:hAnsi="Times New Roman" w:ascii="Times New Roman"/>
          <w:szCs w:val="24"/>
          <w:lang w:val="pl-PL"/>
        </w:rPr>
      </w:pPr>
      <w:r w:rsidRPr="00EA5504">
        <w:rPr>
          <w:rFonts w:hAnsi="Times New Roman" w:ascii="Times New Roman"/>
          <w:szCs w:val="24"/>
          <w:lang w:val="pl-PL"/>
        </w:rPr>
        <w:t>Obrazloženje</w:t>
      </w:r>
    </w:p>
    <w:p w:rsidRDefault="00BE1823" w:rsidP="00BE1823" w:rsidR="00BE1823" w:rsidRPr="00EA5504">
      <w:pPr>
        <w:jc w:val="center"/>
        <w:rPr>
          <w:rFonts w:hAnsi="Times New Roman" w:ascii="Times New Roman"/>
          <w:szCs w:val="24"/>
          <w:lang w:val="pl-PL"/>
        </w:rPr>
      </w:pPr>
    </w:p>
    <w:p w:rsidRDefault="00F12002" w:rsidP="00BE1823" w:rsidR="006F50BA">
      <w:pPr>
        <w:jc w:val="both"/>
        <w:rPr>
          <w:rFonts w:hAnsi="Times New Roman" w:ascii="Times New Roman"/>
          <w:szCs w:val="24"/>
        </w:rPr>
      </w:pPr>
      <w:r w:rsidRPr="00EA5504">
        <w:rPr>
          <w:rFonts w:hAnsi="Times New Roman" w:ascii="Times New Roman"/>
          <w:szCs w:val="24"/>
          <w:lang w:val="pl-PL"/>
        </w:rPr>
        <w:tab/>
      </w:r>
      <w:r w:rsidR="006F50BA">
        <w:rPr>
          <w:rFonts w:hAnsi="Times New Roman" w:ascii="Times New Roman"/>
          <w:szCs w:val="24"/>
          <w:lang w:val="pl-PL"/>
        </w:rPr>
        <w:t>Predlagatelji Tajana Lacković i dr., podnijeli  su ovom sudu 24. travnja 2015.</w:t>
      </w:r>
      <w:r w:rsidR="006F50BA" w:rsidRPr="00E45463">
        <w:rPr>
          <w:rFonts w:hAnsi="Times New Roman" w:ascii="Times New Roman"/>
          <w:szCs w:val="24"/>
          <w:lang w:val="pl-PL"/>
        </w:rPr>
        <w:t xml:space="preserve"> prijedlog za otvaranje stečajnog postupka nad dužnikom </w:t>
      </w:r>
      <w:r w:rsidR="006F50BA">
        <w:rPr>
          <w:rFonts w:hAnsi="Times New Roman" w:ascii="Times New Roman"/>
          <w:szCs w:val="24"/>
        </w:rPr>
        <w:t>SUNČANA STAZA ZAGREB d. o. o., Jankomir 27, Zagreb, OIB 45001876099.</w:t>
      </w:r>
    </w:p>
    <w:p w:rsidRDefault="006F50BA" w:rsidP="00BE1823" w:rsidR="006F50BA">
      <w:pPr>
        <w:jc w:val="both"/>
        <w:rPr>
          <w:rFonts w:hAnsi="Times New Roman" w:ascii="Times New Roman"/>
          <w:szCs w:val="24"/>
        </w:rPr>
      </w:pPr>
      <w:r>
        <w:rPr>
          <w:rFonts w:hAnsi="Times New Roman" w:ascii="Times New Roman"/>
          <w:szCs w:val="24"/>
        </w:rPr>
        <w:tab/>
        <w:t xml:space="preserve">U svom prijedlogu predlagatelji navode da imaju novčanu tražbinu prema dužniku temeljem dospjele a ne isplaćene plaće. </w:t>
      </w:r>
    </w:p>
    <w:p w:rsidRDefault="007C10B5" w:rsidP="00BE1823" w:rsidR="006F50BA">
      <w:pPr>
        <w:jc w:val="both"/>
        <w:rPr>
          <w:rFonts w:hAnsi="Times New Roman" w:ascii="Times New Roman"/>
          <w:szCs w:val="24"/>
          <w:lang w:val="pl-PL"/>
        </w:rPr>
      </w:pPr>
      <w:r w:rsidRPr="00EA5504">
        <w:rPr>
          <w:rFonts w:hAnsi="Times New Roman" w:ascii="Times New Roman"/>
          <w:szCs w:val="24"/>
          <w:lang w:val="pl-PL"/>
        </w:rPr>
        <w:tab/>
        <w:t xml:space="preserve">Dužnik ne ispunjava svoju obvezu obzirom da je žiro-račun dužnika blokiran </w:t>
      </w:r>
      <w:r w:rsidR="006F50BA">
        <w:rPr>
          <w:rFonts w:hAnsi="Times New Roman" w:ascii="Times New Roman"/>
          <w:szCs w:val="24"/>
          <w:lang w:val="pl-PL"/>
        </w:rPr>
        <w:t xml:space="preserve">duže od 60 dana, a iznos evidentirane blokade iznosi 90.489.713,67 kn, </w:t>
      </w:r>
      <w:r w:rsidRPr="00EA5504">
        <w:rPr>
          <w:rFonts w:hAnsi="Times New Roman" w:ascii="Times New Roman"/>
          <w:szCs w:val="24"/>
          <w:lang w:val="pl-PL"/>
        </w:rPr>
        <w:t>te predlagatelj nije u mogu</w:t>
      </w:r>
      <w:r w:rsidR="00B05655">
        <w:rPr>
          <w:rFonts w:hAnsi="Times New Roman" w:ascii="Times New Roman"/>
          <w:szCs w:val="24"/>
          <w:lang w:val="pl-PL"/>
        </w:rPr>
        <w:t>ć</w:t>
      </w:r>
      <w:r w:rsidR="006F50BA">
        <w:rPr>
          <w:rFonts w:hAnsi="Times New Roman" w:ascii="Times New Roman"/>
          <w:szCs w:val="24"/>
          <w:lang w:val="pl-PL"/>
        </w:rPr>
        <w:t>nosti naplatiti svoju tražbinu.</w:t>
      </w:r>
    </w:p>
    <w:p w:rsidRDefault="006F50BA" w:rsidP="00BE1823" w:rsidR="007C10B5">
      <w:pPr>
        <w:jc w:val="both"/>
        <w:rPr>
          <w:rFonts w:hAnsi="Times New Roman" w:ascii="Times New Roman"/>
          <w:szCs w:val="24"/>
          <w:lang w:val="pl-PL"/>
        </w:rPr>
      </w:pPr>
      <w:r>
        <w:rPr>
          <w:rFonts w:hAnsi="Times New Roman" w:ascii="Times New Roman"/>
          <w:szCs w:val="24"/>
          <w:lang w:val="pl-PL"/>
        </w:rPr>
        <w:tab/>
        <w:t xml:space="preserve">Iz Potvrde FINA-e od 24. srpnja 2015. koja prileži u spisu, proizlazi da </w:t>
      </w:r>
      <w:r w:rsidR="00B05655">
        <w:rPr>
          <w:rFonts w:hAnsi="Times New Roman" w:ascii="Times New Roman"/>
          <w:szCs w:val="24"/>
          <w:lang w:val="pl-PL"/>
        </w:rPr>
        <w:t>dužnik u razdoblju dužem od 60 dana ima evidentirane neizvršene osnove za plaćanje, a koje je trebalo, na temelju valjanih osnova za plaćanje, bez daljnjeg pristanka dužnika naplatiti s bilo kojeg od njegovih računa.</w:t>
      </w:r>
    </w:p>
    <w:p w:rsidRDefault="00BE1823" w:rsidP="00BE1823" w:rsidR="00BF4949" w:rsidRPr="00EA5504">
      <w:pPr>
        <w:jc w:val="both"/>
        <w:rPr>
          <w:rFonts w:hAnsi="Times New Roman" w:ascii="Times New Roman"/>
          <w:szCs w:val="24"/>
          <w:lang w:val="pl-PL"/>
        </w:rPr>
      </w:pPr>
      <w:r w:rsidRPr="00EA5504">
        <w:rPr>
          <w:rFonts w:hAnsi="Times New Roman" w:ascii="Times New Roman"/>
          <w:szCs w:val="24"/>
          <w:lang w:val="pl-PL"/>
        </w:rPr>
        <w:tab/>
        <w:t>Stoga je temeljem odredbe čl. 42 Stečajnog zakona valjalo donijeti rješenje o pokretanju prethodnog postupka radi utvrđivanja uvjeta za otvaranje stečajnog postupka nad dužnikom.</w:t>
      </w:r>
    </w:p>
    <w:p w:rsidRDefault="00AB33A5" w:rsidP="00BE1823" w:rsidR="00BE1823" w:rsidRPr="00EA5504">
      <w:pPr>
        <w:jc w:val="both"/>
        <w:rPr>
          <w:rFonts w:hAnsi="Times New Roman" w:ascii="Times New Roman"/>
          <w:szCs w:val="24"/>
          <w:lang w:val="pl-PL"/>
        </w:rPr>
      </w:pPr>
      <w:r w:rsidRPr="00EA5504">
        <w:rPr>
          <w:rFonts w:hAnsi="Times New Roman" w:ascii="Times New Roman"/>
          <w:szCs w:val="24"/>
          <w:lang w:val="pl-PL"/>
        </w:rPr>
        <w:lastRenderedPageBreak/>
        <w:tab/>
      </w:r>
      <w:r w:rsidR="00BE1823" w:rsidRPr="00EA5504">
        <w:rPr>
          <w:rFonts w:hAnsi="Times New Roman" w:ascii="Times New Roman"/>
          <w:szCs w:val="24"/>
          <w:lang w:val="pl-PL"/>
        </w:rPr>
        <w:t>Sudac je odmah odredio ročište temeljem odredbe čl. 49 st 1 Stečajnog zakona na kojem će se pozvane osobe izjasniti o prijedlogu, a što mogu učiniti i pisanim podneskom.</w:t>
      </w:r>
    </w:p>
    <w:p w:rsidRDefault="00BE1823" w:rsidP="00AB33A5" w:rsidR="00BE1823" w:rsidRPr="00EA5504">
      <w:pPr>
        <w:jc w:val="center"/>
        <w:rPr>
          <w:rFonts w:hAnsi="Times New Roman" w:ascii="Times New Roman"/>
          <w:szCs w:val="24"/>
          <w:lang w:val="pl-PL"/>
        </w:rPr>
      </w:pPr>
      <w:r w:rsidRPr="00EA5504">
        <w:rPr>
          <w:rFonts w:hAnsi="Times New Roman" w:ascii="Times New Roman"/>
          <w:szCs w:val="24"/>
          <w:lang w:val="pl-PL"/>
        </w:rPr>
        <w:t>Zagreb</w:t>
      </w:r>
      <w:r w:rsidR="00FB14FA">
        <w:rPr>
          <w:rFonts w:hAnsi="Times New Roman" w:ascii="Times New Roman"/>
          <w:szCs w:val="24"/>
          <w:lang w:val="pl-PL"/>
        </w:rPr>
        <w:t xml:space="preserve">, </w:t>
      </w:r>
      <w:r w:rsidR="00725F49">
        <w:rPr>
          <w:rFonts w:hAnsi="Times New Roman" w:ascii="Times New Roman"/>
          <w:szCs w:val="24"/>
          <w:lang w:val="pl-PL"/>
        </w:rPr>
        <w:t>1. rujan</w:t>
      </w:r>
      <w:r w:rsidR="00832F5D">
        <w:rPr>
          <w:rFonts w:hAnsi="Times New Roman" w:ascii="Times New Roman"/>
          <w:szCs w:val="24"/>
          <w:lang w:val="pl-PL"/>
        </w:rPr>
        <w:t xml:space="preserve"> 2015.</w:t>
      </w:r>
    </w:p>
    <w:p w:rsidRDefault="00BE1823" w:rsidP="00BE1823" w:rsidR="00BE1823" w:rsidRPr="00EA5504">
      <w:pPr>
        <w:jc w:val="both"/>
        <w:rPr>
          <w:rFonts w:hAnsi="Times New Roman" w:ascii="Times New Roman"/>
          <w:szCs w:val="24"/>
          <w:lang w:val="pl-PL"/>
        </w:rPr>
      </w:pP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t>SUDAC:</w:t>
      </w:r>
    </w:p>
    <w:p w:rsidRDefault="00BE1823" w:rsidP="00BE1823" w:rsidR="00BE1823" w:rsidRPr="00EA5504">
      <w:pPr>
        <w:jc w:val="both"/>
        <w:rPr>
          <w:rFonts w:hAnsi="Times New Roman" w:ascii="Times New Roman"/>
          <w:szCs w:val="24"/>
          <w:lang w:val="pl-PL"/>
        </w:rPr>
      </w:pP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t>Vesna Malenica</w:t>
      </w:r>
      <w:r w:rsidR="004E2E74">
        <w:rPr>
          <w:rFonts w:hAnsi="Times New Roman" w:ascii="Times New Roman"/>
          <w:szCs w:val="24"/>
          <w:lang w:val="pl-PL"/>
        </w:rPr>
        <w:t xml:space="preserve"> v. r. </w:t>
      </w:r>
    </w:p>
    <w:p w:rsidRDefault="00AA787F" w:rsidP="00BE1823" w:rsidR="00AA787F" w:rsidRPr="00EA5504">
      <w:pPr>
        <w:jc w:val="both"/>
        <w:rPr>
          <w:rFonts w:hAnsi="Times New Roman" w:ascii="Times New Roman"/>
          <w:b/>
          <w:szCs w:val="24"/>
          <w:lang w:val="pl-PL"/>
        </w:rPr>
      </w:pPr>
    </w:p>
    <w:p w:rsidRDefault="004E2E74" w:rsidP="00AB7A2F" w:rsidR="004E2E74">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4E2E74" w:rsidP="00995CE9" w:rsidR="004E2E74"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A5504">
      <w:pPr>
        <w:jc w:val="both"/>
        <w:rPr>
          <w:rFonts w:hAnsi="Times New Roman" w:ascii="Times New Roman"/>
          <w:szCs w:val="24"/>
          <w:lang w:val="pl-PL"/>
        </w:rPr>
      </w:pPr>
    </w:p>
    <w:p w:rsidRDefault="00BE1823" w:rsidP="00BE1823" w:rsidR="00BE1823" w:rsidRPr="00EA5504">
      <w:pPr>
        <w:jc w:val="both"/>
        <w:rPr>
          <w:rFonts w:hAnsi="Times New Roman" w:ascii="Times New Roman"/>
          <w:szCs w:val="24"/>
          <w:lang w:val="pl-PL"/>
        </w:rPr>
      </w:pP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r w:rsidRPr="00EA5504">
        <w:rPr>
          <w:rFonts w:hAnsi="Times New Roman" w:ascii="Times New Roman"/>
          <w:szCs w:val="24"/>
          <w:lang w:val="pl-PL"/>
        </w:rPr>
        <w:tab/>
      </w:r>
    </w:p>
    <w:p w:rsidRDefault="00423D24" w:rsidP="00BE1823" w:rsidR="00423D24" w:rsidRPr="00EA5504">
      <w:pPr>
        <w:rPr>
          <w:rFonts w:hAnsi="Times New Roman" w:ascii="Times New Roman"/>
          <w:szCs w:val="24"/>
          <w:lang w:val="pl-PL"/>
        </w:rPr>
      </w:pPr>
    </w:p>
    <w:sectPr w:rsidSect="00FE3EAA" w:rsidR="00423D24" w:rsidRPr="00EA5504">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E74">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6F50BA">
      <w:rPr>
        <w:rFonts w:hAnsi="Verdana" w:ascii="Verdana"/>
        <w:sz w:val="20"/>
        <w:lang w:val="pl-PL"/>
      </w:rPr>
      <w:t>293/15</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D4A69"/>
    <w:rsid w:val="002F3B41"/>
    <w:rsid w:val="0030517B"/>
    <w:rsid w:val="00331E35"/>
    <w:rsid w:val="00393AD5"/>
    <w:rsid w:val="00411CE7"/>
    <w:rsid w:val="00413B69"/>
    <w:rsid w:val="00421D8A"/>
    <w:rsid w:val="00423D24"/>
    <w:rsid w:val="0045669A"/>
    <w:rsid w:val="00474306"/>
    <w:rsid w:val="004A487E"/>
    <w:rsid w:val="004B4007"/>
    <w:rsid w:val="004E2E74"/>
    <w:rsid w:val="00525B67"/>
    <w:rsid w:val="00554A93"/>
    <w:rsid w:val="0059233F"/>
    <w:rsid w:val="00592AFD"/>
    <w:rsid w:val="005D2389"/>
    <w:rsid w:val="00603CD1"/>
    <w:rsid w:val="0066714E"/>
    <w:rsid w:val="0067007E"/>
    <w:rsid w:val="00671548"/>
    <w:rsid w:val="006841BB"/>
    <w:rsid w:val="00686963"/>
    <w:rsid w:val="00696CDC"/>
    <w:rsid w:val="006A2920"/>
    <w:rsid w:val="006B274B"/>
    <w:rsid w:val="006F50BA"/>
    <w:rsid w:val="006F6D2D"/>
    <w:rsid w:val="00712FE2"/>
    <w:rsid w:val="00725F49"/>
    <w:rsid w:val="007A0320"/>
    <w:rsid w:val="007C10B5"/>
    <w:rsid w:val="00832F5D"/>
    <w:rsid w:val="00862E54"/>
    <w:rsid w:val="008911A0"/>
    <w:rsid w:val="00892CCA"/>
    <w:rsid w:val="008A0711"/>
    <w:rsid w:val="009807F3"/>
    <w:rsid w:val="00992BA0"/>
    <w:rsid w:val="009A1176"/>
    <w:rsid w:val="009D08C5"/>
    <w:rsid w:val="00A43601"/>
    <w:rsid w:val="00A51DFD"/>
    <w:rsid w:val="00A55DCB"/>
    <w:rsid w:val="00A96700"/>
    <w:rsid w:val="00AA787F"/>
    <w:rsid w:val="00AB33A5"/>
    <w:rsid w:val="00AC6F32"/>
    <w:rsid w:val="00B05655"/>
    <w:rsid w:val="00B3137B"/>
    <w:rsid w:val="00B34ADC"/>
    <w:rsid w:val="00B8579C"/>
    <w:rsid w:val="00BD6472"/>
    <w:rsid w:val="00BE1823"/>
    <w:rsid w:val="00BF45EB"/>
    <w:rsid w:val="00BF4949"/>
    <w:rsid w:val="00C451A9"/>
    <w:rsid w:val="00CA16D9"/>
    <w:rsid w:val="00CC5CEB"/>
    <w:rsid w:val="00D32500"/>
    <w:rsid w:val="00D424B0"/>
    <w:rsid w:val="00DB10F1"/>
    <w:rsid w:val="00DB3389"/>
    <w:rsid w:val="00E527AE"/>
    <w:rsid w:val="00E574F6"/>
    <w:rsid w:val="00E85DFE"/>
    <w:rsid w:val="00EA5504"/>
    <w:rsid w:val="00EC1A08"/>
    <w:rsid w:val="00F12002"/>
    <w:rsid w:val="00F279DC"/>
    <w:rsid w:val="00F344EC"/>
    <w:rsid w:val="00F543A3"/>
    <w:rsid w:val="00F71552"/>
    <w:rsid w:val="00FB14FA"/>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992BA0"/>
    <w:rPr>
      <w:rFonts w:cs="Tahoma" w:hAnsi="Tahoma" w:ascii="Tahoma"/>
      <w:sz w:val="16"/>
      <w:szCs w:val="16"/>
    </w:rPr>
  </w:style>
  <w:style w:customStyle="true" w:styleId="TekstbaloniaChar" w:type="character">
    <w:name w:val="Tekst balončića Char"/>
    <w:basedOn w:val="Zadanifontodlomka"/>
    <w:link w:val="Tekstbalonia"/>
    <w:rsid w:val="00992BA0"/>
    <w:rPr>
      <w:rFonts w:cs="Tahoma" w:hAnsi="Tahoma" w:ascii="Tahoma"/>
      <w:sz w:val="16"/>
      <w:szCs w:val="16"/>
      <w:lang w:val="en-GB"/>
    </w:rPr>
  </w:style>
  <w:style w:customStyle="true" w:styleId="eSPISCCParagraphDefaultFont" w:type="character">
    <w:name w:val="eSPIS_CC_Paragraph Default Font"/>
    <w:rsid w:val="006841BB"/>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4E2E74"/>
    <w:rPr>
      <w:color w:val="808080"/>
      <w:bdr w:space="0" w:sz="0" w:color="auto" w:val="none"/>
      <w:shd w:fill="auto" w:color="auto" w:val="clear"/>
    </w:rPr>
  </w:style>
  <w:style w:customStyle="true" w:styleId="PozadinaSvijetloZuta" w:type="character">
    <w:name w:val="Pozadina_SvijetloZuta"/>
    <w:basedOn w:val="Zadanifontodlomka"/>
    <w:rsid w:val="004E2E74"/>
    <w:rPr>
      <w:rFonts w:hAnsi="Times New Roman" w:ascii="Times New Roman"/>
      <w:noProof/>
      <w:sz w:val="20"/>
      <w:bdr w:space="0" w:sz="0" w:color="auto" w:val="none"/>
      <w:shd w:fill="FFFFCC" w:color="auto" w:val="clear"/>
      <w:lang w:val="hr-HR"/>
    </w:rPr>
  </w:style>
  <w:style w:customStyle="true" w:styleId="PozadinaSvijetloCrvena" w:type="character">
    <w:name w:val="Pozadina_SvijetloCrvena"/>
    <w:basedOn w:val="eSPISCCParagraphDefaultFont"/>
    <w:rsid w:val="004E2E74"/>
    <w:rPr>
      <w:rFonts w:cs="Times New Roman" w:eastAsia="Times New Roman" w:hAnsi="Times New Roman" w:ascii="Times New Roman" w:hint="default"/>
      <w:noProof/>
      <w:color w:val="auto"/>
      <w:sz w:val="20"/>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2E74"/>
    <w:rPr>
      <w:rFonts w:cs="Times New Roman" w:eastAsia="Times New Roman" w:hAnsi="Times New Roman" w:ascii="Times New Roman" w:hint="default"/>
      <w:noProof/>
      <w:color w:val="auto"/>
      <w:sz w:val="20"/>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992BA0"/>
    <w:rPr>
      <w:rFonts w:ascii="Tahoma" w:cs="Tahoma" w:hAnsi="Tahoma"/>
      <w:sz w:val="16"/>
      <w:szCs w:val="16"/>
    </w:rPr>
  </w:style>
  <w:style w:customStyle="1" w:styleId="TekstbaloniaChar" w:type="character">
    <w:name w:val="Tekst balončića Char"/>
    <w:basedOn w:val="Zadanifontodlomka"/>
    <w:link w:val="Tekstbalonia"/>
    <w:rsid w:val="00992BA0"/>
    <w:rPr>
      <w:rFonts w:ascii="Tahoma" w:cs="Tahoma" w:hAnsi="Tahoma"/>
      <w:sz w:val="16"/>
      <w:szCs w:val="16"/>
      <w:lang w:val="en-GB"/>
    </w:rPr>
  </w:style>
  <w:style w:customStyle="1" w:styleId="eSPISCCParagraphDefaultFont" w:type="character">
    <w:name w:val="eSPIS_CC_Paragraph Default Font"/>
    <w:rsid w:val="006841BB"/>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4E2E74"/>
    <w:rPr>
      <w:color w:val="808080"/>
      <w:bdr w:color="auto" w:space="0" w:sz="0" w:val="none"/>
      <w:shd w:color="auto" w:fill="auto" w:val="clear"/>
    </w:rPr>
  </w:style>
  <w:style w:customStyle="1" w:styleId="PozadinaSvijetloZuta" w:type="character">
    <w:name w:val="Pozadina_SvijetloZuta"/>
    <w:basedOn w:val="Zadanifontodlomka"/>
    <w:rsid w:val="004E2E74"/>
    <w:rPr>
      <w:rFonts w:ascii="Times New Roman" w:hAnsi="Times New Roman"/>
      <w:noProof/>
      <w:sz w:val="20"/>
      <w:bdr w:color="auto" w:space="0" w:sz="0" w:val="none"/>
      <w:shd w:color="auto" w:fill="FFFFCC" w:val="clear"/>
      <w:lang w:val="hr-HR"/>
    </w:rPr>
  </w:style>
  <w:style w:customStyle="1" w:styleId="PozadinaSvijetloCrvena" w:type="character">
    <w:name w:val="Pozadina_SvijetloCrvena"/>
    <w:basedOn w:val="eSPISCCParagraphDefaultFont"/>
    <w:rsid w:val="004E2E74"/>
    <w:rPr>
      <w:rFonts w:ascii="Times New Roman" w:cs="Times New Roman" w:eastAsia="Times New Roman" w:hAnsi="Times New Roman" w:hint="default"/>
      <w:noProof/>
      <w:color w:val="auto"/>
      <w:sz w:val="20"/>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2E74"/>
    <w:rPr>
      <w:rFonts w:ascii="Times New Roman" w:cs="Times New Roman" w:eastAsia="Times New Roman" w:hAnsi="Times New Roman" w:hint="default"/>
      <w:noProof/>
      <w:color w:val="auto"/>
      <w:sz w:val="20"/>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izvorni_sadrzaj>
    <derivirana_varijabla naziv="DomainObject.Predmet.ProtustrankaFormated_1">  SUNČANA STAZA ZAGREB d.o.o. za hotelijerstvo</derivirana_varijabla>
  </DomainObject.Predmet.ProtustrankaFormated>
  <DomainObject.Predmet.ProtustrankaFormatedOIB>
    <izvorni_sadrzaj>  SUNČANA STAZA ZAGREB d.o.o. za hotelijerstvo, OIB 45001876099</izvorni_sadrzaj>
    <derivirana_varijabla naziv="DomainObject.Predmet.ProtustrankaFormatedOIB_1">  SUNČANA STAZA ZAGREB d.o.o. za hotelijerstvo, OIB 45001876099</derivirana_varijabla>
  </DomainObject.Predmet.ProtustrankaFormatedOIB>
  <DomainObject.Predmet.ProtustrankaFormatedWithAdress>
    <izvorni_sadrzaj> SUNČANA STAZA ZAGREB d.o.o. za hotelijerstvo, Jankomir 27, Zagreb</izvorni_sadrzaj>
    <derivirana_varijabla naziv="DomainObject.Predmet.ProtustrankaFormatedWithAdress_1"> SUNČANA STAZA ZAGREB d.o.o. za hotelijerstvo, Jankomir 27, Zagreb</derivirana_varijabla>
  </DomainObject.Predmet.ProtustrankaFormatedWithAdress>
  <DomainObject.Predmet.ProtustrankaFormatedWithAdressOIB>
    <izvorni_sadrzaj> SUNČANA STAZA ZAGREB d.o.o. za hotelijerstvo, OIB 45001876099, Jankomir 27, Zagreb</izvorni_sadrzaj>
    <derivirana_varijabla naziv="DomainObject.Predmet.ProtustrankaFormatedWithAdressOIB_1"> SUNČANA STAZA ZAGREB d.o.o. za hotelijerstvo, OIB 45001876099, Jankomir 27, Zagreb</derivirana_varijabla>
  </DomainObject.Predmet.ProtustrankaFormatedWithAdressOIB>
  <DomainObject.Predmet.ProtustrankaWithAdress>
    <izvorni_sadrzaj>SUNČANA STAZA ZAGREB d.o.o. za hotelijerstvo Jankomir 27, Zagreb</izvorni_sadrzaj>
    <derivirana_varijabla naziv="DomainObject.Predmet.ProtustrankaWithAdress_1">SUNČANA STAZA ZAGREB d.o.o. za hotelijerstvo Jankomir 27, Zagreb</derivirana_varijabla>
  </DomainObject.Predmet.ProtustrankaWithAdress>
  <DomainObject.Predmet.ProtustrankaWithAdressOIB>
    <izvorni_sadrzaj>SUNČANA STAZA ZAGREB d.o.o. za hotelijerstvo, OIB 45001876099, Jankomir 27, Zagreb</izvorni_sadrzaj>
    <derivirana_varijabla naziv="DomainObject.Predmet.ProtustrankaWithAdressOIB_1">SUNČANA STAZA ZAGREB d.o.o. za hotelijerstvo, OIB 45001876099, Jankomir 27, Zagreb</derivirana_varijabla>
  </DomainObject.Predmet.ProtustrankaWithAdressOIB>
  <DomainObject.Predmet.ProtustrankaNazivFormated>
    <izvorni_sadrzaj>SUNČANA STAZA ZAGREB d.o.o. za hotelijerstvo</izvorni_sadrzaj>
    <derivirana_varijabla naziv="DomainObject.Predmet.ProtustrankaNazivFormated_1">SUNČANA STAZA ZAGREB d.o.o. za hotelijerstvo</derivirana_varijabla>
  </DomainObject.Predmet.ProtustrankaNazivFormated>
  <DomainObject.Predmet.ProtustrankaNazivFormatedOIB>
    <izvorni_sadrzaj>SUNČANA STAZA ZAGREB d.o.o. za hotelijerstvo, OIB 45001876099</izvorni_sadrzaj>
    <derivirana_varijabla naziv="DomainObject.Predmet.ProtustrankaNazivFormatedOIB_1">SUNČANA STAZA ZAGREB d.o.o. za hotelijerstvo,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izvorni_sadrzaj>
    <derivirana_varijabla naziv="DomainObject.Predmet.StrankaFormated_1">  Tajana Lacković; Martina Soko; Catherine Mićić; Krešimir Čekolj; Dubravko Kralj</derivirana_varijabla>
  </DomainObject.Predmet.StrankaFormated>
  <DomainObject.Predmet.StrankaFormatedOIB>
    <izvorni_sadrzaj>  Tajana Lacković, OIB 84120524305; Martina Soko, OIB 91171099020; Catherine Mićić, OIB 79343015046; Krešimir Čekolj, OIB 44203221071; Dubravko Kralj, OIB 91776184896</izvorni_sadrzaj>
    <derivirana_varijabla naziv="DomainObject.Predmet.StrankaFormatedOIB_1">  Tajana Lacković, OIB 84120524305; Martina Soko, OIB 91171099020; Catherine Mićić, OIB 79343015046; Krešimir Čekolj, OIB 44203221071; Dubravko Kralj, OIB 91776184896</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derivirana_varijabla>
  </DomainObject.Predmet.StrankaWithAdressOIB>
  <DomainObject.Predmet.StrankaNazivFormated>
    <izvorni_sadrzaj>Tajana Lacković,Martina Soko,Catherine Mićić,Krešimir Čekolj,Dubravko Kralj</izvorni_sadrzaj>
    <derivirana_varijabla naziv="DomainObject.Predmet.StrankaNazivFormated_1">Tajana Lacković,Martina Soko,Catherine Mićić,Krešimir Čekolj,Dubravko Kralj</derivirana_varijabla>
  </DomainObject.Predmet.StrankaNazivFormated>
  <DomainObject.Predmet.StrankaNazivFormatedOIB>
    <izvorni_sadrzaj>Tajana Lacković, OIB 84120524305,Martina Soko, OIB 91171099020,Catherine Mićić, OIB 79343015046,Krešimir Čekolj, OIB 44203221071,Dubravko Kralj, OIB 91776184896</izvorni_sadrzaj>
    <derivirana_varijabla naziv="DomainObject.Predmet.StrankaNazivFormatedOIB_1">Tajana Lacković, OIB 84120524305,Martina Soko, OIB 91171099020,Catherine Mićić, OIB 79343015046,Krešimir Čekolj, OIB 44203221071,Dubravko Kralj, OIB 91776184896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zvorni_sadrzaj>
    <derivirana_varijabla naziv="DomainObject.Predmet.StrankaListFormated_1">
      <item>Tajana Lacković</item>
      <item>Martina Soko</item>
      <item>Catherine Mićić</item>
      <item>Krešimir Čekolj</item>
      <item>Dubravko Kralj</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derivirana_varijabla>
  </DomainObject.Predmet.StrankaListFormatedWithAdressOIB>
  <DomainObject.Predmet.StrankaListNazivFormated>
    <izvorni_sadrzaj>
      <item>Tajana Lacković</item>
      <item>Martina Soko</item>
      <item>Catherine Mićić</item>
      <item>Krešimir Čekolj</item>
      <item>Dubravko Kralj</item>
    </izvorni_sadrzaj>
    <derivirana_varijabla naziv="DomainObject.Predmet.StrankaListNazivFormated_1">
      <item>Tajana Lacković</item>
      <item>Martina Soko</item>
      <item>Catherine Mićić</item>
      <item>Krešimir Čekolj</item>
      <item>Dubravko Kralj</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derivirana_varijabla>
  </DomainObject.Predmet.StrankaListNazivFormatedOIB>
  <DomainObject.Predmet.ProtuStrankaListFormated>
    <izvorni_sadrzaj>
      <item>SUNČANA STAZA ZAGREB d.o.o. za hotelijerstvo</item>
    </izvorni_sadrzaj>
    <derivirana_varijabla naziv="DomainObject.Predmet.ProtuStrankaListFormated_1">
      <item>SUNČANA STAZA ZAGREB d.o.o. za hotelijerstvo</item>
    </derivirana_varijabla>
  </DomainObject.Predmet.ProtuStrankaListFormated>
  <DomainObject.Predmet.ProtuStrankaListFormatedOIB>
    <izvorni_sadrzaj>
      <item>SUNČANA STAZA ZAGREB d.o.o. za hotelijerstvo, OIB 45001876099</item>
    </izvorni_sadrzaj>
    <derivirana_varijabla naziv="DomainObject.Predmet.ProtuStrankaListFormatedOIB_1">
      <item>SUNČANA STAZA ZAGREB d.o.o. za hotelijerstvo, OIB 45001876099</item>
    </derivirana_varijabla>
  </DomainObject.Predmet.ProtuStrankaListFormatedOIB>
  <DomainObject.Predmet.ProtuStrankaListFormatedWithAdress>
    <izvorni_sadrzaj>
      <item>SUNČANA STAZA ZAGREB d.o.o. za hotelijerstvo, Jankomir 27, Zagreb</item>
    </izvorni_sadrzaj>
    <derivirana_varijabla naziv="DomainObject.Predmet.ProtuStrankaListFormatedWithAdress_1">
      <item>SUNČANA STAZA ZAGREB d.o.o. za hotelijerstvo, Jankomir 27, Zagreb</item>
    </derivirana_varijabla>
  </DomainObject.Predmet.ProtuStrankaListFormatedWithAdress>
  <DomainObject.Predmet.ProtuStrankaListFormatedWithAdressOIB>
    <izvorni_sadrzaj>
      <item>SUNČANA STAZA ZAGREB d.o.o. za hotelijerstvo, OIB 45001876099, Jankomir 27, Zagreb</item>
    </izvorni_sadrzaj>
    <derivirana_varijabla naziv="DomainObject.Predmet.ProtuStrankaListFormatedWithAdressOIB_1">
      <item>SUNČANA STAZA ZAGREB d.o.o. za hotelijerstvo, OIB 45001876099, Jankomir 27, Zagreb</item>
    </derivirana_varijabla>
  </DomainObject.Predmet.ProtuStrankaListFormatedWithAdressOIB>
  <DomainObject.Predmet.ProtuStrankaListNazivFormated>
    <izvorni_sadrzaj>
      <item>SUNČANA STAZA ZAGREB d.o.o. za hotelijerstvo</item>
    </izvorni_sadrzaj>
    <derivirana_varijabla naziv="DomainObject.Predmet.ProtuStrankaListNazivFormated_1">
      <item>SUNČANA STAZA ZAGREB d.o.o. za hotelijerstvo</item>
    </derivirana_varijabla>
  </DomainObject.Predmet.ProtuStrankaListNazivFormated>
  <DomainObject.Predmet.ProtuStrankaListNazivFormatedOIB>
    <izvorni_sadrzaj>
      <item>SUNČANA STAZA ZAGREB d.o.o. za hotelijerstvo, OIB 45001876099</item>
    </izvorni_sadrzaj>
    <derivirana_varijabla naziv="DomainObject.Predmet.ProtuStrankaListNazivFormatedOIB_1">
      <item>SUNČANA STAZA ZAGREB d.o.o. za hotelijerstvo, OIB 45001876099</item>
    </derivirana_varijabla>
  </DomainObject.Predmet.ProtuStrankaListNazivFormatedOIB>
  <DomainObject.Predmet.OstaliListFormated>
    <izvorni_sadrzaj>
      <item>Mile Rudan</item>
    </izvorni_sadrzaj>
    <derivirana_varijabla naziv="DomainObject.Predmet.OstaliListFormated_1">
      <item>Mile Rudan</item>
    </derivirana_varijabla>
  </DomainObject.Predmet.OstaliListFormated>
  <DomainObject.Predmet.OstaliListFormatedOIB>
    <izvorni_sadrzaj>
      <item>Mile Rudan, OIB 27600757141</item>
    </izvorni_sadrzaj>
    <derivirana_varijabla naziv="DomainObject.Predmet.OstaliListFormatedOIB_1">
      <item>Mile Rudan, OIB 27600757141</item>
    </derivirana_varijabla>
  </DomainObject.Predmet.OstaliListFormatedOIB>
  <DomainObject.Predmet.OstaliListFormatedWithAdress>
    <izvorni_sadrzaj>
      <item>Mile Rudan, Sjeničak Lasinjski 24, 47212 Sjeničak Lasinjski</item>
    </izvorni_sadrzaj>
    <derivirana_varijabla naziv="DomainObject.Predmet.OstaliListFormatedWithAdress_1">
      <item>Mile Rudan, Sjeničak Lasinjski 24, 47212 Sjeničak Lasinjski</item>
    </derivirana_varijabla>
  </DomainObject.Predmet.OstaliListFormatedWithAdress>
  <DomainObject.Predmet.OstaliListFormatedWithAdressOIB>
    <izvorni_sadrzaj>
      <item>Mile Rudan, OIB 27600757141, Sjeničak Lasinjski 24, 47212 Sjeničak Lasinjski</item>
    </izvorni_sadrzaj>
    <derivirana_varijabla naziv="DomainObject.Predmet.OstaliListFormatedWithAdressOIB_1">
      <item>Mile Rudan, OIB 27600757141, Sjeničak Lasinjski 24, 47212 Sjeničak Lasinjski</item>
    </derivirana_varijabla>
  </DomainObject.Predmet.OstaliListFormatedWithAdressOIB>
  <DomainObject.Predmet.OstaliListNazivFormated>
    <izvorni_sadrzaj>
      <item>Mile Rudan</item>
    </izvorni_sadrzaj>
    <derivirana_varijabla naziv="DomainObject.Predmet.OstaliListNazivFormated_1">
      <item>Mile Rudan</item>
    </derivirana_varijabla>
  </DomainObject.Predmet.OstaliListNazivFormated>
  <DomainObject.Predmet.OstaliListNazivFormatedOIB>
    <izvorni_sadrzaj>
      <item>Mile Rudan, OIB 27600757141</item>
    </izvorni_sadrzaj>
    <derivirana_varijabla naziv="DomainObject.Predmet.OstaliListNazivFormatedOIB_1">
      <item>Mile Rudan, OIB 27600757141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izvorni_sadrzaj>
    <derivirana_varijabla naziv="DomainObject.Predmet.ProtustrankaIDrugi_1">SUNČANA STAZA ZAGREB d.o.o. za hotelijerstvo</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Zagreb</izvorni_sadrzaj>
    <derivirana_varijabla naziv="DomainObject.Predmet.ProtustrankaIDrugiAdressOIB_1">SUNČANA STAZA ZAGREB d.o.o. za hotelijerstvo, OIB 45001876099, Jankomir 27,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Mile Rudan</item>
    </izvorni_sadrzaj>
    <derivirana_varijabla naziv="DomainObject.Predmet.SudioniciListNaziv_1">
      <item>Tajana Lacković</item>
      <item>Martina Soko</item>
      <item>Catherine Mićić</item>
      <item>Krešimir Čekolj</item>
      <item>Dubravko Kralj</item>
      <item>SUNČANA STAZA ZAGREB d.o.o. za hotelijerstvo</item>
      <item>Mile Rudan</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27,Zagreb</item>
      <item>Mile Rudan, OIB 27600757141, Sjeničak Lasinjski 24,47212 Sjeničak Lasinjski</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27,Zagreb</item>
      <item>Mile Rudan, OIB 27600757141, Sjeničak Lasinjski 24,47212 Sjeničak Lasinjski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27600757141</item>
    </izvorni_sadrzaj>
    <derivirana_varijabla naziv="DomainObject.Predmet.SudioniciListNazivOIB_1">
      <item>, OIB 84120524305</item>
      <item>, OIB 91171099020</item>
      <item>, OIB 79343015046</item>
      <item>, OIB 44203221071</item>
      <item>, OIB 91776184896</item>
      <item>, OIB 45001876099</item>
      <item>, OIB 27600757141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397</properties:Words>
  <properties:Characters>2077</properties:Characters>
  <properties:Lines>56</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2015-09-01T08:50:00Z</dcterms:created>
  <dc:creator>Sudsko vijeće</dc:creator>
  <cp:lastModifiedBy>Kristina Švajger</cp:lastModifiedBy>
  <cp:lastPrinted>2012-02-08T12:21:00Z</cp:lastPrinted>
  <dcterms:modified xmlns:xsi="http://www.w3.org/2001/XMLSchema-instance" xsi:type="dcterms:W3CDTF">2015-09-01T09:12:00Z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