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727ea" w14:paraId="2d727ea"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4B7C0E">
        <w:rPr>
          <w:rFonts w:cs="Times New Roman" w:eastAsia="Times New Roman" w:hAnsi="Times New Roman" w:ascii="Times New Roman"/>
          <w:sz w:val="24"/>
          <w:szCs w:val="24"/>
          <w:lang w:eastAsia="hr-HR"/>
        </w:rPr>
        <w:t>39</w:t>
      </w:r>
      <w:r w:rsidR="006B2F64">
        <w:rPr>
          <w:rFonts w:cs="Times New Roman" w:eastAsia="Times New Roman" w:hAnsi="Times New Roman" w:ascii="Times New Roman"/>
          <w:sz w:val="24"/>
          <w:szCs w:val="24"/>
          <w:lang w:eastAsia="hr-HR"/>
        </w:rPr>
        <w:t>/</w:t>
      </w:r>
      <w:r w:rsidR="004B7C0E">
        <w:rPr>
          <w:rFonts w:cs="Times New Roman" w:eastAsia="Times New Roman" w:hAnsi="Times New Roman" w:ascii="Times New Roman"/>
          <w:sz w:val="24"/>
          <w:szCs w:val="24"/>
          <w:lang w:eastAsia="hr-HR"/>
        </w:rPr>
        <w:t>2018</w:t>
      </w:r>
      <w:r w:rsidR="006B2F64">
        <w:rPr>
          <w:rFonts w:cs="Times New Roman" w:eastAsia="Times New Roman" w:hAnsi="Times New Roman" w:ascii="Times New Roman"/>
          <w:sz w:val="24"/>
          <w:szCs w:val="24"/>
          <w:lang w:eastAsia="hr-HR"/>
        </w:rPr>
        <w:t>-</w:t>
      </w:r>
      <w:r w:rsidR="004B7C0E">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w:t>
      </w:r>
      <w:r w:rsidR="006B2F64">
        <w:t xml:space="preserve">Podružnice Zadar, Ivana Danila 4, </w:t>
      </w:r>
      <w:r>
        <w:rPr>
          <w:szCs w:val="24"/>
        </w:rPr>
        <w:t xml:space="preserve">od </w:t>
      </w:r>
      <w:r w:rsidR="004B7C0E">
        <w:rPr>
          <w:szCs w:val="24"/>
        </w:rPr>
        <w:t>24</w:t>
      </w:r>
      <w:r>
        <w:rPr>
          <w:szCs w:val="24"/>
        </w:rPr>
        <w:t xml:space="preserve">. </w:t>
      </w:r>
      <w:r w:rsidR="004B7C0E">
        <w:rPr>
          <w:szCs w:val="24"/>
        </w:rPr>
        <w:t>siječnja</w:t>
      </w:r>
      <w:r>
        <w:rPr>
          <w:szCs w:val="24"/>
        </w:rPr>
        <w:t xml:space="preserve"> </w:t>
      </w:r>
      <w:r w:rsidR="004B7C0E">
        <w:rPr>
          <w:szCs w:val="24"/>
        </w:rPr>
        <w:t>2018</w:t>
      </w:r>
      <w:r>
        <w:rPr>
          <w:szCs w:val="24"/>
        </w:rPr>
        <w:t>. za provedbu skraćenog stečajnoga postupka nad dužnikom</w:t>
      </w:r>
      <w:r>
        <w:t xml:space="preserve"> </w:t>
      </w:r>
      <w:r w:rsidR="004B7C0E">
        <w:t>TERMON j.d.o.o., za građevinarstvo, Šibenik, 8. dalmatinske udarne brigade 20, OIB: 78249038550</w:t>
      </w:r>
      <w:r>
        <w:rPr>
          <w:szCs w:val="24"/>
        </w:rPr>
        <w:t xml:space="preserve">, </w:t>
      </w:r>
      <w:r w:rsidR="004B7C0E">
        <w:rPr>
          <w:szCs w:val="24"/>
        </w:rPr>
        <w:t>1</w:t>
      </w:r>
      <w:r w:rsidR="006B2F64">
        <w:rPr>
          <w:color w:themeColor="text1" w:val="000000"/>
          <w:szCs w:val="24"/>
        </w:rPr>
        <w:t>9</w:t>
      </w:r>
      <w:r>
        <w:rPr>
          <w:color w:themeColor="text1" w:val="000000"/>
          <w:szCs w:val="24"/>
        </w:rPr>
        <w:t xml:space="preserve">. </w:t>
      </w:r>
      <w:r w:rsidR="004B7C0E">
        <w:rPr>
          <w:color w:themeColor="text1" w:val="000000"/>
          <w:szCs w:val="24"/>
        </w:rPr>
        <w:t>travnja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4B7C0E">
        <w:rPr>
          <w:rFonts w:cs="Times New Roman" w:eastAsia="Times New Roman" w:hAnsi="Times New Roman" w:ascii="Times New Roman"/>
          <w:sz w:val="24"/>
          <w:szCs w:val="24"/>
          <w:lang w:eastAsia="hr-HR"/>
        </w:rPr>
        <w:t>1</w:t>
      </w:r>
      <w:r w:rsidR="006B2F64">
        <w:rPr>
          <w:rFonts w:cs="Times New Roman" w:eastAsia="Times New Roman" w:hAnsi="Times New Roman" w:ascii="Times New Roman"/>
          <w:sz w:val="24"/>
          <w:szCs w:val="24"/>
          <w:lang w:eastAsia="hr-HR"/>
        </w:rPr>
        <w:t>9</w:t>
      </w:r>
      <w:r w:rsidR="00B06494">
        <w:rPr>
          <w:rFonts w:cs="Times New Roman" w:eastAsia="Times New Roman" w:hAnsi="Times New Roman" w:ascii="Times New Roman"/>
          <w:sz w:val="24"/>
          <w:szCs w:val="24"/>
          <w:lang w:eastAsia="hr-HR"/>
        </w:rPr>
        <w:t xml:space="preserve">. </w:t>
      </w:r>
      <w:r w:rsidR="004B7C0E">
        <w:rPr>
          <w:rFonts w:cs="Times New Roman" w:eastAsia="Times New Roman" w:hAnsi="Times New Roman" w:ascii="Times New Roman"/>
          <w:sz w:val="24"/>
          <w:szCs w:val="24"/>
          <w:lang w:eastAsia="hr-HR"/>
        </w:rPr>
        <w:t>travnja</w:t>
      </w:r>
      <w:r>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B06494"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Sudska savjetnica</w:t>
      </w:r>
    </w:p>
    <w:p w:rsidRDefault="00B06494"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3D1DE9"/>
    <w:rsid w:val="004B7C0E"/>
    <w:rsid w:val="005E223E"/>
    <w:rsid w:val="006B2F64"/>
    <w:rsid w:val="00B06494"/>
    <w:rsid w:val="00E83021"/>
    <w:rsid w:val="00FD7E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FD7E08"/>
    <w:rPr>
      <w:color w:val="808080"/>
      <w:bdr w:space="0" w:sz="0" w:color="auto" w:val="none"/>
      <w:shd w:fill="auto" w:color="auto" w:val="clear"/>
    </w:rPr>
  </w:style>
  <w:style w:customStyle="true" w:styleId="eSPISCCParagraphDefaultFont" w:type="character">
    <w:name w:val="eSPIS_CC_Paragraph Default Font"/>
    <w:basedOn w:val="Zadanifontodlomka"/>
    <w:rsid w:val="00FD7E0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D7E0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D7E0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7E0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FD7E08"/>
    <w:rPr>
      <w:color w:val="808080"/>
      <w:bdr w:color="auto" w:space="0" w:sz="0" w:val="none"/>
      <w:shd w:color="auto" w:fill="auto" w:val="clear"/>
    </w:rPr>
  </w:style>
  <w:style w:customStyle="1" w:styleId="eSPISCCParagraphDefaultFont" w:type="character">
    <w:name w:val="eSPIS_CC_Paragraph Default Font"/>
    <w:basedOn w:val="Zadanifontodlomka"/>
    <w:rsid w:val="00FD7E0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D7E0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D7E0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7E0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TERMON j.d.o.o., za građevinarstvo</izvorni_sadrzaj>
    <derivirana_varijabla naziv="DomainObject.Predmet.ProtustrankaFormated_1">  TERMON j.d.o.o., za građevinarstvo</derivirana_varijabla>
  </DomainObject.Predmet.ProtustrankaFormated>
  <DomainObject.Predmet.ProtustrankaFormatedOIB>
    <izvorni_sadrzaj>  TERMON j.d.o.o., za građevinarstvo, OIB 78249038550</izvorni_sadrzaj>
    <derivirana_varijabla naziv="DomainObject.Predmet.ProtustrankaFormatedOIB_1">  TERMON j.d.o.o., za građevinarstvo, OIB 78249038550</derivirana_varijabla>
  </DomainObject.Predmet.ProtustrankaFormatedOIB>
  <DomainObject.Predmet.ProtustrankaFormatedWithAdress>
    <izvorni_sadrzaj> TERMON j.d.o.o., za građevinarstvo, 8. dalmatinske udarne brigade 20 , 22000 Šibenik</izvorni_sadrzaj>
    <derivirana_varijabla naziv="DomainObject.Predmet.ProtustrankaFormatedWithAdress_1"> TERMON j.d.o.o., za građevinarstvo, 8. dalmatinske udarne brigade 20 , 22000 Šibenik</derivirana_varijabla>
  </DomainObject.Predmet.ProtustrankaFormatedWithAdress>
  <DomainObject.Predmet.ProtustrankaFormatedWithAdressOIB>
    <izvorni_sadrzaj> TERMON j.d.o.o., za građevinarstvo, OIB 78249038550, 8. dalmatinske udarne brigade 20 , 22000 Šibenik</izvorni_sadrzaj>
    <derivirana_varijabla naziv="DomainObject.Predmet.ProtustrankaFormatedWithAdressOIB_1"> TERMON j.d.o.o., za građevinarstvo, OIB 78249038550, 8. dalmatinske udarne brigade 20 , 22000 Šibenik</derivirana_varijabla>
  </DomainObject.Predmet.ProtustrankaFormatedWithAdressOIB>
  <DomainObject.Predmet.ProtustrankaWithAdress>
    <izvorni_sadrzaj>TERMON j.d.o.o., za građevinarstvo 8. dalmatinske udarne brigade 20 , 22000 Šibenik</izvorni_sadrzaj>
    <derivirana_varijabla naziv="DomainObject.Predmet.ProtustrankaWithAdress_1">TERMON j.d.o.o., za građevinarstvo 8. dalmatinske udarne brigade 20 , 22000 Šibenik</derivirana_varijabla>
  </DomainObject.Predmet.ProtustrankaWithAdress>
  <DomainObject.Predmet.ProtustrankaWithAdressOIB>
    <izvorni_sadrzaj>TERMON j.d.o.o., za građevinarstvo, OIB 78249038550, 8. dalmatinske udarne brigade 20 , 22000 Šibenik</izvorni_sadrzaj>
    <derivirana_varijabla naziv="DomainObject.Predmet.ProtustrankaWithAdressOIB_1">TERMON j.d.o.o., za građevinarstvo, OIB 78249038550, 8. dalmatinske udarne brigade 20 , 22000 Šibenik</derivirana_varijabla>
  </DomainObject.Predmet.ProtustrankaWithAdressOIB>
  <DomainObject.Predmet.ProtustrankaNazivFormated>
    <izvorni_sadrzaj>TERMON j.d.o.o., za građevinarstvo</izvorni_sadrzaj>
    <derivirana_varijabla naziv="DomainObject.Predmet.ProtustrankaNazivFormated_1">TERMON j.d.o.o., za građevinarstvo</derivirana_varijabla>
  </DomainObject.Predmet.ProtustrankaNazivFormated>
  <DomainObject.Predmet.ProtustrankaNazivFormatedOIB>
    <izvorni_sadrzaj>TERMON j.d.o.o., za građevinarstvo, OIB 78249038550</izvorni_sadrzaj>
    <derivirana_varijabla naziv="DomainObject.Predmet.ProtustrankaNazivFormatedOIB_1">TERMON j.d.o.o., za građevinarstvo, OIB 78249038550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TERMON j.d.o.o., za građevinarstvo</item>
    </izvorni_sadrzaj>
    <derivirana_varijabla naziv="DomainObject.Predmet.ProtuStrankaListFormated_1">
      <item>TERMON j.d.o.o., za građevinarstvo</item>
    </derivirana_varijabla>
  </DomainObject.Predmet.ProtuStrankaListFormated>
  <DomainObject.Predmet.ProtuStrankaListFormatedOIB>
    <izvorni_sadrzaj>
      <item>TERMON j.d.o.o., za građevinarstvo, OIB 78249038550</item>
    </izvorni_sadrzaj>
    <derivirana_varijabla naziv="DomainObject.Predmet.ProtuStrankaListFormatedOIB_1">
      <item>TERMON j.d.o.o., za građevinarstvo, OIB 78249038550</item>
    </derivirana_varijabla>
  </DomainObject.Predmet.ProtuStrankaListFormatedOIB>
  <DomainObject.Predmet.ProtuStrankaListFormatedWithAdress>
    <izvorni_sadrzaj>
      <item>TERMON j.d.o.o., za građevinarstvo, 8. dalmatinske udarne brigade 20 , 22000 Šibenik</item>
    </izvorni_sadrzaj>
    <derivirana_varijabla naziv="DomainObject.Predmet.ProtuStrankaListFormatedWithAdress_1">
      <item>TERMON j.d.o.o., za građevinarstvo, 8. dalmatinske udarne brigade 20 , 22000 Šibenik</item>
    </derivirana_varijabla>
  </DomainObject.Predmet.ProtuStrankaListFormatedWithAdress>
  <DomainObject.Predmet.ProtuStrankaListFormatedWithAdressOIB>
    <izvorni_sadrzaj>
      <item>TERMON j.d.o.o., za građevinarstvo, OIB 78249038550, 8. dalmatinske udarne brigade 20 , 22000 Šibenik</item>
    </izvorni_sadrzaj>
    <derivirana_varijabla naziv="DomainObject.Predmet.ProtuStrankaListFormatedWithAdressOIB_1">
      <item>TERMON j.d.o.o., za građevinarstvo, OIB 78249038550, 8. dalmatinske udarne brigade 20 , 22000 Šibenik</item>
    </derivirana_varijabla>
  </DomainObject.Predmet.ProtuStrankaListFormatedWithAdressOIB>
  <DomainObject.Predmet.ProtuStrankaListNazivFormated>
    <izvorni_sadrzaj>
      <item>TERMON j.d.o.o., za građevinarstvo</item>
    </izvorni_sadrzaj>
    <derivirana_varijabla naziv="DomainObject.Predmet.ProtuStrankaListNazivFormated_1">
      <item>TERMON j.d.o.o., za građevinarstvo</item>
    </derivirana_varijabla>
  </DomainObject.Predmet.ProtuStrankaListNazivFormated>
  <DomainObject.Predmet.ProtuStrankaListNazivFormatedOIB>
    <izvorni_sadrzaj>
      <item>TERMON j.d.o.o., za građevinarstvo, OIB 78249038550</item>
    </izvorni_sadrzaj>
    <derivirana_varijabla naziv="DomainObject.Predmet.ProtuStrankaListNazivFormatedOIB_1">
      <item>TERMON j.d.o.o., za građevinarstvo, OIB 78249038550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TERMON j.d.o.o., za građevinarstvo</izvorni_sadrzaj>
    <derivirana_varijabla naziv="DomainObject.Predmet.ProtustrankaIDrugi_1">TERMON j.d.o.o., za građevinarstvo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TERMON j.d.o.o., za građevinarstvo, OIB 78249038550, 8. dalmatinske udarne brigade 20 , 22000 Šibenik</izvorni_sadrzaj>
    <derivirana_varijabla naziv="DomainObject.Predmet.ProtustrankaIDrugiAdressOIB_1">TERMON j.d.o.o., za građevinarstvo, OIB 78249038550, 8. dalmatinske udarne brigade 20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TERMON j.d.o.o., za građevinarstvo</item>
    </izvorni_sadrzaj>
    <derivirana_varijabla naziv="DomainObject.Predmet.SudioniciListNaziv_1">
      <item>FINA - Podružnica Šibenik</item>
      <item>TERMON j.d.o.o., za građevinarstvo</item>
    </derivirana_varijabla>
  </DomainObject.Predmet.SudioniciListNaziv>
  <DomainObject.Predmet.SudioniciListAdressOIB>
    <izvorni_sadrzaj>
      <item>FINA - Podružnica Šibenik, OIB 85821130368, Perivoj L. Marune 1,22000 Šibenik</item>
      <item>TERMON j.d.o.o., za građevinarstvo, OIB 78249038550, 8. dalmatinske udarne brigade 20 ,22000 Šibenik</item>
    </izvorni_sadrzaj>
    <derivirana_varijabla naziv="DomainObject.Predmet.SudioniciListAdressOIB_1">
      <item>FINA - Podružnica Šibenik, OIB 85821130368, Perivoj L. Marune 1,22000 Šibenik</item>
      <item>TERMON j.d.o.o., za građevinarstvo, OIB 78249038550, 8. dalmatinske udarne brigade 20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78249038550</item>
    </izvorni_sadrzaj>
    <derivirana_varijabla naziv="DomainObject.Predmet.SudioniciListNazivOIB_1">
      <item>, OIB 85821130368</item>
      <item>, OIB 78249038550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1102</properties:Characters>
  <properties:Lines>47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2018-04-19T06:24:00Z</dcterms:created>
  <dc:creator>Anamarija Kovačić Milković</dc:creator>
  <cp:lastModifiedBy>Anita Ivandić</cp:lastModifiedBy>
  <cp:lastPrinted>2018-03-02T13:30:00Z</cp:lastPrinted>
  <dcterms:modified xmlns:xsi="http://www.w3.org/2001/XMLSchema-instance" xsi:type="dcterms:W3CDTF">2018-04-19T07:21:00Z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(St-39-18-ŠIBENIK.docx)</vt:lpwstr>
  </prop:property>
  <prop:property name="CC_coloring" pid="4" fmtid="{D5CDD505-2E9C-101B-9397-08002B2CF9AE}">
    <vt:bool>false</vt:bool>
  </prop:property>
  <prop:property name="BrojStranica" pid="5" fmtid="{D5CDD505-2E9C-101B-9397-08002B2CF9AE}">
    <vt:i4>1</vt:i4>
  </prop:property>
</prop:Properties>
</file>