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b509" w14:paraId="d29b50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35CB" w:rsidP="00F535CB" w:rsidR="00F535CB">
      <w:pPr>
        <w:pStyle w:val="Bezproreda"/>
        <w:jc w:val="right"/>
      </w:pPr>
      <w:r>
        <w:t>Poslovni broj: 3 St-211/2016-15</w:t>
      </w:r>
    </w:p>
    <w:p w:rsidRDefault="00F535CB" w:rsidP="00F535CB" w:rsidR="00F535CB">
      <w:pPr>
        <w:pStyle w:val="Bezproreda"/>
        <w:jc w:val="right"/>
      </w:pPr>
    </w:p>
    <w:p w:rsidRDefault="00F535CB" w:rsidP="00F535CB" w:rsidR="00F535CB">
      <w:pPr>
        <w:pStyle w:val="Bezproreda"/>
        <w:jc w:val="center"/>
      </w:pPr>
      <w:r>
        <w:t>Z A K L J U Č A K</w:t>
      </w:r>
    </w:p>
    <w:p w:rsidRDefault="00F535CB" w:rsidP="00F535CB" w:rsidR="00F535CB">
      <w:pPr>
        <w:pStyle w:val="Bezproreda"/>
        <w:jc w:val="center"/>
      </w:pPr>
    </w:p>
    <w:p w:rsidRDefault="00F535CB" w:rsidP="00F535CB" w:rsidR="00F535CB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stečajnog dužnika SABCOMMERCE d.o.o. u stečaju sa sjedištem u Lukaču, Lukač 24, OIB 06149606199, 7. studenog 2017. </w:t>
      </w:r>
    </w:p>
    <w:p w:rsidRDefault="00F535CB" w:rsidP="00F535CB" w:rsidR="00F535CB">
      <w:pPr>
        <w:pStyle w:val="Bezproreda"/>
        <w:jc w:val="both"/>
      </w:pPr>
    </w:p>
    <w:p w:rsidRDefault="00F535CB" w:rsidP="00F535CB" w:rsidR="00F535CB">
      <w:pPr>
        <w:pStyle w:val="Bezproreda"/>
        <w:jc w:val="center"/>
      </w:pPr>
      <w:r>
        <w:t>z a k l j u č i o   j e</w:t>
      </w:r>
    </w:p>
    <w:p w:rsidRDefault="00F535CB" w:rsidP="00F535CB" w:rsidR="00F535CB">
      <w:pPr>
        <w:pStyle w:val="Bezproreda"/>
        <w:jc w:val="center"/>
      </w:pPr>
    </w:p>
    <w:p w:rsidRDefault="00F535CB" w:rsidP="00F535CB" w:rsidR="00F535CB">
      <w:pPr>
        <w:pStyle w:val="Bezproreda"/>
        <w:jc w:val="both"/>
      </w:pPr>
      <w:r>
        <w:tab/>
        <w:t xml:space="preserve">Nalaže se računovodstvu ovog suda da iznos od 44.101,60 kn uplati na račun </w:t>
      </w:r>
      <w:proofErr w:type="spellStart"/>
      <w:r>
        <w:t>razlučnog</w:t>
      </w:r>
      <w:proofErr w:type="spellEnd"/>
      <w:r>
        <w:t xml:space="preserve"> vjerovnika Republike Hrvatske, Ministarstva financija, Porezne uprave, Područnog ureda Bjelovar, OIB 18683136487 – Državni proračun Republike Hrvatske broj HR1210010051863000160, model HR 68 poziv na broj 1201-06149606199. </w:t>
      </w:r>
    </w:p>
    <w:p w:rsidRDefault="00F535CB" w:rsidP="00F535CB" w:rsidR="00F535CB">
      <w:pPr>
        <w:pStyle w:val="Bezproreda"/>
        <w:jc w:val="both"/>
      </w:pPr>
    </w:p>
    <w:p w:rsidRDefault="00F535CB" w:rsidP="00F535CB" w:rsidR="00F535CB">
      <w:pPr>
        <w:pStyle w:val="Bezproreda"/>
        <w:jc w:val="center"/>
      </w:pPr>
      <w:r>
        <w:t xml:space="preserve">Obrazloženje </w:t>
      </w:r>
    </w:p>
    <w:p w:rsidRDefault="00F535CB" w:rsidP="00F535CB" w:rsidR="00F535CB">
      <w:pPr>
        <w:pStyle w:val="Bezproreda"/>
        <w:jc w:val="center"/>
        <w:rPr>
          <w:b/>
        </w:rPr>
      </w:pPr>
    </w:p>
    <w:p w:rsidRDefault="00F535CB" w:rsidP="00F535CB" w:rsidR="00F535CB">
      <w:pPr>
        <w:pStyle w:val="Bezproreda"/>
        <w:jc w:val="both"/>
      </w:pPr>
      <w:r>
        <w:tab/>
        <w:t xml:space="preserve"> Stečajni upravitelj je u stečajnom postupku nad Stečajnom masom iza SABCOMMERCE d.o.o. Lukač, Lukač 24 unovčio pokretnine u ukupnom iznosu 57.800,00 kn na kojima </w:t>
      </w:r>
      <w:proofErr w:type="spellStart"/>
      <w:r>
        <w:t>razlučno</w:t>
      </w:r>
      <w:proofErr w:type="spellEnd"/>
      <w:r>
        <w:t xml:space="preserve"> pravo ima vjerovnik Republika Hrvatska, Ministarstvo financija, Porezna uprava. </w:t>
      </w:r>
    </w:p>
    <w:p w:rsidRDefault="00F535CB" w:rsidP="00F535CB" w:rsidR="00F535CB">
      <w:pPr>
        <w:pStyle w:val="Bezproreda"/>
        <w:jc w:val="both"/>
      </w:pPr>
      <w:r>
        <w:tab/>
        <w:t>Nakon što je stečajnom upravitelju na temelju pravomoćnog rješenja 3 St-211/2016-12 od 3. listopada 2017. godine isplaćeno na ime nagrade i naknade troškova ukupno 13.698,40 kn, preostao je iznos od 44.101,60 kn za koji je naloženo da se isplati na račun vjerovnika Republike Hrvatske, Ministarstva financija, Porezne uprave.</w:t>
      </w:r>
    </w:p>
    <w:p w:rsidRDefault="00F535CB" w:rsidP="00F535CB" w:rsidR="00F535CB">
      <w:pPr>
        <w:pStyle w:val="Bezproreda"/>
        <w:jc w:val="both"/>
      </w:pPr>
      <w:r>
        <w:tab/>
        <w:t xml:space="preserve">Stoga je odlučeno kao u izreci.  </w:t>
      </w:r>
    </w:p>
    <w:p w:rsidRDefault="00F535CB" w:rsidP="00F535CB" w:rsidR="00F535CB">
      <w:pPr>
        <w:pStyle w:val="Bezproreda"/>
        <w:jc w:val="both"/>
      </w:pPr>
    </w:p>
    <w:p w:rsidRDefault="00F535CB" w:rsidP="00F535CB" w:rsidR="00F535CB">
      <w:pPr>
        <w:pStyle w:val="Bezproreda"/>
        <w:jc w:val="center"/>
      </w:pPr>
      <w:r>
        <w:t xml:space="preserve">Bjelovar, 7. studenog 2017. </w:t>
      </w:r>
    </w:p>
    <w:p w:rsidRDefault="00F535CB" w:rsidP="00F535CB" w:rsidR="00F535CB">
      <w:pPr>
        <w:pStyle w:val="Bezproreda"/>
        <w:jc w:val="center"/>
      </w:pPr>
    </w:p>
    <w:p w:rsidRDefault="00F535CB" w:rsidP="00F535CB" w:rsidR="00F535CB">
      <w:pPr>
        <w:pStyle w:val="Bezproreda"/>
        <w:jc w:val="both"/>
      </w:pPr>
      <w:r>
        <w:t xml:space="preserve">                                                                                                       Stečajna sutkinja </w:t>
      </w:r>
    </w:p>
    <w:p w:rsidRDefault="00F535CB" w:rsidP="00F535CB" w:rsidR="00F535CB">
      <w:pPr>
        <w:pStyle w:val="Bezproreda"/>
        <w:jc w:val="both"/>
      </w:pPr>
      <w:r>
        <w:rPr>
          <w:b/>
        </w:rPr>
        <w:t xml:space="preserve">                            </w:t>
      </w:r>
      <w:r>
        <w:t xml:space="preserve">                                                                            Sanjana Zorinc</w:t>
      </w:r>
    </w:p>
    <w:p w:rsidRDefault="00F535CB" w:rsidP="00F535CB" w:rsidR="00F535CB">
      <w:pPr>
        <w:pStyle w:val="Bezproreda"/>
        <w:jc w:val="both"/>
      </w:pPr>
    </w:p>
    <w:p w:rsidRDefault="00F535CB" w:rsidP="00F535CB" w:rsidR="00F535CB">
      <w:pPr>
        <w:pStyle w:val="Bezproreda"/>
        <w:jc w:val="center"/>
      </w:pPr>
    </w:p>
    <w:p w:rsidRDefault="00F535CB" w:rsidP="00F535CB" w:rsidR="00F535CB">
      <w:pPr>
        <w:pStyle w:val="Bezproreda"/>
        <w:jc w:val="center"/>
      </w:pPr>
      <w:r>
        <w:t>R J E Š E N J E</w:t>
      </w:r>
    </w:p>
    <w:p w:rsidRDefault="00F535CB" w:rsidP="00F535CB" w:rsidR="00F535CB">
      <w:pPr>
        <w:pStyle w:val="Bezproreda"/>
        <w:jc w:val="center"/>
      </w:pPr>
    </w:p>
    <w:p w:rsidRDefault="00F535CB" w:rsidP="00F535CB" w:rsidR="00F535CB">
      <w:pPr>
        <w:pStyle w:val="Bezproreda"/>
        <w:jc w:val="both"/>
      </w:pPr>
      <w:r>
        <w:tab/>
        <w:t xml:space="preserve">Odobravam isplatu prednjeg iznosa. </w:t>
      </w:r>
    </w:p>
    <w:p w:rsidRDefault="00F535CB" w:rsidP="00F535CB" w:rsidR="00F535CB">
      <w:pPr>
        <w:pStyle w:val="Bezproreda"/>
        <w:jc w:val="both"/>
      </w:pPr>
    </w:p>
    <w:p w:rsidRDefault="00F535CB" w:rsidP="00F535CB" w:rsidR="00F535CB">
      <w:pPr>
        <w:pStyle w:val="Bezproreda"/>
        <w:jc w:val="center"/>
      </w:pPr>
      <w:r>
        <w:t xml:space="preserve">Bjelovar, 7. studenog 2017. </w:t>
      </w:r>
    </w:p>
    <w:p w:rsidRDefault="00F535CB" w:rsidP="00F535CB" w:rsidR="00F535CB">
      <w:pPr>
        <w:pStyle w:val="Bezproreda"/>
        <w:jc w:val="center"/>
      </w:pPr>
    </w:p>
    <w:p w:rsidRDefault="00F535CB" w:rsidP="00F535CB" w:rsidR="00F535CB">
      <w:pPr>
        <w:pStyle w:val="Bezproreda"/>
        <w:jc w:val="both"/>
      </w:pPr>
      <w:r>
        <w:t xml:space="preserve">                                                                                                     Predsjednica suda </w:t>
      </w:r>
    </w:p>
    <w:p w:rsidRDefault="00F535CB" w:rsidP="00F535CB" w:rsidR="00F535CB">
      <w:pPr>
        <w:pStyle w:val="Bezproreda"/>
        <w:jc w:val="both"/>
      </w:pPr>
      <w:r>
        <w:rPr>
          <w:b/>
        </w:rPr>
        <w:t xml:space="preserve">                            </w:t>
      </w:r>
      <w:r>
        <w:t xml:space="preserve">                                                                           Branka </w:t>
      </w:r>
      <w:proofErr w:type="spellStart"/>
      <w:r>
        <w:t>Pleskalt</w:t>
      </w:r>
      <w:proofErr w:type="spellEnd"/>
      <w:r>
        <w:t xml:space="preserve"> </w:t>
      </w:r>
    </w:p>
    <w:p w:rsidRDefault="00F535CB" w:rsidP="00F535CB" w:rsidR="00F535CB">
      <w:pPr>
        <w:pStyle w:val="Bezproreda"/>
        <w:jc w:val="both"/>
      </w:pPr>
    </w:p>
    <w:p w:rsidRDefault="00F535CB" w:rsidP="00F535CB" w:rsidR="00F535CB">
      <w:pPr>
        <w:pStyle w:val="Bezproreda"/>
        <w:jc w:val="both"/>
      </w:pPr>
    </w:p>
    <w:p w:rsidRDefault="00F535CB" w:rsidP="00F535CB" w:rsidR="00F535CB">
      <w:pPr>
        <w:pStyle w:val="IzvornikNacrt"/>
        <w:jc w:val="center"/>
      </w:pPr>
      <w:r>
        <w:lastRenderedPageBreak/>
        <w:t>-2-</w:t>
      </w:r>
    </w:p>
    <w:p w:rsidRDefault="00F535CB" w:rsidP="00F535CB" w:rsidR="00F535CB">
      <w:pPr>
        <w:pStyle w:val="IzvornikNacrt"/>
        <w:jc w:val="center"/>
      </w:pPr>
    </w:p>
    <w:p w:rsidRDefault="00F535CB" w:rsidP="00F535CB" w:rsidR="00F535CB">
      <w:pPr>
        <w:pStyle w:val="IzvornikNacrt"/>
        <w:jc w:val="right"/>
      </w:pPr>
      <w:r>
        <w:t>Poslovni broj: 3 St-211/2016-15</w:t>
      </w:r>
    </w:p>
    <w:p w:rsidRDefault="00F535CB" w:rsidP="00F535CB" w:rsidR="00F535CB">
      <w:pPr>
        <w:pStyle w:val="IzvornikNacrt"/>
        <w:jc w:val="right"/>
      </w:pPr>
    </w:p>
    <w:p w:rsidRDefault="00F535CB" w:rsidP="00F535CB" w:rsidR="00F535CB">
      <w:pPr>
        <w:pStyle w:val="IzvornikNacrt"/>
        <w:jc w:val="right"/>
      </w:pPr>
    </w:p>
    <w:p w:rsidRDefault="00F535CB" w:rsidP="00F535CB" w:rsidR="00F535CB">
      <w:pPr>
        <w:pStyle w:val="IzvornikNacrt"/>
        <w:jc w:val="right"/>
      </w:pPr>
    </w:p>
    <w:p w:rsidRDefault="00F535CB" w:rsidP="00F535CB" w:rsidR="00F535CB">
      <w:pPr>
        <w:pStyle w:val="IzvornikNacrt"/>
      </w:pPr>
      <w:r>
        <w:t>Rj.</w:t>
      </w:r>
    </w:p>
    <w:p w:rsidRDefault="00F535CB" w:rsidP="00F535CB" w:rsidR="00F535CB">
      <w:pPr>
        <w:pStyle w:val="IzvornikNacrt"/>
      </w:pPr>
      <w:r>
        <w:t>Dna: računovodstvu putem sudskog dostavljača</w:t>
      </w:r>
    </w:p>
    <w:p w:rsidRDefault="00F535CB" w:rsidP="00F535CB" w:rsidR="00F535CB">
      <w:pPr>
        <w:pStyle w:val="IzvornikNacrt"/>
      </w:pPr>
      <w:r>
        <w:t xml:space="preserve">         stečajnom upravitelju – putem e-oglasne ploče</w:t>
      </w:r>
    </w:p>
    <w:p w:rsidRDefault="00F535CB" w:rsidP="00F535CB" w:rsidR="00F535CB">
      <w:pPr>
        <w:pStyle w:val="IzvornikNacrt"/>
      </w:pPr>
      <w:r>
        <w:t xml:space="preserve">         RH – ŽDO – putem e-oglasne ploče </w:t>
      </w:r>
    </w:p>
    <w:p w:rsidRDefault="00F535CB" w:rsidP="00F535CB" w:rsidR="00F535CB">
      <w:pPr>
        <w:pStyle w:val="IzvornikNacrt"/>
      </w:pPr>
      <w:r>
        <w:t xml:space="preserve">         e- oglasna ploča</w:t>
      </w:r>
    </w:p>
    <w:p w:rsidRDefault="00F535CB" w:rsidP="00F535CB" w:rsidR="00F535CB">
      <w:pPr>
        <w:pStyle w:val="IzvornikNacrt"/>
      </w:pPr>
      <w:r>
        <w:t>Bj. 7.11.2017.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5CB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96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St-211/2016-15</izvorni_sadrzaj>
    <derivirana_varijabla naziv="DomainObject.Oznaka_1">St-211/2016-15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2016.</izvorni_sadrzaj>
    <derivirana_varijabla naziv="DomainObject.Predmet.DatumRjesavanja_1">23.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SABCOMMERCE društvo s ograničenom odgovornošću za trgovinu i usluge u stečaju</izvorni_sadrzaj>
    <derivirana_varijabla naziv="DomainObject.Predmet.ProtustrankaFormated_1">  Stečajna masa iza SABCOMMERCE društvo s ograničenom odgovornošću za trgovinu i usluge u stečaju</derivirana_varijabla>
  </DomainObject.Predmet.ProtustrankaFormated>
  <DomainObject.Predmet.ProtustrankaFormatedOIB>
    <izvorni_sadrzaj>  Stečajna masa iza SABCOMMERCE društvo s ograničenom odgovornošću za trgovinu i usluge u stečaju, OIB 06149606199</izvorni_sadrzaj>
    <derivirana_varijabla naziv="DomainObject.Predmet.ProtustrankaFormatedOIB_1">  Stečajna masa iza SABCOMMERCE društvo s ograničenom odgovornošću za trgovinu i usluge u stečaju, OIB 06149606199</derivirana_varijabla>
  </DomainObject.Predmet.ProtustrankaFormatedOIB>
  <DomainObject.Predmet.ProtustrankaFormatedWithAdress>
    <izvorni_sadrzaj> Stečajna masa iza SABCOMMERCE društvo s ograničenom odgovornošću za trgovinu i usluge u stečaju, Lukač 24, 33406 Lukač</izvorni_sadrzaj>
    <derivirana_varijabla naziv="DomainObject.Predmet.ProtustrankaFormatedWithAdress_1"> Stečajna masa iza SABCOMMERCE društvo s ograničenom odgovornošću za trgovinu i usluge u stečaju, Lukač 24, 33406 Lukač</derivirana_varijabla>
  </DomainObject.Predmet.ProtustrankaFormatedWithAdress>
  <DomainObject.Predmet.ProtustrankaFormatedWithAdressOIB>
    <izvorni_sadrzaj> Stečajna masa iza SABCOMMERCE društvo s ograničenom odgovornošću za trgovinu i usluge u stečaju, OIB 06149606199, Lukač 24, 33406 Lukač</izvorni_sadrzaj>
    <derivirana_varijabla naziv="DomainObject.Predmet.ProtustrankaFormatedWithAdressOIB_1"> Stečajna masa iza SABCOMMERCE društvo s ograničenom odgovornošću za trgovinu i usluge u stečaju, OIB 06149606199, Lukač 24, 33406 Lukač</derivirana_varijabla>
  </DomainObject.Predmet.ProtustrankaFormatedWithAdressOIB>
  <DomainObject.Predmet.ProtustrankaWithAdress>
    <izvorni_sadrzaj>Stečajna masa iza SABCOMMERCE društvo s ograničenom odgovornošću za trgovinu i usluge u stečaju Lukač 24, 33406 Lukač</izvorni_sadrzaj>
    <derivirana_varijabla naziv="DomainObject.Predmet.ProtustrankaWithAdress_1">Stečajna masa iza SABCOMMERCE društvo s ograničenom odgovornošću za trgovinu i usluge u stečaju Lukač 24, 33406 Lukač</derivirana_varijabla>
  </DomainObject.Predmet.ProtustrankaWithAdress>
  <DomainObject.Predmet.ProtustrankaWithAdressOIB>
    <izvorni_sadrzaj>Stečajna masa iza SABCOMMERCE društvo s ograničenom odgovornošću za trgovinu i usluge u stečaju, OIB 06149606199, Lukač 24, 33406 Lukač</izvorni_sadrzaj>
    <derivirana_varijabla naziv="DomainObject.Predmet.ProtustrankaWithAdressOIB_1">Stečajna masa iza SABCOMMERCE društvo s ograničenom odgovornošću za trgovinu i usluge u stečaju, OIB 06149606199, Lukač 24, 33406 Lukač</derivirana_varijabla>
  </DomainObject.Predmet.ProtustrankaWithAdressOIB>
  <DomainObject.Predmet.ProtustrankaNazivFormated>
    <izvorni_sadrzaj>Stečajna masa iza SABCOMMERCE društvo s ograničenom odgovornošću za trgovinu i usluge u stečaju</izvorni_sadrzaj>
    <derivirana_varijabla naziv="DomainObject.Predmet.ProtustrankaNazivFormated_1">Stečajna masa iza SABCOMMERCE društvo s ograničenom odgovornošću za trgovinu i usluge u stečaju</derivirana_varijabla>
  </DomainObject.Predmet.ProtustrankaNazivFormated>
  <DomainObject.Predmet.ProtustrankaNazivFormatedOIB>
    <izvorni_sadrzaj>Stečajna masa iza SABCOMMERCE društvo s ograničenom odgovornošću za trgovinu i usluge u stečaju, OIB 06149606199</izvorni_sadrzaj>
    <derivirana_varijabla naziv="DomainObject.Predmet.ProtustrankaNazivFormatedOIB_1">Stečajna masa iza SABCOMMERCE društvo s ograničenom odgovornošću za trgovinu i usluge u stečaju, OIB 06149606199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Stečajna masa iza SABCOMMERCE društvo s ograničenom odgovornošću za trgovinu i usluge u stečaju</item>
    </izvorni_sadrzaj>
    <derivirana_varijabla naziv="DomainObject.Predmet.ProtuStrankaListFormated_1">
      <item>Stečajna masa iza SABCOMMERCE društvo s ograničenom odgovornošću za trgovinu i usluge u stečaju</item>
    </derivirana_varijabla>
  </DomainObject.Predmet.ProtuStrankaListFormated>
  <DomainObject.Predmet.ProtuStrankaListFormatedOIB>
    <izvorni_sadrzaj>
      <item>Stečajna masa iza SABCOMMERCE društvo s ograničenom odgovornošću za trgovinu i usluge u stečaju, OIB 06149606199</item>
    </izvorni_sadrzaj>
    <derivirana_varijabla naziv="DomainObject.Predmet.ProtuStrankaListFormatedOIB_1">
      <item>Stečajna masa iza SABCOMMERCE društvo s ograničenom odgovornošću za trgovinu i usluge u stečaju, OIB 06149606199</item>
    </derivirana_varijabla>
  </DomainObject.Predmet.ProtuStrankaListFormatedOIB>
  <DomainObject.Predmet.ProtuStrankaListFormatedWithAdress>
    <izvorni_sadrzaj>
      <item>Stečajna masa iza SABCOMMERCE društvo s ograničenom odgovornošću za trgovinu i usluge u stečaju, Lukač 24, 33406 Lukač</item>
    </izvorni_sadrzaj>
    <derivirana_varijabla naziv="DomainObject.Predmet.ProtuStrankaListFormatedWithAdress_1">
      <item>Stečajna masa iza SABCOMMERCE društvo s ograničenom odgovornošću za trgovinu i usluge u stečaju, Lukač 24, 33406 Lukač</item>
    </derivirana_varijabla>
  </DomainObject.Predmet.ProtuStrankaListFormatedWithAdress>
  <DomainObject.Predmet.ProtuStrankaListFormatedWithAdressOIB>
    <izvorni_sadrzaj>
      <item>Stečajna masa iza SABCOMMERCE društvo s ograničenom odgovornošću za trgovinu i usluge u stečaju, OIB 06149606199, Lukač 24, 33406 Lukač</item>
    </izvorni_sadrzaj>
    <derivirana_varijabla naziv="DomainObject.Predmet.ProtuStrankaListFormatedWithAdressOIB_1">
      <item>Stečajna masa iza SABCOMMERCE društvo s ograničenom odgovornošću za trgovinu i usluge u stečaju, OIB 06149606199, Lukač 24, 33406 Lukač</item>
    </derivirana_varijabla>
  </DomainObject.Predmet.ProtuStrankaListFormatedWithAdressOIB>
  <DomainObject.Predmet.ProtuStrankaListNazivFormated>
    <izvorni_sadrzaj>
      <item>Stečajna masa iza SABCOMMERCE društvo s ograničenom odgovornošću za trgovinu i usluge u stečaju</item>
    </izvorni_sadrzaj>
    <derivirana_varijabla naziv="DomainObject.Predmet.ProtuStrankaListNazivFormated_1">
      <item>Stečajna masa iza SABCOMMERCE društvo s ograničenom odgovornošću za trgovinu i usluge u stečaju</item>
    </derivirana_varijabla>
  </DomainObject.Predmet.ProtuStrankaListNazivFormated>
  <DomainObject.Predmet.ProtuStrankaListNazivFormatedOIB>
    <izvorni_sadrzaj>
      <item>Stečajna masa iza SABCOMMERCE društvo s ograničenom odgovornošću za trgovinu i usluge u stečaju, OIB 06149606199</item>
    </izvorni_sadrzaj>
    <derivirana_varijabla naziv="DomainObject.Predmet.ProtuStrankaListNazivFormatedOIB_1">
      <item>Stečajna masa iza SABCOMMERCE društvo s ograničenom odgovornošću za trgovinu i usluge u stečaju, OIB 06149606199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ŽUPANIJSKO DRŽAVNO ODVJETNIŠTVO U BJELOVARU, OIB 86821435474 punomoćnik sudionika u postupku REPUBLIKA HRVATSKA, Ministarstvo financija, Porezna uprava, Područni ured Sjeverna Hrvatska</item>
    </izvorni_sadrzaj>
    <derivirana_varijabla naziv="DomainObject.Predmet.OstaliListFormatedOIB_1">
      <item>ŽUPANIJSKO DRŽAVNO ODVJETNIŠTVO U BJELOVARU, OIB 86821435474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ŽUPANIJSKO DRŽAVNO ODVJETNIŠTVO U BJELOVARU, OIB 86821435474 punomoćnik sudionika u postupku REPUBLIKA HRVATSKA, Ministarstvo financija, Porezna uprava, Područni ured Sjeverna Hrvatska</item>
    </izvorni_sadrzaj>
    <derivirana_varijabla naziv="DomainObject.Predmet.OstaliListFormatedWithAdressOIB_1">
      <item>ŽUPANIJSKO DRŽAVNO ODVJETNIŠTVO U BJELOVARU, OIB 86821435474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BJELOVARU, OIB 86821435474</item>
    </izvorni_sadrzaj>
    <derivirana_varijabla naziv="DomainObject.Predmet.OstaliListNazivFormatedOIB_1"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St-211/2016-15</izvorni_sadrzaj>
    <derivirana_varijabla naziv="DomainObject.PoslovniBrojDokumenta_1">St-211/2016-15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SABCOMMERCE društvo s ograničenom odgovornošću za trgovinu i usluge u stečaju</izvorni_sadrzaj>
    <derivirana_varijabla naziv="DomainObject.Predmet.ProtustrankaIDrugi_1">Stečajna masa iza SABCOMMERCE društvo s ograničenom odgovornošću za trgovinu i usluge u stečaju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Stečajna masa iza SABCOMMERCE društvo s ograničenom odgovornošću za trgovinu i usluge u stečaju, OIB 06149606199, Lukač 24, 33406 Lukač</izvorni_sadrzaj>
    <derivirana_varijabla naziv="DomainObject.Predmet.ProtustrankaIDrugiAdressOIB_1">Stečajna masa iza SABCOMMERCE društvo s ograničenom odgovornošću za trgovinu i usluge u stečaju, OIB 06149606199, Lukač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2016.</izvorni_sadrzaj>
    <derivirana_varijabla naziv="DomainObject.Predmet.OdlukaRjesenje.DatumDonosenjaOdluke_1">23. svibnja 2016.</derivirana_varijabla>
  </DomainObject.Predmet.OdlukaRjesenje.DatumDonosenjaOdluke>
  <DomainObject.Predmet.OdlukaRjesenje.DatumPravomocnosti>
    <izvorni_sadrzaj>13. lipnja 2016.</izvorni_sadrzaj>
    <derivirana_varijabla naziv="DomainObject.Predmet.OdlukaRjesenje.DatumPravomocnosti_1">13. lipnja 2016.</derivirana_varijabla>
  </DomainObject.Predmet.OdlukaRjesenje.DatumPravomocnosti>
  <DomainObject.Predmet.OdlukaRjesenje.Oznaka>
    <izvorni_sadrzaj>St-211/2016-2</izvorni_sadrzaj>
    <derivirana_varijabla naziv="DomainObject.Predmet.OdlukaRjesenje.Oznaka_1">St-211/2016-2</derivirana_varijabla>
  </DomainObject.Predmet.OdlukaRjesenje.Oznaka>
  <DomainObject.Predmet.SudioniciListNaziv>
    <izvorni_sadrzaj>
      <item>Stečajna masa iza SABCOMMERCE društvo s ograničenom odgovornošću za trgovinu i usluge u stečaju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Stečajna masa iza SABCOMMERCE društvo s ograničenom odgovornošću za trgovinu i usluge u stečaju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Stečajna masa iza SABCOMMERCE društvo s ograničenom odgovornošću za trgovinu i usluge u stečaju, OIB 06149606199, Lukač 24,33406 Lukač</item>
      <item>REPUBLIKA HRVATSKA, Ministarstvo financija, Porezna uprava, Područni ured Sjeverna Hrvatska, OIB 52634238587</item>
      <item>ŽUPANIJSKO DRŽAVNO ODVJETNIŠTVO U BJELOVARU, OIB 86821435474</item>
    </izvorni_sadrzaj>
    <derivirana_varijabla naziv="DomainObject.Predmet.SudioniciListAdressOIB_1">
      <item>Stečajna masa iza SABCOMMERCE društvo s ograničenom odgovornošću za trgovinu i usluge u stečaju, OIB 06149606199, Lukač 24,33406 Lukač</item>
      <item>REPUBLIKA HRVATSKA, Ministarstvo financija, Porezna uprava, Područni ured Sjeverna Hrvatska,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68BE8-B25B-401B-8713-20D2EFC48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1368</properties:Characters>
  <properties:Lines>57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2017-11-07T09:11:00Z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St-211/2016-15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