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e55e" w14:paraId="331e55e" w:rsidRDefault="00532DFF" w:rsidP="00532DFF" w:rsidR="004321AE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3900" cx="5524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41F4">
        <w:rPr>
          <w:b/>
        </w:rPr>
        <w:t xml:space="preserve"> </w:t>
      </w:r>
    </w:p>
    <w:p w:rsidRDefault="004741F4" w:rsidP="00532DFF" w:rsidR="00532DFF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32DFF" w:rsidP="00532DFF" w:rsidR="00532DFF">
      <w:pPr>
        <w:jc w:val="both"/>
        <w:rPr>
          <w:b/>
        </w:rPr>
      </w:pPr>
      <w:r>
        <w:rPr>
          <w:b/>
        </w:rPr>
        <w:t>REPUBLIKA HRVATSKA</w:t>
      </w:r>
    </w:p>
    <w:p w:rsidRDefault="00532DFF" w:rsidP="00532DFF" w:rsidR="00532DFF">
      <w:pPr>
        <w:jc w:val="both"/>
        <w:rPr>
          <w:b/>
        </w:rPr>
      </w:pPr>
      <w:r>
        <w:rPr>
          <w:b/>
        </w:rPr>
        <w:t>TRGOVAČKI SUD U OSIJEKU</w:t>
      </w:r>
    </w:p>
    <w:p w:rsidRDefault="00532DFF" w:rsidP="00532DFF" w:rsidR="00532DFF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  </w:t>
      </w:r>
    </w:p>
    <w:p w:rsidRDefault="00532DFF" w:rsidP="00532DFF" w:rsidR="00532DFF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32DFF" w:rsidP="00532DFF" w:rsidR="004C0D60">
      <w:pPr>
        <w:jc w:val="both"/>
        <w:rPr>
          <w:b/>
        </w:rPr>
      </w:pPr>
      <w:r>
        <w:rPr>
          <w:b/>
        </w:rPr>
        <w:t>Slavonski Brod</w:t>
      </w:r>
    </w:p>
    <w:p w:rsidRDefault="004321AE" w:rsidP="00532DFF" w:rsidR="004321AE">
      <w:pPr>
        <w:jc w:val="both"/>
        <w:rPr>
          <w:b/>
        </w:rPr>
      </w:pPr>
    </w:p>
    <w:p w:rsidRDefault="00532DFF" w:rsidP="00532DFF" w:rsidR="00532DFF">
      <w:pPr>
        <w:jc w:val="both"/>
        <w:rPr>
          <w:b/>
        </w:rPr>
      </w:pPr>
    </w:p>
    <w:p w:rsidRDefault="00532DFF" w:rsidP="00532DFF" w:rsidR="00532DF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532DFF" w:rsidP="00532DFF" w:rsidR="00532DFF">
      <w:pPr>
        <w:jc w:val="center"/>
        <w:rPr>
          <w:b/>
        </w:rPr>
      </w:pPr>
    </w:p>
    <w:p w:rsidRDefault="00532DFF" w:rsidP="00532DFF" w:rsidR="00532DFF">
      <w:pPr>
        <w:jc w:val="center"/>
        <w:rPr>
          <w:b/>
        </w:rPr>
      </w:pPr>
      <w:r>
        <w:rPr>
          <w:b/>
        </w:rPr>
        <w:t>R J E Š E N J E</w:t>
      </w:r>
    </w:p>
    <w:p w:rsidRDefault="00532DFF" w:rsidP="00532DFF" w:rsidR="00532DFF">
      <w:pPr>
        <w:jc w:val="both"/>
      </w:pPr>
    </w:p>
    <w:p w:rsidRDefault="00532DFF" w:rsidP="00532DFF" w:rsidR="002B0CAE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>TRGOVAČKI SUD U OSIJEKU, STALNA SLUŽBA U SLAVONSKOM BRODU, po stečajnoj sutkinji Mirni Vujčić, postupajući po prijedlogu  predlagatelja FINANCIJSKE AGENCIJE, Regionalnog c</w:t>
      </w:r>
      <w:r w:rsidR="00EE6C58">
        <w:t>entra Zagreb, Podružnice Zagreb i stečajnog dužnika kao predlagatelja</w:t>
      </w:r>
      <w:r>
        <w:t xml:space="preserve"> za otvaranje stečajnog postupka nad stečajnim dužnikom </w:t>
      </w:r>
      <w:r w:rsidR="00EE6C58">
        <w:t>PRODIS MALOPRODAJA d.o.o. za trgovinu i usluge, skraćena tvrtka: PRODIS MALOPRODAJA d.o.o., Zagreb, Savska Opatovina 36, OIB 84932146143</w:t>
      </w:r>
      <w:r w:rsidR="007E3641" w:rsidRPr="007E3641">
        <w:t>,</w:t>
      </w:r>
      <w:r>
        <w:t xml:space="preserve"> </w:t>
      </w:r>
      <w:r w:rsidR="00A61230">
        <w:t>kojeg zas</w:t>
      </w:r>
      <w:r w:rsidR="00B80F80">
        <w:t>tupa punomoćnica Maja Batur iz O</w:t>
      </w:r>
      <w:r w:rsidR="00A61230">
        <w:t>dvjetničkog d</w:t>
      </w:r>
      <w:r w:rsidR="009E0752">
        <w:t>r</w:t>
      </w:r>
      <w:r w:rsidR="00A61230">
        <w:t xml:space="preserve">uštva Hondl, Konić, Šimunović, Batur i partneri iz Zagreba </w:t>
      </w:r>
      <w:r>
        <w:t xml:space="preserve">nakon  ročišta dana </w:t>
      </w:r>
      <w:r w:rsidR="00E439E1">
        <w:t>2</w:t>
      </w:r>
      <w:r w:rsidR="00680E6C">
        <w:t>1. svibnja</w:t>
      </w:r>
      <w:r>
        <w:t xml:space="preserve"> 2018. godine radi očitovanja o prijedlogu za otvaranje stečajnog postupka i rasprave o pretpostavkama za otvaranje stečajnog postupka, dana </w:t>
      </w:r>
      <w:r w:rsidR="003E4D5D">
        <w:t>23. svibnja</w:t>
      </w:r>
      <w:r>
        <w:t xml:space="preserve"> 2018. godine</w:t>
      </w:r>
    </w:p>
    <w:p w:rsidRDefault="004321AE" w:rsidP="00532DFF" w:rsidR="004321AE">
      <w:pPr>
        <w:jc w:val="both"/>
      </w:pPr>
    </w:p>
    <w:p w:rsidRDefault="00532DFF" w:rsidP="00532DFF" w:rsidR="00532DFF">
      <w:pPr>
        <w:jc w:val="center"/>
      </w:pPr>
      <w:r>
        <w:t>r i j e š i o     j e</w:t>
      </w:r>
    </w:p>
    <w:p w:rsidRDefault="00532DFF" w:rsidP="00532DFF" w:rsidR="00532DFF">
      <w:pPr>
        <w:jc w:val="both"/>
      </w:pPr>
    </w:p>
    <w:p w:rsidRDefault="00532DFF" w:rsidP="00532DFF" w:rsidR="00532DFF">
      <w:pPr>
        <w:ind w:firstLine="1440"/>
        <w:jc w:val="both"/>
      </w:pPr>
      <w:r>
        <w:t xml:space="preserve">I.  Otvara se stečajni postupak nad stečajnim dužnikom </w:t>
      </w:r>
      <w:r w:rsidR="00680E6C">
        <w:t>PRODIS MALOPRODAJA d.o.o. za trgovinu i usluge, skraćena tvrtka: PRODIS MALOPRODAJA d.o.o., Zagreb, Savska Opatovina 36, OIB 84932146143</w:t>
      </w:r>
      <w:r w:rsidR="007E3641" w:rsidRPr="007E3641">
        <w:t>,</w:t>
      </w:r>
      <w:r>
        <w:t>.</w:t>
      </w:r>
    </w:p>
    <w:p w:rsidRDefault="00532DFF" w:rsidP="00532DFF" w:rsidR="00532DFF">
      <w:pPr>
        <w:jc w:val="both"/>
      </w:pPr>
    </w:p>
    <w:p w:rsidRDefault="00FA25E6" w:rsidP="00532DFF" w:rsidR="00532DFF" w:rsidRPr="002575D5">
      <w:pPr>
        <w:ind w:firstLine="1440"/>
        <w:jc w:val="both"/>
        <w:rPr>
          <w:b/>
        </w:rPr>
      </w:pPr>
      <w:r>
        <w:t>II. Stečajnim upraviteljem</w:t>
      </w:r>
      <w:r w:rsidR="00532DFF">
        <w:t xml:space="preserve"> imenuje se </w:t>
      </w:r>
      <w:r w:rsidR="00344653" w:rsidRPr="00344653">
        <w:t>Nada Gagro iz Vinkovaca</w:t>
      </w:r>
      <w:r w:rsidR="00532DFF" w:rsidRPr="00344653">
        <w:t xml:space="preserve">, </w:t>
      </w:r>
      <w:r w:rsidR="00344653" w:rsidRPr="00344653">
        <w:t>Glagoljaška 52,</w:t>
      </w:r>
      <w:r w:rsidR="00532DFF" w:rsidRPr="00344653">
        <w:t xml:space="preserve"> OIB </w:t>
      </w:r>
      <w:r w:rsidR="00344653" w:rsidRPr="00344653">
        <w:t>04212100945</w:t>
      </w:r>
      <w:r w:rsidR="00532DFF" w:rsidRPr="00344653">
        <w:t>.</w:t>
      </w:r>
    </w:p>
    <w:p w:rsidRDefault="00532DFF" w:rsidP="00532DFF" w:rsidR="00532DFF">
      <w:pPr>
        <w:jc w:val="both"/>
      </w:pPr>
    </w:p>
    <w:p w:rsidRDefault="00532DFF" w:rsidP="00532DFF" w:rsidR="00532DFF">
      <w:pPr>
        <w:ind w:firstLine="1440"/>
        <w:jc w:val="both"/>
      </w:pPr>
      <w:r>
        <w:t xml:space="preserve">III.  Stečajni postupak nad stečajnim dužnikom otvara se s danom </w:t>
      </w:r>
      <w:r w:rsidR="002575D5">
        <w:t>23. svibnja</w:t>
      </w:r>
      <w:r>
        <w:t xml:space="preserve"> 2018. godine u </w:t>
      </w:r>
      <w:r w:rsidR="00E615B4">
        <w:t>11</w:t>
      </w:r>
      <w:r w:rsidRPr="00372357">
        <w:t>:</w:t>
      </w:r>
      <w:r w:rsidR="00E615B4">
        <w:t>3</w:t>
      </w:r>
      <w:r w:rsidRPr="00372357">
        <w:t>0</w:t>
      </w:r>
      <w:r>
        <w:t xml:space="preserve"> sati.  </w:t>
      </w:r>
    </w:p>
    <w:p w:rsidRDefault="00532DFF" w:rsidP="00532DFF" w:rsidR="00532DFF">
      <w:pPr>
        <w:jc w:val="both"/>
      </w:pPr>
    </w:p>
    <w:p w:rsidRDefault="00532DFF" w:rsidP="00532DFF" w:rsidR="00532DFF">
      <w:pPr>
        <w:ind w:firstLine="1440"/>
        <w:jc w:val="both"/>
      </w:pPr>
      <w:r>
        <w:t xml:space="preserve">IV. Pozivaju se vjerovnici u roku od 60 dana od dana objave rješenja o otvaranju stečajnog postupka na mrežnoj stranici e-Oglasna ploča sudova u skladu s pravilima Stečajnog zakona ( NN 71/15 ) o prijavi tražbina prijaviti svoje tražbine stečajnom upravitelju </w:t>
      </w:r>
    </w:p>
    <w:p w:rsidRDefault="00532DFF" w:rsidP="00532DFF" w:rsidR="00532DFF">
      <w:pPr>
        <w:jc w:val="both"/>
      </w:pPr>
      <w:r>
        <w:t xml:space="preserve">na propisanom obrascu na njegovu adresu iz točke II. ovoga rješenja. Prijavi tražbine u prijepisu se prilažu isprave iz kojih tražbina proizlazi odnosno kojima se tražbina dokazuje. Prijave tražbine podnesene nakon isteka roka za prijavljivanje sud će odbaciti rješenjem. </w:t>
      </w:r>
    </w:p>
    <w:p w:rsidRDefault="00532DFF" w:rsidP="00532DFF" w:rsidR="00532DFF">
      <w:pPr>
        <w:jc w:val="both"/>
      </w:pPr>
      <w:r>
        <w:t xml:space="preserve"> </w:t>
      </w:r>
      <w:r>
        <w:tab/>
        <w:t xml:space="preserve"> </w:t>
      </w:r>
      <w:r>
        <w:tab/>
        <w:t xml:space="preserve"> Pozivaju se vjerovnici uz prijavu priložiti i dokaz o uplati sudske pristojbe u iznosu od 2% od vrijednosti tražbine, ali ne više od 500,00 Kn koja se uplaćuje na račun državnog proračuna broj HR12 1001 0051 8630 0016 0 model 64 poziv na broj 5045-3531-11</w:t>
      </w:r>
      <w:r w:rsidR="000E120F">
        <w:t>84</w:t>
      </w:r>
      <w:r>
        <w:t>-2017.</w:t>
      </w:r>
    </w:p>
    <w:p w:rsidRDefault="00532DFF" w:rsidP="00532DFF" w:rsidR="00532DFF">
      <w:pPr>
        <w:jc w:val="both"/>
      </w:pPr>
      <w:r>
        <w:t xml:space="preserve">            </w:t>
      </w:r>
    </w:p>
    <w:p w:rsidRDefault="00532DFF" w:rsidP="004C1602" w:rsidR="00532DFF">
      <w:pPr>
        <w:ind w:firstLine="1440"/>
        <w:jc w:val="both"/>
      </w:pPr>
      <w:r>
        <w:lastRenderedPageBreak/>
        <w:t xml:space="preserve">V. Pozivaju se razlučni i izlučni vjerovnici u roku od 60 dana od dana objave rješenja o otvaranju stečajnog postupka na mrežnoj stranici e-Oglasna ploča sudova </w:t>
      </w:r>
      <w:r w:rsidR="00E30902">
        <w:t>podneskom obavijestiti stečaj</w:t>
      </w:r>
      <w:r w:rsidR="009354AD">
        <w:t>nog</w:t>
      </w:r>
      <w:r w:rsidR="00E30902">
        <w:t xml:space="preserve"> upravitelj</w:t>
      </w:r>
      <w:r w:rsidR="009354AD">
        <w:t>a</w:t>
      </w:r>
      <w:r>
        <w:t xml:space="preserve"> o svojim pravima, pravnoj osnovi izlučnog i razlučnog prava, te naznačiti predmet na koji se izlučno pravo odnosi odnosno dio imovine stečajnog dužnika na koji se odnosi razlučno pravo.</w:t>
      </w:r>
    </w:p>
    <w:p w:rsidRDefault="00532DFF" w:rsidP="00532DFF" w:rsidR="00532DFF">
      <w:pPr>
        <w:jc w:val="both"/>
      </w:pPr>
      <w:r>
        <w:t xml:space="preserve"> </w:t>
      </w:r>
      <w:r>
        <w:tab/>
        <w:t xml:space="preserve"> </w:t>
      </w:r>
      <w:r>
        <w:tab/>
        <w:t>Ako razlučni vjerovnici prijavljuju i tražbinu  kao stečajni vjerovnici, u prijavi su dužni označiti dio imovine stečajnog dužnika na koju se odnosi njihovo razlučno pravo i iznos do kojeg njihova tražbina predvidivo neće biti namirena tim razlučnim pravom</w:t>
      </w:r>
    </w:p>
    <w:p w:rsidRDefault="00532DFF" w:rsidP="00532DFF" w:rsidR="00532DFF">
      <w:pPr>
        <w:jc w:val="both"/>
      </w:pPr>
    </w:p>
    <w:p w:rsidRDefault="00532DFF" w:rsidP="00532DFF" w:rsidR="00532DFF">
      <w:pPr>
        <w:ind w:firstLine="1440"/>
        <w:jc w:val="both"/>
      </w:pPr>
      <w:r>
        <w:t>VI.  Pozivaju se dužnikovi dužnici svoje obveze bez odgode ispunjavati stečajnom upravitelju za stečajnog dužnika.</w:t>
      </w:r>
    </w:p>
    <w:p w:rsidRDefault="00532DFF" w:rsidP="00532DFF" w:rsidR="00532DFF">
      <w:pPr>
        <w:jc w:val="both"/>
      </w:pPr>
    </w:p>
    <w:p w:rsidRDefault="00532DFF" w:rsidP="00532DFF" w:rsidR="00532DFF">
      <w:pPr>
        <w:jc w:val="both"/>
      </w:pPr>
      <w:r>
        <w:t xml:space="preserve">                         VII. Otvaranje stečajnog postupka upisat će se u sudski reg</w:t>
      </w:r>
      <w:r w:rsidR="000B5E62">
        <w:t>istar Trgovačkog suda u Zagrebu</w:t>
      </w:r>
      <w:r w:rsidR="00011C30">
        <w:t xml:space="preserve">. </w:t>
      </w:r>
      <w:r>
        <w:t>Navedeno tijelo dužno je  po službenoj dužnosti na temelju ovoga rješenja zabilježiti otvaranje stečajnog postupka.</w:t>
      </w:r>
    </w:p>
    <w:p w:rsidRDefault="00532DFF" w:rsidP="00532DFF" w:rsidR="00532DFF">
      <w:pPr>
        <w:jc w:val="both"/>
      </w:pPr>
    </w:p>
    <w:p w:rsidRDefault="00532DFF" w:rsidP="00532DFF" w:rsidR="00532DFF">
      <w:pPr>
        <w:ind w:firstLine="1440"/>
        <w:jc w:val="both"/>
      </w:pPr>
      <w:r>
        <w:t xml:space="preserve">VIII. Ročište na kojemu se ispituju prijavljene tražbine (ispitno ročište) zakazuje se za </w:t>
      </w:r>
      <w:r w:rsidR="00E94F73">
        <w:rPr>
          <w:b/>
        </w:rPr>
        <w:t>dan</w:t>
      </w:r>
      <w:r w:rsidR="007E6231">
        <w:rPr>
          <w:b/>
        </w:rPr>
        <w:t xml:space="preserve">  20. </w:t>
      </w:r>
      <w:r w:rsidR="00E94F73">
        <w:rPr>
          <w:b/>
        </w:rPr>
        <w:t xml:space="preserve"> </w:t>
      </w:r>
      <w:r w:rsidR="002274C2">
        <w:rPr>
          <w:b/>
        </w:rPr>
        <w:t>kolovoza</w:t>
      </w:r>
      <w:r>
        <w:rPr>
          <w:b/>
        </w:rPr>
        <w:t xml:space="preserve"> 2018. godine u 10,00 sati</w:t>
      </w:r>
      <w:r>
        <w:t xml:space="preserve"> u prostorijama Trgovačkog suda u Osijeku, Stalne službe u Slavonskom Brodu, Trg pobjede 13, III kat sudnica 78.</w:t>
      </w:r>
    </w:p>
    <w:p w:rsidRDefault="00532DFF" w:rsidP="00532DFF" w:rsidR="00532DFF">
      <w:pPr>
        <w:jc w:val="both"/>
      </w:pPr>
    </w:p>
    <w:p w:rsidRDefault="00532DFF" w:rsidP="004C1602" w:rsidR="00532DFF">
      <w:pPr>
        <w:ind w:firstLine="1440"/>
        <w:jc w:val="both"/>
      </w:pPr>
      <w:r>
        <w:t xml:space="preserve">IX.  Ročište vjerovnika na kojem će se na temelju izvješća stečajnog upravitelja odlučivati o daljnjem tijeku stečajnog postupka (izvještajno ročište) održat će se istog dana  tj. </w:t>
      </w:r>
      <w:r w:rsidR="007E6231">
        <w:rPr>
          <w:b/>
        </w:rPr>
        <w:t xml:space="preserve">dan 20. </w:t>
      </w:r>
      <w:r w:rsidR="002274C2">
        <w:rPr>
          <w:b/>
        </w:rPr>
        <w:t>kolovoza</w:t>
      </w:r>
      <w:r>
        <w:rPr>
          <w:b/>
        </w:rPr>
        <w:t xml:space="preserve"> 2018. godine u 10,30 sati </w:t>
      </w:r>
      <w:r>
        <w:t>u prostorijama navedenim u točki VIII. ovog rješenja.</w:t>
      </w:r>
    </w:p>
    <w:p w:rsidRDefault="004321AE" w:rsidP="004C1602" w:rsidR="004321AE">
      <w:pPr>
        <w:ind w:firstLine="1440"/>
        <w:jc w:val="both"/>
      </w:pPr>
    </w:p>
    <w:p w:rsidRDefault="00532DFF" w:rsidP="00532DFF" w:rsidR="009B381D">
      <w:pPr>
        <w:jc w:val="center"/>
      </w:pPr>
      <w:r>
        <w:t>Obrazloženje</w:t>
      </w:r>
    </w:p>
    <w:p w:rsidRDefault="004321AE" w:rsidP="00532DFF" w:rsidR="004321AE">
      <w:pPr>
        <w:jc w:val="center"/>
      </w:pPr>
    </w:p>
    <w:p w:rsidRDefault="00532DFF" w:rsidP="00532DFF" w:rsidR="00532DFF">
      <w:pPr>
        <w:jc w:val="both"/>
      </w:pPr>
    </w:p>
    <w:p w:rsidRDefault="008B216B" w:rsidP="008B216B" w:rsidR="008B216B">
      <w:pPr>
        <w:jc w:val="both"/>
      </w:pPr>
      <w:r>
        <w:t xml:space="preserve"> </w:t>
      </w:r>
      <w:r>
        <w:tab/>
      </w:r>
      <w:r>
        <w:tab/>
        <w:t>Predlagatelj – Financijska agencija (dalje FINA) je dana 02. svibnja 2017. godine na temelju odredbe čl. 110. st.1. Stečajnog zakona ( dalje: SZ, NN 71/15, 104/2017 ) podnijela prijedlog za otvaranje stečajnog postupka nad stečajnim dužnikom PRODIS MALOPRODAJA d.o.o. za trgovinu i usluge, skraćena tvrtka: PRODIS MALOPRODAJA d.o.o., Zagreb, Savska Opatovina 36, OIB 84932146143 Trgovačkom sudu  Zagreb.</w:t>
      </w:r>
      <w:r>
        <w:tab/>
      </w:r>
    </w:p>
    <w:p w:rsidRDefault="008B216B" w:rsidP="008B216B" w:rsidR="008B216B">
      <w:pPr>
        <w:jc w:val="both"/>
      </w:pPr>
      <w:r>
        <w:t xml:space="preserve"> </w:t>
      </w:r>
      <w:r>
        <w:tab/>
      </w:r>
      <w:r>
        <w:tab/>
        <w:t xml:space="preserve">Rješenjem Visokog trgovačkog suda Republike Hrvatske posl.br.31 Su 525/17-10 od 26. lipnja 2017.godine predmet je ustupljen ovome sudu odnosno Stalnoj službi na postupanje i dobio je poslovnu oznaku 7/St-1184/2017. </w:t>
      </w:r>
    </w:p>
    <w:p w:rsidRDefault="008B216B" w:rsidP="008B216B" w:rsidR="008B216B">
      <w:pPr>
        <w:jc w:val="both"/>
      </w:pPr>
      <w:r>
        <w:t xml:space="preserve"> </w:t>
      </w:r>
      <w:r>
        <w:tab/>
      </w:r>
      <w:r>
        <w:tab/>
        <w:t xml:space="preserve">Predlagatelj – stečajni dužnik PRODIS MALOPRODAJA d.o.o. za trgovinu i usluge, skraćena tvrtka: PRODIS MALOPRODAJA d.o.o., Zagreb, Savska Opatovina 36, OIB 84932146143 je podnio prijedlog za otvaranje stečajnog postupka dana 17. veljače 2017. godine Trgovačkom sudu Zagreb. </w:t>
      </w:r>
    </w:p>
    <w:p w:rsidRDefault="008B216B" w:rsidP="008B216B" w:rsidR="008B216B">
      <w:pPr>
        <w:jc w:val="both"/>
      </w:pPr>
      <w:r>
        <w:t xml:space="preserve"> </w:t>
      </w:r>
      <w:r>
        <w:tab/>
        <w:t xml:space="preserve"> </w:t>
      </w:r>
      <w:r>
        <w:tab/>
        <w:t xml:space="preserve">Rješenjem Visokog trgovačkog suda Republike Hrvatske posl.br.31 Su 525/17-10 od 26. lipnja 2017.godine predmet je ustupljen ovome sudu na postupanje i dobio je poslovnu oznaku 4/St-1249/2017. </w:t>
      </w:r>
    </w:p>
    <w:p w:rsidRDefault="006052CF" w:rsidP="008B216B" w:rsidR="006052CF">
      <w:pPr>
        <w:jc w:val="both"/>
      </w:pPr>
      <w:r>
        <w:t xml:space="preserve"> </w:t>
      </w:r>
      <w:r>
        <w:tab/>
      </w:r>
      <w:r>
        <w:tab/>
        <w:t>Zaključkom posl. br. 7/St-1184/2017-11 spojeni su postupci</w:t>
      </w:r>
      <w:r w:rsidR="00F92008">
        <w:t xml:space="preserve"> posl. br.</w:t>
      </w:r>
      <w:r>
        <w:t xml:space="preserve"> 7/St-1184/2017 i 4/St-1249/2017 radi provođenja jedinstvenog postupka i postupak nastavljen pod posl. br. 7St</w:t>
      </w:r>
      <w:r w:rsidR="00545F7F">
        <w:t>-</w:t>
      </w:r>
      <w:r>
        <w:t>1184/2017</w:t>
      </w:r>
      <w:r w:rsidR="00AD6E1B">
        <w:t>.</w:t>
      </w:r>
    </w:p>
    <w:p w:rsidRDefault="00532DFF" w:rsidP="00532DFF" w:rsidR="00532DFF">
      <w:pPr>
        <w:ind w:firstLine="1260"/>
        <w:jc w:val="both"/>
      </w:pPr>
      <w:r>
        <w:t xml:space="preserve"> </w:t>
      </w:r>
      <w:r>
        <w:tab/>
        <w:t>Tijekom postupka po službenoj dužnosti pribavljeni su podaci o evidentiranim neizvršenim</w:t>
      </w:r>
      <w:r w:rsidR="00786448">
        <w:t xml:space="preserve"> osnovama za plaćanje dužnika iz Očevidnika</w:t>
      </w:r>
      <w:r>
        <w:t xml:space="preserve"> redoslijeda osnova za plaćanje FINA-e, podaci o vlasništvu nekretnina i motornih vozila dužnika, </w:t>
      </w:r>
      <w:r w:rsidR="008A73D9">
        <w:t xml:space="preserve">te </w:t>
      </w:r>
      <w:r>
        <w:t>posljednji javno objavljen financijski izvještaj-bilanca za 20</w:t>
      </w:r>
      <w:r w:rsidR="003A2EB3">
        <w:t>1</w:t>
      </w:r>
      <w:r w:rsidR="00E90703">
        <w:t>5</w:t>
      </w:r>
      <w:r w:rsidR="003A2EB3">
        <w:t>. godinu</w:t>
      </w:r>
      <w:r w:rsidR="008A73D9">
        <w:t>. Nadalje, izvršen je uvid i u</w:t>
      </w:r>
      <w:r w:rsidR="00E90703">
        <w:t xml:space="preserve"> financijski </w:t>
      </w:r>
      <w:r w:rsidR="00E90703">
        <w:lastRenderedPageBreak/>
        <w:t>izvještaj za 2016. godinu i financijski izvještaj na dan 14. veljače 2017. godine</w:t>
      </w:r>
      <w:r w:rsidR="008A73D9">
        <w:t xml:space="preserve">, popis tražbina i obveza dužnika na dan 14. veljače 2017. godine, </w:t>
      </w:r>
      <w:r w:rsidR="004C1602">
        <w:t xml:space="preserve">te je </w:t>
      </w:r>
      <w:r w:rsidR="0019326C">
        <w:t xml:space="preserve">saslušan član uprave dužnika </w:t>
      </w:r>
      <w:r w:rsidR="008A73D9">
        <w:t xml:space="preserve">Jerko Čičin-Šain. </w:t>
      </w:r>
    </w:p>
    <w:p w:rsidRDefault="00672C36" w:rsidP="00EB616C" w:rsidR="00672C36">
      <w:pPr>
        <w:jc w:val="both"/>
      </w:pPr>
      <w:r>
        <w:t xml:space="preserve"> </w:t>
      </w:r>
      <w:r>
        <w:tab/>
      </w:r>
      <w:r>
        <w:tab/>
        <w:t xml:space="preserve"> Iz prijedloga za otvaranje stečajnog postupka Financijske agencije proizlazi</w:t>
      </w:r>
      <w:r w:rsidR="00EB616C">
        <w:t xml:space="preserve"> </w:t>
      </w:r>
      <w:r>
        <w:t xml:space="preserve">da dužnik na dan </w:t>
      </w:r>
      <w:r w:rsidR="00D55172">
        <w:t>27. travnja</w:t>
      </w:r>
      <w:r>
        <w:t xml:space="preserve"> 2017. godine u Očevidniku redoslijeda osnova za plaćanje ima evidentirane neizvršene osnove za plaćanje u neprekinutom razdoblju od 120 dana u ukupnom iznosu od </w:t>
      </w:r>
      <w:r w:rsidR="00D55172">
        <w:t>1.757.797,67</w:t>
      </w:r>
      <w:r>
        <w:t xml:space="preserve"> Kn. </w:t>
      </w:r>
    </w:p>
    <w:p w:rsidRDefault="00532DFF" w:rsidP="008122D8" w:rsidR="00532DFF">
      <w:pPr>
        <w:ind w:firstLine="1260"/>
        <w:jc w:val="both"/>
      </w:pPr>
      <w:r>
        <w:t xml:space="preserve">Predlagatelj Financijska agencija dodatno se pismeno očitovala </w:t>
      </w:r>
      <w:r w:rsidR="008122D8">
        <w:t xml:space="preserve">dopisom od 30.- travnja 2018. godine </w:t>
      </w:r>
      <w:r>
        <w:t>na način da ostaje kod prijedloga za otvaranje</w:t>
      </w:r>
      <w:r w:rsidR="008122D8">
        <w:t xml:space="preserve"> </w:t>
      </w:r>
      <w:r>
        <w:t xml:space="preserve">stečajnog postupka te da neizvršene osnove za plaćanje dužnika u neprekinutom razdoblju od 120 dana na dan </w:t>
      </w:r>
      <w:r w:rsidR="00902967">
        <w:t>27. travnja</w:t>
      </w:r>
      <w:r>
        <w:t xml:space="preserve"> 2017. godine ukupno iznose </w:t>
      </w:r>
      <w:r w:rsidR="00902967">
        <w:t xml:space="preserve">1.757.797,67 </w:t>
      </w:r>
      <w:r>
        <w:t>Kn.</w:t>
      </w:r>
    </w:p>
    <w:p w:rsidRDefault="00532DFF" w:rsidP="00EB616C" w:rsidR="00532DFF">
      <w:pPr>
        <w:ind w:firstLine="1260"/>
        <w:jc w:val="both"/>
      </w:pPr>
      <w:r>
        <w:t>Službenim uvidom u Očevidnik neizvršenih osnova za plaćanje</w:t>
      </w:r>
      <w:r w:rsidR="000A02C2">
        <w:t xml:space="preserve"> na dan 22</w:t>
      </w:r>
      <w:r w:rsidR="00CF32DF">
        <w:t xml:space="preserve">. </w:t>
      </w:r>
      <w:r w:rsidR="000A02C2">
        <w:t xml:space="preserve">svibnja </w:t>
      </w:r>
      <w:r w:rsidR="00CF32DF">
        <w:t>2018. godine utvrđeno je</w:t>
      </w:r>
      <w:r w:rsidR="00CF32DF" w:rsidRPr="00CF32DF">
        <w:t xml:space="preserve"> </w:t>
      </w:r>
      <w:r w:rsidR="00CF32DF">
        <w:t xml:space="preserve">evidentirane neizvršene osnove za plaćanje dužnika iznose </w:t>
      </w:r>
      <w:r w:rsidR="009C78E1">
        <w:t>1.854.178,04</w:t>
      </w:r>
      <w:r w:rsidR="00CF32DF">
        <w:t xml:space="preserve"> Kn</w:t>
      </w:r>
      <w:r>
        <w:t>, a</w:t>
      </w:r>
      <w:r w:rsidR="00CF32DF">
        <w:t xml:space="preserve"> </w:t>
      </w:r>
      <w:r>
        <w:t xml:space="preserve"> na dan odlučivanja o prijedlogu</w:t>
      </w:r>
      <w:r w:rsidR="00CF32DF">
        <w:t xml:space="preserve"> za otvaranje stečajnog postupka </w:t>
      </w:r>
      <w:r>
        <w:t xml:space="preserve"> tj. na dan </w:t>
      </w:r>
      <w:r w:rsidR="00110362">
        <w:t>23. svibnja</w:t>
      </w:r>
      <w:r>
        <w:t xml:space="preserve"> 2018. godine iznose </w:t>
      </w:r>
      <w:r w:rsidR="004B3AAA" w:rsidRPr="004B3AAA">
        <w:t>1.854.633,33</w:t>
      </w:r>
      <w:r>
        <w:t xml:space="preserve"> Kn, iz čega nesporno proizlazi da na strani stečajnog dužnika ostvaren stečajni razlog nesposobnosti za plaćanje propisan odredbom čl. 5. Stečajnog zakona ( dalje: SZ, NN 71/2015 i 104/2017).</w:t>
      </w:r>
      <w:r w:rsidR="00FE469F">
        <w:t xml:space="preserve"> </w:t>
      </w:r>
    </w:p>
    <w:p w:rsidRDefault="00532DFF" w:rsidP="00532DFF" w:rsidR="00BD545C">
      <w:pPr>
        <w:ind w:firstLine="1260"/>
        <w:jc w:val="both"/>
      </w:pPr>
      <w:r>
        <w:tab/>
        <w:t>Uvidom u financ</w:t>
      </w:r>
      <w:r w:rsidR="009D546D">
        <w:t xml:space="preserve">ijski izvještaj- bilancu </w:t>
      </w:r>
      <w:r w:rsidR="0019161C">
        <w:t>sa stanjem na dan 14. veljače</w:t>
      </w:r>
      <w:r w:rsidR="009D546D">
        <w:t xml:space="preserve"> 2017</w:t>
      </w:r>
      <w:r w:rsidR="0019161C">
        <w:t>. godine</w:t>
      </w:r>
      <w:r>
        <w:t xml:space="preserve"> utvrđeno je da s</w:t>
      </w:r>
      <w:r w:rsidR="003A2EB3">
        <w:t>tečajni dužnik iskazuje imovinu</w:t>
      </w:r>
      <w:r>
        <w:t xml:space="preserve"> u ukupnom iznosu od </w:t>
      </w:r>
      <w:r w:rsidR="007B7822">
        <w:t>955.101,00</w:t>
      </w:r>
      <w:r>
        <w:t xml:space="preserve"> Kn koju čini dugotrajna materijalna imovina u iznosu od </w:t>
      </w:r>
      <w:r w:rsidR="007B7822">
        <w:t>374.382,00</w:t>
      </w:r>
      <w:r>
        <w:t xml:space="preserve"> Kn</w:t>
      </w:r>
      <w:r w:rsidR="00B86ACB">
        <w:t>, koju čini softveri</w:t>
      </w:r>
      <w:r w:rsidR="004815A0">
        <w:t xml:space="preserve"> i ostala prava, postrojenja i oprema i materijalna imovina u pripremi, </w:t>
      </w:r>
      <w:r>
        <w:t xml:space="preserve"> te kratkotrajna imovina u iznosu od </w:t>
      </w:r>
      <w:r w:rsidR="007B7822">
        <w:t>580.719,00</w:t>
      </w:r>
      <w:r>
        <w:t xml:space="preserve"> Kn koju čine </w:t>
      </w:r>
      <w:r w:rsidR="00B676F2">
        <w:t>zalihe, potraživanja, te novac u blagajni.</w:t>
      </w:r>
    </w:p>
    <w:p w:rsidRDefault="00A63817" w:rsidP="00532DFF" w:rsidR="00B2249B">
      <w:pPr>
        <w:ind w:firstLine="1260"/>
        <w:jc w:val="both"/>
      </w:pPr>
      <w:r>
        <w:t xml:space="preserve">   </w:t>
      </w:r>
      <w:r w:rsidR="00532DFF">
        <w:t xml:space="preserve">Uvidom u </w:t>
      </w:r>
      <w:r w:rsidR="005139BC">
        <w:t>dopis</w:t>
      </w:r>
      <w:r w:rsidR="00532DFF">
        <w:t xml:space="preserve"> Općinskog</w:t>
      </w:r>
      <w:r w:rsidR="00830FAA">
        <w:t xml:space="preserve"> građanskog </w:t>
      </w:r>
      <w:r w:rsidR="00532DFF">
        <w:t>suda u Z</w:t>
      </w:r>
      <w:r w:rsidR="00830FAA">
        <w:t>agrebu</w:t>
      </w:r>
      <w:r w:rsidR="00532DFF">
        <w:t xml:space="preserve"> od </w:t>
      </w:r>
      <w:r w:rsidR="00573AE6">
        <w:t>13. veljače</w:t>
      </w:r>
      <w:r w:rsidR="00532DFF">
        <w:t xml:space="preserve"> 2018. utvrđeno je da dužnik nije evidentiran kao vlasnik nekretnina na</w:t>
      </w:r>
      <w:r w:rsidR="003B324D">
        <w:t xml:space="preserve"> području nadležnosti toga suda</w:t>
      </w:r>
      <w:r w:rsidR="00532DFF">
        <w:t xml:space="preserve"> </w:t>
      </w:r>
      <w:r w:rsidR="0065771F">
        <w:t xml:space="preserve">za zemljišnoknjižne uloške koji se vode u digitalnom obliku i u knjizi položenih ugovora, </w:t>
      </w:r>
      <w:r w:rsidR="00532DFF">
        <w:t xml:space="preserve">a uvidom u uvjerenje Centra za vozila Hrvatske d.d. Zagreb od </w:t>
      </w:r>
      <w:r w:rsidR="0065771F">
        <w:t>15</w:t>
      </w:r>
      <w:r w:rsidR="000245B8">
        <w:t>. veljače</w:t>
      </w:r>
      <w:r w:rsidR="00532DFF">
        <w:t xml:space="preserve"> 2018. godine da nije evidentiran kao vlasnik motornih vozila.</w:t>
      </w:r>
    </w:p>
    <w:p w:rsidRDefault="00B2249B" w:rsidP="006D5A8E" w:rsidR="00F06B42">
      <w:pPr>
        <w:ind w:firstLine="1260"/>
        <w:jc w:val="both"/>
      </w:pPr>
      <w:r>
        <w:t xml:space="preserve">Saslušanjem </w:t>
      </w:r>
      <w:r w:rsidR="00D358E6">
        <w:t xml:space="preserve">člana </w:t>
      </w:r>
      <w:r>
        <w:t>uprave dužnika</w:t>
      </w:r>
      <w:r w:rsidR="003A2EB3">
        <w:t xml:space="preserve"> </w:t>
      </w:r>
      <w:r w:rsidR="00D17370">
        <w:t>Jerka Čičin-Šain</w:t>
      </w:r>
      <w:r w:rsidR="00D358E6">
        <w:t xml:space="preserve"> utvrđeno je da </w:t>
      </w:r>
      <w:r w:rsidR="00C13BCE">
        <w:t xml:space="preserve">je </w:t>
      </w:r>
      <w:r w:rsidR="00D17370">
        <w:t xml:space="preserve">stečajni dužnik nesposoban za plaćanje i prezadužen jer su njegove obveze veće od imovine. Nadalje, iz ovog iskaza proizlaze da </w:t>
      </w:r>
      <w:r w:rsidR="00F06B42">
        <w:t>obveze</w:t>
      </w:r>
      <w:r w:rsidR="00D17370">
        <w:t xml:space="preserve"> dužnika iznose od oko 3.500.00,00 Kn, a odnose se</w:t>
      </w:r>
      <w:r w:rsidR="00877A86">
        <w:t xml:space="preserve"> na obveze prema zakupodavcima,</w:t>
      </w:r>
      <w:r w:rsidR="00D17370">
        <w:t xml:space="preserve"> dobavljačima</w:t>
      </w:r>
      <w:r w:rsidR="00877A86">
        <w:t>, zapos</w:t>
      </w:r>
      <w:r w:rsidR="00F06B42">
        <w:t xml:space="preserve">lenicima i Republici Hrvatskoj, da dužnik više nema uposlenih osoba, </w:t>
      </w:r>
      <w:r w:rsidR="00D358E6">
        <w:t>da dužnik nije vlasnik nekretnina niti motornih vozila, niti nositelj poslovnih udjela ili dionica u drugim društvima</w:t>
      </w:r>
      <w:r w:rsidR="00F06B42">
        <w:t>, te da dugotrajnu imovinu dužnika u iznosu od 374.382,00 Kn čine software licenca, kompjuterska oprema i predujmovi za materijalnu imovinu-ulaganja u poslovne prostore, a da kratkotrajnu imovinu primarno čine zalihe robe – igračaka u iznosu od oko 400.000,00 Kn koje se nalaze u skladištu društva INTEGRALOG d.o.o. Zagreb, tražbin</w:t>
      </w:r>
      <w:r w:rsidR="00F46DCE">
        <w:t>e u iznosu od oko 169.000,00 Kn, te da dužnik ima i tražbine za kar</w:t>
      </w:r>
      <w:r w:rsidR="0036610D">
        <w:t xml:space="preserve">tična plaćanja u iznosu od oko 39.000,00 Kn. </w:t>
      </w:r>
    </w:p>
    <w:p w:rsidRDefault="00B92B8F" w:rsidP="00F06B42" w:rsidR="00AB62B7" w:rsidRPr="00AB62B7">
      <w:pPr>
        <w:jc w:val="both"/>
        <w:rPr>
          <w:b/>
        </w:rPr>
      </w:pPr>
      <w:r>
        <w:t xml:space="preserve"> </w:t>
      </w:r>
      <w:r>
        <w:tab/>
      </w:r>
      <w:r>
        <w:tab/>
      </w:r>
      <w:r w:rsidR="006D5A8E">
        <w:t xml:space="preserve">Stoga </w:t>
      </w:r>
      <w:r w:rsidR="00532DFF">
        <w:t xml:space="preserve"> je</w:t>
      </w:r>
      <w:r w:rsidR="006D5A8E">
        <w:t xml:space="preserve"> </w:t>
      </w:r>
      <w:r w:rsidR="00532DFF">
        <w:t xml:space="preserve"> </w:t>
      </w:r>
      <w:r w:rsidR="00575F0C">
        <w:t xml:space="preserve">nesporno </w:t>
      </w:r>
      <w:r w:rsidR="00532DFF">
        <w:t xml:space="preserve">utvrđeno da </w:t>
      </w:r>
      <w:r w:rsidR="00405EFD">
        <w:t>su</w:t>
      </w:r>
      <w:r w:rsidR="00532DFF">
        <w:t xml:space="preserve"> na strani stečajnog dužnika</w:t>
      </w:r>
      <w:r w:rsidR="006D5A8E">
        <w:t xml:space="preserve"> </w:t>
      </w:r>
      <w:r w:rsidR="00532DFF">
        <w:t xml:space="preserve"> ostvaren</w:t>
      </w:r>
      <w:r>
        <w:t>i stečajni razlozi</w:t>
      </w:r>
      <w:r w:rsidR="00532DFF">
        <w:t xml:space="preserve">  nesposobnosti za plaćanje propisan</w:t>
      </w:r>
      <w:r w:rsidR="00405EFD">
        <w:t>i</w:t>
      </w:r>
      <w:r w:rsidR="00532DFF">
        <w:t xml:space="preserve"> odredbom čl. 5. SZ-a</w:t>
      </w:r>
      <w:r w:rsidR="00AB62B7">
        <w:t xml:space="preserve">. Nadalje, na temelju iskaza člana uprave dužnika i uvidom u bilancu </w:t>
      </w:r>
      <w:r w:rsidR="000B7BC9">
        <w:t xml:space="preserve">sa stanjem </w:t>
      </w:r>
      <w:r w:rsidR="00AB62B7">
        <w:t xml:space="preserve">na dan 14. veljače 2017. </w:t>
      </w:r>
      <w:r w:rsidR="004439E2">
        <w:t>godine</w:t>
      </w:r>
      <w:r w:rsidR="00AB62B7">
        <w:t xml:space="preserve"> utvrđeno je da dužnik ima imovinu </w:t>
      </w:r>
      <w:r w:rsidR="00097D96">
        <w:t xml:space="preserve">u iznosu od 955.101,00 Kn, koja je svakako dostatna za namirenje </w:t>
      </w:r>
      <w:r w:rsidR="00532DFF">
        <w:t xml:space="preserve"> </w:t>
      </w:r>
      <w:r w:rsidR="00851DA8">
        <w:t xml:space="preserve">troškova </w:t>
      </w:r>
      <w:r w:rsidR="00532DFF">
        <w:t>stečajnog  postupka</w:t>
      </w:r>
      <w:r w:rsidR="00AB62B7">
        <w:t xml:space="preserve"> </w:t>
      </w:r>
      <w:r w:rsidR="00532DFF">
        <w:t>pa je valjalo donijeti odluku o otvaranju stečajnog postupka nad stečajnim dužnikom.</w:t>
      </w:r>
      <w:r w:rsidR="00532DFF">
        <w:rPr>
          <w:b/>
        </w:rPr>
        <w:tab/>
      </w:r>
    </w:p>
    <w:p w:rsidRDefault="00532DFF" w:rsidP="00532DFF" w:rsidR="00D46091">
      <w:pPr>
        <w:jc w:val="both"/>
      </w:pPr>
      <w:r>
        <w:t xml:space="preserve"> </w:t>
      </w:r>
      <w:r>
        <w:tab/>
      </w:r>
      <w:r>
        <w:tab/>
        <w:t>Stoga je na temelju o</w:t>
      </w:r>
      <w:r w:rsidR="00DE6504">
        <w:t>dredbe čl.129., čl. 130.</w:t>
      </w:r>
      <w:r w:rsidR="00095B39">
        <w:t xml:space="preserve"> Stečajnog zakona ( NN</w:t>
      </w:r>
      <w:r w:rsidR="00DE6504">
        <w:t xml:space="preserve"> 71/15 i</w:t>
      </w:r>
      <w:r w:rsidR="00095B39">
        <w:t xml:space="preserve"> </w:t>
      </w:r>
    </w:p>
    <w:p w:rsidRDefault="00D46091" w:rsidP="00532DFF" w:rsidR="00D46091">
      <w:pPr>
        <w:jc w:val="both"/>
      </w:pPr>
    </w:p>
    <w:p w:rsidRDefault="00D46091" w:rsidP="00532DFF" w:rsidR="00D46091">
      <w:pPr>
        <w:jc w:val="both"/>
      </w:pPr>
    </w:p>
    <w:p w:rsidRDefault="00D46091" w:rsidP="00532DFF" w:rsidR="00D46091">
      <w:pPr>
        <w:jc w:val="both"/>
      </w:pPr>
    </w:p>
    <w:p w:rsidRDefault="00D46091" w:rsidP="00532DFF" w:rsidR="00D46091">
      <w:pPr>
        <w:jc w:val="both"/>
      </w:pPr>
    </w:p>
    <w:p w:rsidRDefault="00D46091" w:rsidP="00532DFF" w:rsidR="00D46091">
      <w:pPr>
        <w:jc w:val="both"/>
      </w:pPr>
    </w:p>
    <w:p w:rsidRDefault="00095B39" w:rsidP="00532DFF" w:rsidR="00532DFF">
      <w:pPr>
        <w:jc w:val="both"/>
      </w:pPr>
      <w:r>
        <w:lastRenderedPageBreak/>
        <w:t>104/17</w:t>
      </w:r>
      <w:r w:rsidR="00DE6504">
        <w:t>,</w:t>
      </w:r>
      <w:r>
        <w:t>)</w:t>
      </w:r>
      <w:r w:rsidR="00532DFF">
        <w:t xml:space="preserve"> od</w:t>
      </w:r>
      <w:r>
        <w:t>lučno kao u izreci rješenja</w:t>
      </w:r>
      <w:r w:rsidR="00532DFF">
        <w:t xml:space="preserve"> Izbor, i nastavno tome imenovanje, stečajnog upravitelja obavljen je metodom</w:t>
      </w:r>
      <w:r w:rsidR="004C1602">
        <w:t xml:space="preserve"> </w:t>
      </w:r>
      <w:r w:rsidR="00532DFF">
        <w:t>slučajnog odabira  sukladno odredbama čl. 84. i čl. 85. SZ-a.</w:t>
      </w:r>
    </w:p>
    <w:p w:rsidRDefault="00532DFF" w:rsidP="00532DFF" w:rsidR="00532DFF">
      <w:pPr>
        <w:jc w:val="both"/>
      </w:pPr>
    </w:p>
    <w:p w:rsidRDefault="00532DFF" w:rsidP="004321AE" w:rsidR="00532DFF">
      <w:pPr>
        <w:jc w:val="center"/>
      </w:pPr>
      <w:r>
        <w:t xml:space="preserve">U Slavonskom Brodu, </w:t>
      </w:r>
      <w:r w:rsidR="00D4430C">
        <w:t>23. svibnja</w:t>
      </w:r>
      <w:r>
        <w:t xml:space="preserve"> 2018. godine</w:t>
      </w:r>
    </w:p>
    <w:p w:rsidRDefault="00532DFF" w:rsidP="00532DFF" w:rsidR="00532DFF">
      <w:pPr>
        <w:ind w:firstLine="708" w:left="708"/>
        <w:jc w:val="both"/>
      </w:pPr>
    </w:p>
    <w:p w:rsidRDefault="00532DFF" w:rsidP="00532DFF" w:rsidR="00532DFF">
      <w:pPr>
        <w:jc w:val="both"/>
      </w:pPr>
      <w:r>
        <w:t xml:space="preserve">                                                                                                         Stečajna sutkinja</w:t>
      </w:r>
    </w:p>
    <w:p w:rsidRDefault="00532DFF" w:rsidP="00532DFF" w:rsidR="00532DFF">
      <w:pPr>
        <w:jc w:val="both"/>
      </w:pPr>
      <w:r>
        <w:t xml:space="preserve">                                                                                                             Mirna Vujčić</w:t>
      </w:r>
    </w:p>
    <w:p w:rsidRDefault="00532DFF" w:rsidP="00532DFF" w:rsidR="00532DFF">
      <w:pPr>
        <w:ind w:firstLine="708" w:left="5664"/>
        <w:jc w:val="both"/>
      </w:pPr>
      <w:r>
        <w:tab/>
      </w:r>
    </w:p>
    <w:p w:rsidRDefault="00532DFF" w:rsidP="00532DFF" w:rsidR="00532DFF">
      <w:pPr>
        <w:jc w:val="both"/>
      </w:pPr>
      <w:r>
        <w:t xml:space="preserve">                                                                                     </w:t>
      </w:r>
    </w:p>
    <w:p w:rsidRDefault="00532DFF" w:rsidP="00532DFF" w:rsidR="00532DFF">
      <w:pPr>
        <w:jc w:val="both"/>
      </w:pPr>
    </w:p>
    <w:p w:rsidRDefault="00532DFF" w:rsidP="00532DFF" w:rsidR="00532DFF">
      <w:pPr>
        <w:jc w:val="both"/>
      </w:pPr>
    </w:p>
    <w:p w:rsidRDefault="00532DFF" w:rsidP="00532DFF" w:rsidR="00532DFF">
      <w:pPr>
        <w:jc w:val="both"/>
      </w:pPr>
    </w:p>
    <w:p w:rsidRDefault="00532DFF" w:rsidP="00532DFF" w:rsidR="00532DF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532DFF" w:rsidP="00532DFF" w:rsidR="00532D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rješenja o otvaranju stečajnog postupka žalbu može izjaviti </w:t>
      </w:r>
    </w:p>
    <w:p w:rsidRDefault="00532DFF" w:rsidP="00532DFF" w:rsidR="00532DFF">
      <w:pPr>
        <w:jc w:val="both"/>
        <w:rPr>
          <w:sz w:val="20"/>
          <w:szCs w:val="20"/>
        </w:rPr>
      </w:pPr>
      <w:r>
        <w:rPr>
          <w:sz w:val="20"/>
          <w:szCs w:val="20"/>
        </w:rPr>
        <w:t>osoba ovlaštena za zastupanje dužnika  po zakonu do dana nastupanja</w:t>
      </w:r>
    </w:p>
    <w:p w:rsidRDefault="00532DFF" w:rsidP="00532DFF" w:rsidR="00532D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pravnih posljedica otvaranja stečajnog postupka. Žalba se ponosi Visokom </w:t>
      </w:r>
    </w:p>
    <w:p w:rsidRDefault="00532DFF" w:rsidP="00532DFF" w:rsidR="00532D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trgovačkom sudu Republike Hrvatske putem ovoga suda u tri primjerka </w:t>
      </w:r>
    </w:p>
    <w:p w:rsidRDefault="00532DFF" w:rsidP="00532DFF" w:rsidR="00532D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roku od osam dana od dostave rješenja. </w:t>
      </w:r>
    </w:p>
    <w:p w:rsidRDefault="00532DFF" w:rsidP="00532DFF" w:rsidR="00532DFF">
      <w:pPr>
        <w:jc w:val="both"/>
      </w:pPr>
    </w:p>
    <w:p w:rsidRDefault="00532DFF" w:rsidP="00532DFF" w:rsidR="00532DFF">
      <w:pPr>
        <w:jc w:val="both"/>
      </w:pPr>
    </w:p>
    <w:p w:rsidRDefault="00532DFF" w:rsidP="00532DFF" w:rsidR="00532DFF">
      <w:pPr>
        <w:jc w:val="both"/>
      </w:pPr>
    </w:p>
    <w:p w:rsidRDefault="00532DFF" w:rsidP="00532DFF" w:rsidR="00532DFF">
      <w:pPr>
        <w:jc w:val="both"/>
      </w:pPr>
    </w:p>
    <w:p w:rsidRDefault="00532DFF" w:rsidP="00532DFF" w:rsidR="00532DFF">
      <w:pPr>
        <w:jc w:val="both"/>
      </w:pPr>
      <w:r>
        <w:t>DNA:</w:t>
      </w:r>
    </w:p>
    <w:p w:rsidRDefault="00532DFF" w:rsidP="00532DFF" w:rsidR="00532DFF">
      <w:pPr>
        <w:jc w:val="both"/>
      </w:pPr>
      <w:r>
        <w:t>1. Rješenje nepravomoćno</w:t>
      </w:r>
    </w:p>
    <w:p w:rsidRDefault="00532DFF" w:rsidP="00532DFF" w:rsidR="00532DFF">
      <w:pPr>
        <w:jc w:val="both"/>
      </w:pPr>
      <w:r>
        <w:t>2. Dostaviti:</w:t>
      </w:r>
    </w:p>
    <w:p w:rsidRDefault="00532DFF" w:rsidP="00532DFF" w:rsidR="00532DFF">
      <w:pPr>
        <w:jc w:val="both"/>
      </w:pPr>
      <w:r>
        <w:t xml:space="preserve">- rješenje objaviti na mrežnoj stranici e-Oglasna ploča sudova, </w:t>
      </w:r>
    </w:p>
    <w:p w:rsidRDefault="00532DFF" w:rsidP="00532DFF" w:rsidR="00532DFF">
      <w:pPr>
        <w:jc w:val="both"/>
      </w:pPr>
      <w:r>
        <w:t>te dostaviti neposredno:</w:t>
      </w:r>
    </w:p>
    <w:p w:rsidRDefault="00532DFF" w:rsidP="00532DFF" w:rsidR="00532DFF">
      <w:pPr>
        <w:jc w:val="both"/>
      </w:pPr>
      <w:r>
        <w:t>- stečajnom upravitelju</w:t>
      </w:r>
    </w:p>
    <w:p w:rsidRDefault="00532DFF" w:rsidP="00532DFF" w:rsidR="00532DFF">
      <w:pPr>
        <w:jc w:val="both"/>
      </w:pPr>
      <w:r>
        <w:t>- dužniku izravno</w:t>
      </w:r>
    </w:p>
    <w:p w:rsidRDefault="0081028E" w:rsidP="00532DFF" w:rsidR="00532DFF">
      <w:pPr>
        <w:jc w:val="both"/>
      </w:pPr>
      <w:r>
        <w:t xml:space="preserve"> - zakonski</w:t>
      </w:r>
      <w:r w:rsidR="00532DFF">
        <w:t>m zastupni</w:t>
      </w:r>
      <w:r>
        <w:t>cima</w:t>
      </w:r>
      <w:r w:rsidR="00532DFF">
        <w:t xml:space="preserve"> dužnika </w:t>
      </w:r>
    </w:p>
    <w:p w:rsidRDefault="00532DFF" w:rsidP="00532DFF" w:rsidR="00532DFF">
      <w:pPr>
        <w:jc w:val="both"/>
      </w:pPr>
      <w:r>
        <w:t>- Financijskoj agenciji</w:t>
      </w:r>
    </w:p>
    <w:p w:rsidRDefault="00532DFF" w:rsidP="00532DFF" w:rsidR="00532DFF">
      <w:pPr>
        <w:jc w:val="both"/>
      </w:pPr>
      <w:r>
        <w:t>- Porezno</w:t>
      </w:r>
      <w:r w:rsidR="0032731C">
        <w:t>j upravi Zagreb, Ispostavi Zagreb</w:t>
      </w:r>
    </w:p>
    <w:p w:rsidRDefault="00532DFF" w:rsidP="00532DFF" w:rsidR="00532DFF">
      <w:pPr>
        <w:jc w:val="both"/>
      </w:pPr>
      <w:r>
        <w:t>- Sudskom registru odmah elektronskim putem</w:t>
      </w:r>
    </w:p>
    <w:p w:rsidRDefault="00C41C87" w:rsidP="00532DFF" w:rsidR="00C41C87" w:rsidRPr="00532DFF"/>
    <w:sectPr w:rsidSect="001F2549" w:rsidR="00C41C87" w:rsidRPr="00532DF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0116" w:rsidR="00FE0116">
      <w:r>
        <w:separator/>
      </w:r>
    </w:p>
  </w:endnote>
  <w:endnote w:id="0" w:type="continuationSeparator">
    <w:p w:rsidRDefault="00FE0116" w:rsidR="00FE0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0116" w:rsidR="00FE0116">
      <w:r>
        <w:separator/>
      </w:r>
    </w:p>
  </w:footnote>
  <w:footnote w:id="0" w:type="continuationSeparator">
    <w:p w:rsidRDefault="00FE0116" w:rsidR="00FE01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561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D4B3E" w:rsidP="003D4B3E" w:rsidR="003D4B3E">
    <w:pPr>
      <w:pStyle w:val="Zaglavlje"/>
      <w:jc w:val="right"/>
    </w:pPr>
    <w:r>
      <w:rPr>
        <w:b/>
      </w:rPr>
      <w:t>Broj: 7/St-1184/2017-17</w:t>
    </w:r>
  </w:p>
  <w:p w:rsidRDefault="00242AD1" w:rsidR="00242AD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0CB" w:rsidP="00C710CB" w:rsidR="00C710CB">
    <w:pPr>
      <w:pStyle w:val="Zaglavlje"/>
      <w:jc w:val="right"/>
    </w:pPr>
    <w:r>
      <w:rPr>
        <w:b/>
      </w:rPr>
      <w:t>Broj: 7/St-1184/2017-</w:t>
    </w:r>
    <w:r w:rsidR="008675EC">
      <w:rPr>
        <w:b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4458"/>
    <w:rsid w:val="0000496B"/>
    <w:rsid w:val="00004971"/>
    <w:rsid w:val="00011C30"/>
    <w:rsid w:val="00013C4D"/>
    <w:rsid w:val="0001783E"/>
    <w:rsid w:val="000238EC"/>
    <w:rsid w:val="000245B8"/>
    <w:rsid w:val="00030077"/>
    <w:rsid w:val="000500F1"/>
    <w:rsid w:val="00050839"/>
    <w:rsid w:val="000609F4"/>
    <w:rsid w:val="00062A83"/>
    <w:rsid w:val="000634C0"/>
    <w:rsid w:val="00065EA5"/>
    <w:rsid w:val="000730CC"/>
    <w:rsid w:val="000813D1"/>
    <w:rsid w:val="00082B6A"/>
    <w:rsid w:val="000911F7"/>
    <w:rsid w:val="00093BDA"/>
    <w:rsid w:val="00095B39"/>
    <w:rsid w:val="00097D96"/>
    <w:rsid w:val="000A02C2"/>
    <w:rsid w:val="000A15EC"/>
    <w:rsid w:val="000A4708"/>
    <w:rsid w:val="000B5E62"/>
    <w:rsid w:val="000B7BC9"/>
    <w:rsid w:val="000C1AF8"/>
    <w:rsid w:val="000C3B97"/>
    <w:rsid w:val="000D2D03"/>
    <w:rsid w:val="000D56BF"/>
    <w:rsid w:val="000D7FED"/>
    <w:rsid w:val="000E120F"/>
    <w:rsid w:val="000E285C"/>
    <w:rsid w:val="000E2D9A"/>
    <w:rsid w:val="000E3813"/>
    <w:rsid w:val="000E5678"/>
    <w:rsid w:val="00102866"/>
    <w:rsid w:val="00104A4D"/>
    <w:rsid w:val="00110362"/>
    <w:rsid w:val="00114780"/>
    <w:rsid w:val="00122337"/>
    <w:rsid w:val="00123DCF"/>
    <w:rsid w:val="00124111"/>
    <w:rsid w:val="00152C63"/>
    <w:rsid w:val="00153CCF"/>
    <w:rsid w:val="001559AD"/>
    <w:rsid w:val="001567C8"/>
    <w:rsid w:val="0015762C"/>
    <w:rsid w:val="0016670D"/>
    <w:rsid w:val="0017065B"/>
    <w:rsid w:val="00172750"/>
    <w:rsid w:val="00187D89"/>
    <w:rsid w:val="0019161C"/>
    <w:rsid w:val="0019326C"/>
    <w:rsid w:val="001A2C6B"/>
    <w:rsid w:val="001A4B5D"/>
    <w:rsid w:val="001A6260"/>
    <w:rsid w:val="001A7B3C"/>
    <w:rsid w:val="001A7CB9"/>
    <w:rsid w:val="001B6460"/>
    <w:rsid w:val="001B6746"/>
    <w:rsid w:val="001C5190"/>
    <w:rsid w:val="001C76F8"/>
    <w:rsid w:val="001E5157"/>
    <w:rsid w:val="001E7F28"/>
    <w:rsid w:val="001F2549"/>
    <w:rsid w:val="00206492"/>
    <w:rsid w:val="00210619"/>
    <w:rsid w:val="00216182"/>
    <w:rsid w:val="002219B3"/>
    <w:rsid w:val="0022662A"/>
    <w:rsid w:val="002274C2"/>
    <w:rsid w:val="00242AD1"/>
    <w:rsid w:val="00243C52"/>
    <w:rsid w:val="00255490"/>
    <w:rsid w:val="002575D5"/>
    <w:rsid w:val="00257A4C"/>
    <w:rsid w:val="0026220B"/>
    <w:rsid w:val="002646DC"/>
    <w:rsid w:val="00267750"/>
    <w:rsid w:val="0027348F"/>
    <w:rsid w:val="002850F6"/>
    <w:rsid w:val="00290C4A"/>
    <w:rsid w:val="002912B5"/>
    <w:rsid w:val="002B0CAE"/>
    <w:rsid w:val="002B11AA"/>
    <w:rsid w:val="002C2E70"/>
    <w:rsid w:val="002C3016"/>
    <w:rsid w:val="002C6125"/>
    <w:rsid w:val="002D3173"/>
    <w:rsid w:val="002D4DBB"/>
    <w:rsid w:val="002D7C1A"/>
    <w:rsid w:val="002F0FF8"/>
    <w:rsid w:val="0032731C"/>
    <w:rsid w:val="00327E0C"/>
    <w:rsid w:val="0033042D"/>
    <w:rsid w:val="00337496"/>
    <w:rsid w:val="0034277E"/>
    <w:rsid w:val="00344653"/>
    <w:rsid w:val="003447AC"/>
    <w:rsid w:val="0035074B"/>
    <w:rsid w:val="00361621"/>
    <w:rsid w:val="003645FD"/>
    <w:rsid w:val="0036610D"/>
    <w:rsid w:val="00372357"/>
    <w:rsid w:val="00372676"/>
    <w:rsid w:val="00377962"/>
    <w:rsid w:val="003834D7"/>
    <w:rsid w:val="003843A2"/>
    <w:rsid w:val="00387E66"/>
    <w:rsid w:val="00391D4F"/>
    <w:rsid w:val="00393246"/>
    <w:rsid w:val="003A2EB3"/>
    <w:rsid w:val="003A328A"/>
    <w:rsid w:val="003B12EC"/>
    <w:rsid w:val="003B16FB"/>
    <w:rsid w:val="003B324D"/>
    <w:rsid w:val="003C1E34"/>
    <w:rsid w:val="003D3F81"/>
    <w:rsid w:val="003D4B3E"/>
    <w:rsid w:val="003E4421"/>
    <w:rsid w:val="003E4D5D"/>
    <w:rsid w:val="003E697B"/>
    <w:rsid w:val="003F2068"/>
    <w:rsid w:val="003F31CE"/>
    <w:rsid w:val="003F406C"/>
    <w:rsid w:val="00405EFD"/>
    <w:rsid w:val="00416E26"/>
    <w:rsid w:val="004321AE"/>
    <w:rsid w:val="00432733"/>
    <w:rsid w:val="00432ED8"/>
    <w:rsid w:val="00432F98"/>
    <w:rsid w:val="004439E2"/>
    <w:rsid w:val="004606C1"/>
    <w:rsid w:val="004741F4"/>
    <w:rsid w:val="00475315"/>
    <w:rsid w:val="00476F01"/>
    <w:rsid w:val="0047760F"/>
    <w:rsid w:val="004815A0"/>
    <w:rsid w:val="004840FD"/>
    <w:rsid w:val="00487D6E"/>
    <w:rsid w:val="00491C3D"/>
    <w:rsid w:val="00491D17"/>
    <w:rsid w:val="00495669"/>
    <w:rsid w:val="004A06D8"/>
    <w:rsid w:val="004B26CB"/>
    <w:rsid w:val="004B27C3"/>
    <w:rsid w:val="004B2AC0"/>
    <w:rsid w:val="004B3AAA"/>
    <w:rsid w:val="004B68E7"/>
    <w:rsid w:val="004B6BFE"/>
    <w:rsid w:val="004C00B3"/>
    <w:rsid w:val="004C08BB"/>
    <w:rsid w:val="004C0C93"/>
    <w:rsid w:val="004C0D60"/>
    <w:rsid w:val="004C1602"/>
    <w:rsid w:val="004C5611"/>
    <w:rsid w:val="004C6525"/>
    <w:rsid w:val="004D1A00"/>
    <w:rsid w:val="004D1FAB"/>
    <w:rsid w:val="004D7F58"/>
    <w:rsid w:val="004E23F7"/>
    <w:rsid w:val="004E43E5"/>
    <w:rsid w:val="004E7E7A"/>
    <w:rsid w:val="005014E0"/>
    <w:rsid w:val="00507396"/>
    <w:rsid w:val="00507D96"/>
    <w:rsid w:val="00511136"/>
    <w:rsid w:val="0051200C"/>
    <w:rsid w:val="005139BC"/>
    <w:rsid w:val="005203A6"/>
    <w:rsid w:val="00524E09"/>
    <w:rsid w:val="005310F5"/>
    <w:rsid w:val="00532DFF"/>
    <w:rsid w:val="00545F7F"/>
    <w:rsid w:val="00573AE6"/>
    <w:rsid w:val="00575F0C"/>
    <w:rsid w:val="005940BF"/>
    <w:rsid w:val="00595604"/>
    <w:rsid w:val="005B5646"/>
    <w:rsid w:val="005C057F"/>
    <w:rsid w:val="005C05B5"/>
    <w:rsid w:val="005C7BB9"/>
    <w:rsid w:val="005D46F7"/>
    <w:rsid w:val="005D5887"/>
    <w:rsid w:val="005E1109"/>
    <w:rsid w:val="005E2364"/>
    <w:rsid w:val="005E269A"/>
    <w:rsid w:val="005E545E"/>
    <w:rsid w:val="006052CF"/>
    <w:rsid w:val="00607606"/>
    <w:rsid w:val="00610CED"/>
    <w:rsid w:val="0062205B"/>
    <w:rsid w:val="006226FB"/>
    <w:rsid w:val="00624BA4"/>
    <w:rsid w:val="00625A8D"/>
    <w:rsid w:val="00631E5D"/>
    <w:rsid w:val="006341C7"/>
    <w:rsid w:val="0063651E"/>
    <w:rsid w:val="0063733D"/>
    <w:rsid w:val="006563C4"/>
    <w:rsid w:val="0065771F"/>
    <w:rsid w:val="00661571"/>
    <w:rsid w:val="00661AF9"/>
    <w:rsid w:val="00671F26"/>
    <w:rsid w:val="00672C36"/>
    <w:rsid w:val="00674DB3"/>
    <w:rsid w:val="00677B4B"/>
    <w:rsid w:val="0068054B"/>
    <w:rsid w:val="00680E6C"/>
    <w:rsid w:val="006904D0"/>
    <w:rsid w:val="006A10C3"/>
    <w:rsid w:val="006A1823"/>
    <w:rsid w:val="006A1C32"/>
    <w:rsid w:val="006A4409"/>
    <w:rsid w:val="006A6C2E"/>
    <w:rsid w:val="006B3505"/>
    <w:rsid w:val="006B5DEB"/>
    <w:rsid w:val="006C1EDB"/>
    <w:rsid w:val="006C3B32"/>
    <w:rsid w:val="006C4346"/>
    <w:rsid w:val="006C44D2"/>
    <w:rsid w:val="006C4996"/>
    <w:rsid w:val="006C4ED6"/>
    <w:rsid w:val="006D5A8E"/>
    <w:rsid w:val="006E1197"/>
    <w:rsid w:val="006F2DF4"/>
    <w:rsid w:val="006F7F8E"/>
    <w:rsid w:val="007007FF"/>
    <w:rsid w:val="00704F6A"/>
    <w:rsid w:val="00710ED2"/>
    <w:rsid w:val="007141A3"/>
    <w:rsid w:val="00723104"/>
    <w:rsid w:val="00727F8B"/>
    <w:rsid w:val="007353C5"/>
    <w:rsid w:val="00736D9B"/>
    <w:rsid w:val="00742C14"/>
    <w:rsid w:val="0074433D"/>
    <w:rsid w:val="0074734B"/>
    <w:rsid w:val="007474C5"/>
    <w:rsid w:val="00752AF9"/>
    <w:rsid w:val="00756C53"/>
    <w:rsid w:val="00760C89"/>
    <w:rsid w:val="00775952"/>
    <w:rsid w:val="00780625"/>
    <w:rsid w:val="00786448"/>
    <w:rsid w:val="00793DF6"/>
    <w:rsid w:val="00797381"/>
    <w:rsid w:val="007A3A67"/>
    <w:rsid w:val="007B3887"/>
    <w:rsid w:val="007B6FEE"/>
    <w:rsid w:val="007B7822"/>
    <w:rsid w:val="007C637B"/>
    <w:rsid w:val="007C7F9A"/>
    <w:rsid w:val="007D77E6"/>
    <w:rsid w:val="007D7AA1"/>
    <w:rsid w:val="007E3641"/>
    <w:rsid w:val="007E4A04"/>
    <w:rsid w:val="007E4EC2"/>
    <w:rsid w:val="007E6231"/>
    <w:rsid w:val="007F74E1"/>
    <w:rsid w:val="0080358E"/>
    <w:rsid w:val="0081028E"/>
    <w:rsid w:val="008122D8"/>
    <w:rsid w:val="00814FCC"/>
    <w:rsid w:val="00816511"/>
    <w:rsid w:val="00830FAA"/>
    <w:rsid w:val="00834549"/>
    <w:rsid w:val="00841B85"/>
    <w:rsid w:val="0084543D"/>
    <w:rsid w:val="008508CB"/>
    <w:rsid w:val="00851DA8"/>
    <w:rsid w:val="008632C8"/>
    <w:rsid w:val="0086386F"/>
    <w:rsid w:val="008675EC"/>
    <w:rsid w:val="00872E17"/>
    <w:rsid w:val="00877A86"/>
    <w:rsid w:val="008804CB"/>
    <w:rsid w:val="00881F02"/>
    <w:rsid w:val="00892372"/>
    <w:rsid w:val="0089725E"/>
    <w:rsid w:val="008A59CE"/>
    <w:rsid w:val="008A73D9"/>
    <w:rsid w:val="008B04AA"/>
    <w:rsid w:val="008B1DF6"/>
    <w:rsid w:val="008B216B"/>
    <w:rsid w:val="008B237A"/>
    <w:rsid w:val="008B464F"/>
    <w:rsid w:val="008B6533"/>
    <w:rsid w:val="008B73C7"/>
    <w:rsid w:val="008C018D"/>
    <w:rsid w:val="008C2CAA"/>
    <w:rsid w:val="008E008A"/>
    <w:rsid w:val="008E4385"/>
    <w:rsid w:val="00902967"/>
    <w:rsid w:val="00907BED"/>
    <w:rsid w:val="00911B09"/>
    <w:rsid w:val="009141C6"/>
    <w:rsid w:val="00927F30"/>
    <w:rsid w:val="00930729"/>
    <w:rsid w:val="009354AD"/>
    <w:rsid w:val="00935C05"/>
    <w:rsid w:val="00946617"/>
    <w:rsid w:val="00947112"/>
    <w:rsid w:val="00953CFD"/>
    <w:rsid w:val="00962A6C"/>
    <w:rsid w:val="00970350"/>
    <w:rsid w:val="00971D1C"/>
    <w:rsid w:val="009835AC"/>
    <w:rsid w:val="009A0088"/>
    <w:rsid w:val="009A0CC5"/>
    <w:rsid w:val="009A6F11"/>
    <w:rsid w:val="009B381D"/>
    <w:rsid w:val="009B4703"/>
    <w:rsid w:val="009C40A4"/>
    <w:rsid w:val="009C4483"/>
    <w:rsid w:val="009C78E1"/>
    <w:rsid w:val="009D1661"/>
    <w:rsid w:val="009D546D"/>
    <w:rsid w:val="009D596D"/>
    <w:rsid w:val="009D671C"/>
    <w:rsid w:val="009E0752"/>
    <w:rsid w:val="009E2475"/>
    <w:rsid w:val="009E7FE2"/>
    <w:rsid w:val="009F267D"/>
    <w:rsid w:val="009F722A"/>
    <w:rsid w:val="00A12367"/>
    <w:rsid w:val="00A41C0E"/>
    <w:rsid w:val="00A42213"/>
    <w:rsid w:val="00A61230"/>
    <w:rsid w:val="00A63817"/>
    <w:rsid w:val="00A72EC1"/>
    <w:rsid w:val="00A73528"/>
    <w:rsid w:val="00AA0639"/>
    <w:rsid w:val="00AB62B7"/>
    <w:rsid w:val="00AC05A4"/>
    <w:rsid w:val="00AC1208"/>
    <w:rsid w:val="00AC1552"/>
    <w:rsid w:val="00AC25AE"/>
    <w:rsid w:val="00AD22A5"/>
    <w:rsid w:val="00AD6E1B"/>
    <w:rsid w:val="00AE6EC4"/>
    <w:rsid w:val="00AE7850"/>
    <w:rsid w:val="00B118D6"/>
    <w:rsid w:val="00B16E38"/>
    <w:rsid w:val="00B1715B"/>
    <w:rsid w:val="00B2249B"/>
    <w:rsid w:val="00B2316E"/>
    <w:rsid w:val="00B2648D"/>
    <w:rsid w:val="00B27A9A"/>
    <w:rsid w:val="00B32876"/>
    <w:rsid w:val="00B33620"/>
    <w:rsid w:val="00B51F0A"/>
    <w:rsid w:val="00B54F28"/>
    <w:rsid w:val="00B570A6"/>
    <w:rsid w:val="00B65F15"/>
    <w:rsid w:val="00B66B77"/>
    <w:rsid w:val="00B676F2"/>
    <w:rsid w:val="00B74354"/>
    <w:rsid w:val="00B761D7"/>
    <w:rsid w:val="00B80F80"/>
    <w:rsid w:val="00B825A3"/>
    <w:rsid w:val="00B86ACB"/>
    <w:rsid w:val="00B9151A"/>
    <w:rsid w:val="00B9171A"/>
    <w:rsid w:val="00B92B8F"/>
    <w:rsid w:val="00BA3ADF"/>
    <w:rsid w:val="00BD545C"/>
    <w:rsid w:val="00BE4752"/>
    <w:rsid w:val="00BF06AF"/>
    <w:rsid w:val="00BF3DFC"/>
    <w:rsid w:val="00BF62B4"/>
    <w:rsid w:val="00C0416D"/>
    <w:rsid w:val="00C13BCE"/>
    <w:rsid w:val="00C24EF1"/>
    <w:rsid w:val="00C3128B"/>
    <w:rsid w:val="00C34B69"/>
    <w:rsid w:val="00C41C28"/>
    <w:rsid w:val="00C41C87"/>
    <w:rsid w:val="00C427C4"/>
    <w:rsid w:val="00C45B67"/>
    <w:rsid w:val="00C5057D"/>
    <w:rsid w:val="00C53CF9"/>
    <w:rsid w:val="00C56F81"/>
    <w:rsid w:val="00C62250"/>
    <w:rsid w:val="00C70E05"/>
    <w:rsid w:val="00C710CB"/>
    <w:rsid w:val="00C74660"/>
    <w:rsid w:val="00C80930"/>
    <w:rsid w:val="00C843CF"/>
    <w:rsid w:val="00C92585"/>
    <w:rsid w:val="00C95D3C"/>
    <w:rsid w:val="00CA4A45"/>
    <w:rsid w:val="00CA76AE"/>
    <w:rsid w:val="00CB3498"/>
    <w:rsid w:val="00CB40F7"/>
    <w:rsid w:val="00CB43FF"/>
    <w:rsid w:val="00CD0434"/>
    <w:rsid w:val="00CD53E4"/>
    <w:rsid w:val="00CE14FD"/>
    <w:rsid w:val="00CF0C30"/>
    <w:rsid w:val="00CF32DF"/>
    <w:rsid w:val="00CF33FF"/>
    <w:rsid w:val="00CF5B48"/>
    <w:rsid w:val="00D02E43"/>
    <w:rsid w:val="00D06CD0"/>
    <w:rsid w:val="00D118CD"/>
    <w:rsid w:val="00D17370"/>
    <w:rsid w:val="00D341B9"/>
    <w:rsid w:val="00D358E6"/>
    <w:rsid w:val="00D4430C"/>
    <w:rsid w:val="00D46091"/>
    <w:rsid w:val="00D47331"/>
    <w:rsid w:val="00D50E98"/>
    <w:rsid w:val="00D55172"/>
    <w:rsid w:val="00D56241"/>
    <w:rsid w:val="00D56914"/>
    <w:rsid w:val="00D56945"/>
    <w:rsid w:val="00D63C56"/>
    <w:rsid w:val="00D63E6A"/>
    <w:rsid w:val="00D75E1B"/>
    <w:rsid w:val="00D85AFB"/>
    <w:rsid w:val="00D87731"/>
    <w:rsid w:val="00D87F8A"/>
    <w:rsid w:val="00D91044"/>
    <w:rsid w:val="00D935DA"/>
    <w:rsid w:val="00D963A0"/>
    <w:rsid w:val="00D9760D"/>
    <w:rsid w:val="00DA1050"/>
    <w:rsid w:val="00DA2A9F"/>
    <w:rsid w:val="00DB2110"/>
    <w:rsid w:val="00DB30CC"/>
    <w:rsid w:val="00DB3231"/>
    <w:rsid w:val="00DB3993"/>
    <w:rsid w:val="00DC0BE0"/>
    <w:rsid w:val="00DD26BE"/>
    <w:rsid w:val="00DD3C49"/>
    <w:rsid w:val="00DE0355"/>
    <w:rsid w:val="00DE3C60"/>
    <w:rsid w:val="00DE6504"/>
    <w:rsid w:val="00DF5F00"/>
    <w:rsid w:val="00E01721"/>
    <w:rsid w:val="00E02286"/>
    <w:rsid w:val="00E0567E"/>
    <w:rsid w:val="00E070E8"/>
    <w:rsid w:val="00E10D5A"/>
    <w:rsid w:val="00E14BB7"/>
    <w:rsid w:val="00E16CA9"/>
    <w:rsid w:val="00E21784"/>
    <w:rsid w:val="00E252CA"/>
    <w:rsid w:val="00E30902"/>
    <w:rsid w:val="00E3119A"/>
    <w:rsid w:val="00E33670"/>
    <w:rsid w:val="00E439E1"/>
    <w:rsid w:val="00E44141"/>
    <w:rsid w:val="00E527C8"/>
    <w:rsid w:val="00E57320"/>
    <w:rsid w:val="00E615B4"/>
    <w:rsid w:val="00E64EAE"/>
    <w:rsid w:val="00E677FB"/>
    <w:rsid w:val="00E737F1"/>
    <w:rsid w:val="00E75688"/>
    <w:rsid w:val="00E821CD"/>
    <w:rsid w:val="00E82696"/>
    <w:rsid w:val="00E90703"/>
    <w:rsid w:val="00E92D4E"/>
    <w:rsid w:val="00E93FAD"/>
    <w:rsid w:val="00E94F73"/>
    <w:rsid w:val="00EA5FA0"/>
    <w:rsid w:val="00EB16AA"/>
    <w:rsid w:val="00EB2D57"/>
    <w:rsid w:val="00EB3C47"/>
    <w:rsid w:val="00EB616C"/>
    <w:rsid w:val="00EB6E01"/>
    <w:rsid w:val="00EC53E2"/>
    <w:rsid w:val="00EC574D"/>
    <w:rsid w:val="00ED3C3E"/>
    <w:rsid w:val="00EE52FE"/>
    <w:rsid w:val="00EE6C58"/>
    <w:rsid w:val="00EE74E4"/>
    <w:rsid w:val="00EF366A"/>
    <w:rsid w:val="00EF5956"/>
    <w:rsid w:val="00EF7A24"/>
    <w:rsid w:val="00F04A8A"/>
    <w:rsid w:val="00F05E2F"/>
    <w:rsid w:val="00F06B42"/>
    <w:rsid w:val="00F073F4"/>
    <w:rsid w:val="00F11484"/>
    <w:rsid w:val="00F11C9A"/>
    <w:rsid w:val="00F1364E"/>
    <w:rsid w:val="00F26EDA"/>
    <w:rsid w:val="00F40073"/>
    <w:rsid w:val="00F44333"/>
    <w:rsid w:val="00F46DCE"/>
    <w:rsid w:val="00F5333C"/>
    <w:rsid w:val="00F54FFA"/>
    <w:rsid w:val="00F61619"/>
    <w:rsid w:val="00F631EA"/>
    <w:rsid w:val="00F716C2"/>
    <w:rsid w:val="00F81971"/>
    <w:rsid w:val="00F84E51"/>
    <w:rsid w:val="00F92008"/>
    <w:rsid w:val="00F96491"/>
    <w:rsid w:val="00FA25E6"/>
    <w:rsid w:val="00FA394F"/>
    <w:rsid w:val="00FA642F"/>
    <w:rsid w:val="00FB4134"/>
    <w:rsid w:val="00FB57D7"/>
    <w:rsid w:val="00FB6F6F"/>
    <w:rsid w:val="00FC2C0F"/>
    <w:rsid w:val="00FC5F4F"/>
    <w:rsid w:val="00FC6193"/>
    <w:rsid w:val="00FD0E22"/>
    <w:rsid w:val="00FD2002"/>
    <w:rsid w:val="00FD3B78"/>
    <w:rsid w:val="00FD3F87"/>
    <w:rsid w:val="00FE0116"/>
    <w:rsid w:val="00FE3608"/>
    <w:rsid w:val="00FE469F"/>
    <w:rsid w:val="00FF7956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Podnoje" w:type="paragraph">
    <w:name w:val="footer"/>
    <w:basedOn w:val="Normal"/>
    <w:link w:val="PodnojeChar"/>
    <w:rsid w:val="003843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43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56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6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6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6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6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Podnoje" w:type="paragraph">
    <w:name w:val="footer"/>
    <w:basedOn w:val="Normal"/>
    <w:link w:val="PodnojeChar"/>
    <w:rsid w:val="003843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43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56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6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6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6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6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360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2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5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48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00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57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363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58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12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185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56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St-1184/2017</izvorni_sadrzaj>
    <derivirana_varijabla naziv="DomainObject.Predmet.OznakaBroj_1">St-1184/2017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PRODIS MALOPRODAJA d.o.o.; PRODIS MALOPRODAJA d.o.o.</izvorni_sadrzaj>
    <derivirana_varijabla naziv="DomainObject.Predmet.ProtustrankaFormated_1">  PRODIS MALOPRODAJA d.o.o.; PRODIS MALOPRODAJA d.o.o.</derivirana_varijabla>
  </DomainObject.Predmet.ProtustrankaFormated>
  <DomainObject.Predmet.ProtustrankaFormatedOIB>
    <izvorni_sadrzaj>  PRODIS MALOPRODAJA d.o.o., OIB 84932146143; PRODIS MALOPRODAJA d.o.o., OIB 84932146143</izvorni_sadrzaj>
    <derivirana_varijabla naziv="DomainObject.Predmet.ProtustrankaFormatedOIB_1">  PRODIS MALOPRODAJA d.o.o., OIB 84932146143; PRODIS MALOPRODAJA d.o.o., OIB 84932146143</derivirana_varijabla>
  </DomainObject.Predmet.ProtustrankaFormatedOIB>
  <DomainObject.Predmet.ProtustrankaFormatedWithAdress>
    <izvorni_sadrzaj> PRODIS MALOPRODAJA d.o.o., Savska opatovina 36, 10000 Zagreb; PRODIS MALOPRODAJA d.o.o., Savska opatovina 36, 10000 Zagreb</izvorni_sadrzaj>
    <derivirana_varijabla naziv="DomainObject.Predmet.ProtustrankaFormatedWithAdress_1"> PRODIS MALOPRODAJA d.o.o., Savska opatovina 36, 10000 Zagreb; PRODIS MALOPRODAJA d.o.o., Savska opatovina 36, 10000 Zagreb</derivirana_varijabla>
  </DomainObject.Predmet.ProtustrankaFormatedWithAdress>
  <DomainObject.Predmet.ProtustrankaFormatedWithAdressOIB>
    <izvorni_sadrzaj> PRODIS MALOPRODAJA d.o.o., OIB 84932146143, Savska opatovina 36, 10000 Zagreb; PRODIS MALOPRODAJA d.o.o., OIB 84932146143, Savska opatovina 36, 10000 Zagreb</izvorni_sadrzaj>
    <derivirana_varijabla naziv="DomainObject.Predmet.ProtustrankaFormatedWithAdressOIB_1"> PRODIS MALOPRODAJA d.o.o., OIB 84932146143, Savska opatovina 36, 10000 Zagreb; PRODIS MALOPRODAJA d.o.o., OIB 84932146143, Savska opatovina 36, 10000 Zagreb</derivirana_varijabla>
  </DomainObject.Predmet.ProtustrankaFormatedWithAdressOIB>
  <DomainObject.Predmet.ProtustrankaWithAdress>
    <izvorni_sadrzaj>PRODIS MALOPRODAJA d.o.o. Savska opatovina 36, 10000 Zagreb, PRODIS MALOPRODAJA d.o.o. Savska opatovina 36, 10000 Zagreb</izvorni_sadrzaj>
    <derivirana_varijabla naziv="DomainObject.Predmet.ProtustrankaWithAdress_1">PRODIS MALOPRODAJA d.o.o. Savska opatovina 36, 10000 Zagreb, PRODIS MALOPRODAJA d.o.o. Savska opatovina 36, 10000 Zagreb</derivirana_varijabla>
  </DomainObject.Predmet.ProtustrankaWithAdress>
  <DomainObject.Predmet.ProtustrankaWithAdressOIB>
    <izvorni_sadrzaj>PRODIS MALOPRODAJA d.o.o., OIB 84932146143, Savska opatovina 36, 10000 Zagreb, PRODIS MALOPRODAJA d.o.o., OIB 84932146143, Savska opatovina 36, 10000 Zagreb</izvorni_sadrzaj>
    <derivirana_varijabla naziv="DomainObject.Predmet.ProtustrankaWithAdressOIB_1">PRODIS MALOPRODAJA d.o.o., OIB 84932146143, Savska opatovina 36, 10000 Zagreb, PRODIS MALOPRODAJA d.o.o., OIB 84932146143, Savska opatovina 36, 10000 Zagreb</derivirana_varijabla>
  </DomainObject.Predmet.ProtustrankaWithAdressOIB>
  <DomainObject.Predmet.ProtustrankaNazivFormated>
    <izvorni_sadrzaj>PRODIS MALOPRODAJA d.o.o.,PRODIS MALOPRODAJA d.o.o.</izvorni_sadrzaj>
    <derivirana_varijabla naziv="DomainObject.Predmet.ProtustrankaNazivFormated_1">PRODIS MALOPRODAJA d.o.o.,PRODIS MALOPRODAJA d.o.o.</derivirana_varijabla>
  </DomainObject.Predmet.ProtustrankaNazivFormated>
  <DomainObject.Predmet.ProtustrankaNazivFormatedOIB>
    <izvorni_sadrzaj>PRODIS MALOPRODAJA d.o.o., OIB 84932146143,PRODIS MALOPRODAJA d.o.o., OIB 84932146143</izvorni_sadrzaj>
    <derivirana_varijabla naziv="DomainObject.Predmet.ProtustrankaNazivFormatedOIB_1">PRODIS MALOPRODAJA d.o.o., OIB 84932146143,PRODIS MALOPRODAJA d.o.o., OIB 84932146143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PRODIS MALOPRODAJA d.o.o.</izvorni_sadrzaj>
    <derivirana_varijabla naziv="DomainObject.Predmet.StrankaFormated_1">  FINA Regionalni centar Zagreb; PRODIS MALOPRODAJA d.o.o.</derivirana_varijabla>
  </DomainObject.Predmet.StrankaFormated>
  <DomainObject.Predmet.StrankaFormatedOIB>
    <izvorni_sadrzaj>  FINA Regionalni centar Zagreb, OIB 85821130368; PRODIS MALOPRODAJA d.o.o., OIB 84932146143</izvorni_sadrzaj>
    <derivirana_varijabla naziv="DomainObject.Predmet.StrankaFormatedOIB_1">  FINA Regionalni centar Zagreb, OIB 85821130368; PRODIS MALOPRODAJA d.o.o., OIB 84932146143</derivirana_varijabla>
  </DomainObject.Predmet.StrankaFormatedOIB>
  <DomainObject.Predmet.StrankaFormatedWithAdress>
    <izvorni_sadrzaj> FINA Regionalni centar Zagreb, Trg svibanjskih žrtava 1995. 1, 10000 Zagreb; PRODIS MALOPRODAJA d.o.o., Savska opatovina 36, 10000 Zagreb</izvorni_sadrzaj>
    <derivirana_varijabla naziv="DomainObject.Predmet.StrankaFormatedWithAdress_1"> FINA Regionalni centar Zagreb, Trg svibanjskih žrtava 1995. 1, 10000 Zagreb; PRODIS MALOPRODAJA d.o.o., Savska opatovina 36, 10000 Zagreb</derivirana_varijabla>
  </DomainObject.Predmet.StrankaFormatedWithAdress>
  <DomainObject.Predmet.StrankaFormatedWithAdressOIB>
    <izvorni_sadrzaj> FINA Regionalni centar Zagreb, OIB 85821130368, Trg svibanjskih žrtava 1995. 1, 10000 Zagreb; PRODIS MALOPRODAJA d.o.o., OIB 84932146143, Savska opatovina 36, 10000 Zagreb</izvorni_sadrzaj>
    <derivirana_varijabla naziv="DomainObject.Predmet.StrankaFormatedWithAdressOIB_1"> FINA Regionalni centar Zagreb, OIB 85821130368, Trg svibanjskih žrtava 1995. 1, 10000 Zagreb; PRODIS MALOPRODAJA d.o.o., OIB 84932146143, Savska opatovina 36, 10000 Zagreb</derivirana_varijabla>
  </DomainObject.Predmet.StrankaFormatedWithAdressOIB>
  <DomainObject.Predmet.StrankaWithAdress>
    <izvorni_sadrzaj>FINA Regionalni centar Zagreb Trg svibanjskih žrtava 1995. 1,10000 Zagreb,PRODIS MALOPRODAJA d.o.o. Savska opatovina 36,10000 Zagreb</izvorni_sadrzaj>
    <derivirana_varijabla naziv="DomainObject.Predmet.StrankaWithAdress_1">FINA Regionalni centar Zagreb Trg svibanjskih žrtava 1995. 1,10000 Zagreb,PRODIS MALOPRODAJA d.o.o. Savska opatovina 36,10000 Zagreb</derivirana_varijabla>
  </DomainObject.Predmet.StrankaWithAdress>
  <DomainObject.Predmet.StrankaWithAdressOIB>
    <izvorni_sadrzaj>FINA Regionalni centar Zagreb, OIB 85821130368, Trg svibanjskih žrtava 1995. 1,10000 Zagreb,PRODIS MALOPRODAJA d.o.o., OIB 84932146143, Savska opatovina 36,10000 Zagreb</izvorni_sadrzaj>
    <derivirana_varijabla naziv="DomainObject.Predmet.StrankaWithAdressOIB_1">FINA Regionalni centar Zagreb, OIB 85821130368, Trg svibanjskih žrtava 1995. 1,10000 Zagreb,PRODIS MALOPRODAJA d.o.o., OIB 84932146143, Savska opatovina 36,10000 Zagreb</derivirana_varijabla>
  </DomainObject.Predmet.StrankaWithAdressOIB>
  <DomainObject.Predmet.StrankaNazivFormated>
    <izvorni_sadrzaj>FINA Regionalni centar Zagreb,PRODIS MALOPRODAJA d.o.o.</izvorni_sadrzaj>
    <derivirana_varijabla naziv="DomainObject.Predmet.StrankaNazivFormated_1">FINA Regionalni centar Zagreb,PRODIS MALOPRODAJA d.o.o.</derivirana_varijabla>
  </DomainObject.Predmet.StrankaNazivFormated>
  <DomainObject.Predmet.StrankaNazivFormatedOIB>
    <izvorni_sadrzaj>FINA Regionalni centar Zagreb, OIB 85821130368,PRODIS MALOPRODAJA d.o.o., OIB 84932146143</izvorni_sadrzaj>
    <derivirana_varijabla naziv="DomainObject.Predmet.StrankaNazivFormatedOIB_1">FINA Regionalni centar Zagreb, OIB 85821130368,PRODIS MALOPRODAJA d.o.o., OIB 84932146143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  <item>PRODIS MALOPRODAJA d.o.o.</item>
    </izvorni_sadrzaj>
    <derivirana_varijabla naziv="DomainObject.Predmet.StrankaListFormated_1">
      <item>FINA Regionalni centar Zagreb</item>
      <item>PRODIS MALOPRODAJA d.o.o.</item>
    </derivirana_varijabla>
  </DomainObject.Predmet.StrankaListFormated>
  <DomainObject.Predmet.StrankaListFormatedOIB>
    <izvorni_sadrzaj>
      <item>FINA Regionalni centar Zagreb, OIB 85821130368</item>
      <item>PRODIS MALOPRODAJA d.o.o., OIB 84932146143</item>
    </izvorni_sadrzaj>
    <derivirana_varijabla naziv="DomainObject.Predmet.StrankaListFormatedOIB_1">
      <item>FINA Regionalni centar Zagreb, OIB 85821130368</item>
      <item>PRODIS MALOPRODAJA d.o.o., OIB 84932146143</item>
    </derivirana_varijabla>
  </DomainObject.Predmet.StrankaListFormatedOIB>
  <DomainObject.Predmet.StrankaListFormatedWithAdress>
    <izvorni_sadrzaj>
      <item>FINA Regionalni centar Zagreb, Trg svibanjskih žrtava 1995. 1, 10000 Zagreb</item>
      <item>PRODIS MALOPRODAJA d.o.o., Savska opatovina 36, 10000 Zagreb</item>
    </izvorni_sadrzaj>
    <derivirana_varijabla naziv="DomainObject.Predmet.StrankaListFormatedWithAdress_1">
      <item>FINA Regionalni centar Zagreb, Trg svibanjskih žrtava 1995. 1, 10000 Zagreb</item>
      <item>PRODIS MALOPRODAJA d.o.o., Savska opatovina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PRODIS MALOPRODAJA d.o.o., OIB 84932146143, Savska opatovina 36, 10000 Zagreb</item>
    </izvorni_sadrzaj>
    <derivirana_varijabla naziv="DomainObject.Predmet.StrankaListFormatedWithAdressOIB_1">
      <item>FINA Regionalni centar Zagreb, OIB 85821130368, Trg svibanjskih žrtava 1995. 1, 10000 Zagreb</item>
      <item>PRODIS MALOPRODAJA d.o.o., OIB 84932146143, Savska opatovina 36, 10000 Zagreb</item>
    </derivirana_varijabla>
  </DomainObject.Predmet.StrankaListFormatedWithAdressOIB>
  <DomainObject.Predmet.StrankaListNazivFormated>
    <izvorni_sadrzaj>
      <item>FINA Regionalni centar Zagreb</item>
      <item>PRODIS MALOPRODAJA d.o.o.</item>
    </izvorni_sadrzaj>
    <derivirana_varijabla naziv="DomainObject.Predmet.StrankaListNazivFormated_1">
      <item>FINA Regionalni centar Zagreb</item>
      <item>PRODIS MALOPRODAJA d.o.o.</item>
    </derivirana_varijabla>
  </DomainObject.Predmet.StrankaListNazivFormated>
  <DomainObject.Predmet.StrankaListNazivFormatedOIB>
    <izvorni_sadrzaj>
      <item>FINA Regionalni centar Zagreb, OIB 85821130368</item>
      <item>PRODIS MALOPRODAJA d.o.o., OIB 84932146143</item>
    </izvorni_sadrzaj>
    <derivirana_varijabla naziv="DomainObject.Predmet.StrankaListNazivFormatedOIB_1">
      <item>FINA Regionalni centar Zagreb, OIB 85821130368</item>
      <item>PRODIS MALOPRODAJA d.o.o., OIB 84932146143</item>
    </derivirana_varijabla>
  </DomainObject.Predmet.StrankaListNazivFormatedOIB>
  <DomainObject.Predmet.ProtuStrankaListFormated>
    <izvorni_sadrzaj>
      <item>PRODIS MALOPRODAJA d.o.o.</item>
      <item>PRODIS MALOPRODAJA d.o.o.</item>
    </izvorni_sadrzaj>
    <derivirana_varijabla naziv="DomainObject.Predmet.ProtuStrankaListFormated_1">
      <item>PRODIS MALOPRODAJA d.o.o.</item>
      <item>PRODIS MALOPRODAJA d.o.o.</item>
    </derivirana_varijabla>
  </DomainObject.Predmet.ProtuStrankaListFormated>
  <DomainObject.Predmet.ProtuStrankaListFormatedOIB>
    <izvorni_sadrzaj>
      <item>PRODIS MALOPRODAJA d.o.o., OIB 84932146143</item>
      <item>PRODIS MALOPRODAJA d.o.o., OIB 84932146143</item>
    </izvorni_sadrzaj>
    <derivirana_varijabla naziv="DomainObject.Predmet.ProtuStrankaListFormatedOIB_1">
      <item>PRODIS MALOPRODAJA d.o.o., OIB 84932146143</item>
      <item>PRODIS MALOPRODAJA d.o.o., OIB 84932146143</item>
    </derivirana_varijabla>
  </DomainObject.Predmet.ProtuStrankaListFormatedOIB>
  <DomainObject.Predmet.ProtuStrankaListFormatedWithAdress>
    <izvorni_sadrzaj>
      <item>PRODIS MALOPRODAJA d.o.o., Savska opatovina 36, 10000 Zagreb</item>
      <item>PRODIS MALOPRODAJA d.o.o., Savska opatovina 36, 10000 Zagreb</item>
    </izvorni_sadrzaj>
    <derivirana_varijabla naziv="DomainObject.Predmet.ProtuStrankaListFormatedWithAdress_1">
      <item>PRODIS MALOPRODAJA d.o.o., Savska opatovina 36, 10000 Zagreb</item>
      <item>PRODIS MALOPRODAJA d.o.o., Savska opatovina 36, 10000 Zagreb</item>
    </derivirana_varijabla>
  </DomainObject.Predmet.ProtuStrankaListFormatedWithAdress>
  <DomainObject.Predmet.ProtuStrankaListFormatedWithAdressOIB>
    <izvorni_sadrzaj>
      <item>PRODIS MALOPRODAJA d.o.o., OIB 84932146143, Savska opatovina 36, 10000 Zagreb</item>
      <item>PRODIS MALOPRODAJA d.o.o., OIB 84932146143, Savska opatovina 36, 10000 Zagreb</item>
    </izvorni_sadrzaj>
    <derivirana_varijabla naziv="DomainObject.Predmet.ProtuStrankaListFormatedWithAdressOIB_1">
      <item>PRODIS MALOPRODAJA d.o.o., OIB 84932146143, Savska opatovina 36, 10000 Zagreb</item>
      <item>PRODIS MALOPRODAJA d.o.o., OIB 84932146143, Savska opatovina 36, 10000 Zagreb</item>
    </derivirana_varijabla>
  </DomainObject.Predmet.ProtuStrankaListFormatedWithAdressOIB>
  <DomainObject.Predmet.ProtuStrankaListNazivFormated>
    <izvorni_sadrzaj>
      <item>PRODIS MALOPRODAJA d.o.o.</item>
      <item>PRODIS MALOPRODAJA d.o.o.</item>
    </izvorni_sadrzaj>
    <derivirana_varijabla naziv="DomainObject.Predmet.ProtuStrankaListNazivFormated_1">
      <item>PRODIS MALOPRODAJA d.o.o.</item>
      <item>PRODIS MALOPRODAJA d.o.o.</item>
    </derivirana_varijabla>
  </DomainObject.Predmet.ProtuStrankaListNazivFormated>
  <DomainObject.Predmet.ProtuStrankaListNazivFormatedOIB>
    <izvorni_sadrzaj>
      <item>PRODIS MALOPRODAJA d.o.o., OIB 84932146143</item>
      <item>PRODIS MALOPRODAJA d.o.o., OIB 84932146143</item>
    </izvorni_sadrzaj>
    <derivirana_varijabla naziv="DomainObject.Predmet.ProtuStrankaListNazivFormatedOIB_1">
      <item>PRODIS MALOPRODAJA d.o.o., OIB 84932146143</item>
      <item>PRODIS MALOPRODAJA d.o.o., OIB 84932146143</item>
    </derivirana_varijabla>
  </DomainObject.Predmet.ProtuStrankaListNazivFormatedOIB>
  <DomainObject.Predmet.OstaliListFormated>
    <izvorni_sadrzaj>
      <item>Bojan Krnić</item>
      <item>Jerko Čičin-Šain</item>
    </izvorni_sadrzaj>
    <derivirana_varijabla naziv="DomainObject.Predmet.OstaliListFormated_1">
      <item>Bojan Krnić</item>
      <item>Jerko Čičin-Šain</item>
    </derivirana_varijabla>
  </DomainObject.Predmet.OstaliListFormated>
  <DomainObject.Predmet.OstaliListFormatedOIB>
    <izvorni_sadrzaj>
      <item>Bojan Krnić</item>
      <item>Jerko Čičin-Šain, OIB 72066297350</item>
    </izvorni_sadrzaj>
    <derivirana_varijabla naziv="DomainObject.Predmet.OstaliListFormatedOIB_1">
      <item>Bojan Krnić</item>
      <item>Jerko Čičin-Šain, OIB 72066297350</item>
    </derivirana_varijabla>
  </DomainObject.Predmet.OstaliListFormatedOIB>
  <DomainObject.Predmet.OstaliListFormatedWithAdress>
    <izvorni_sadrzaj>
      <item>Bojan Krnić</item>
      <item>Jerko Čičin-Šain</item>
    </izvorni_sadrzaj>
    <derivirana_varijabla naziv="DomainObject.Predmet.OstaliListFormatedWithAdress_1">
      <item>Bojan Krnić</item>
      <item>Jerko Čičin-Šain</item>
    </derivirana_varijabla>
  </DomainObject.Predmet.OstaliListFormatedWithAdress>
  <DomainObject.Predmet.OstaliListFormatedWithAdressOIB>
    <izvorni_sadrzaj>
      <item>Bojan Krnić</item>
      <item>Jerko Čičin-Šain, OIB 72066297350</item>
    </izvorni_sadrzaj>
    <derivirana_varijabla naziv="DomainObject.Predmet.OstaliListFormatedWithAdressOIB_1">
      <item>Bojan Krnić</item>
      <item>Jerko Čičin-Šain, OIB 72066297350</item>
    </derivirana_varijabla>
  </DomainObject.Predmet.OstaliListFormatedWithAdressOIB>
  <DomainObject.Predmet.OstaliListNazivFormated>
    <izvorni_sadrzaj>
      <item>Bojan Krnić</item>
      <item>Jerko Čičin-Šain</item>
    </izvorni_sadrzaj>
    <derivirana_varijabla naziv="DomainObject.Predmet.OstaliListNazivFormated_1">
      <item>Bojan Krnić</item>
      <item>Jerko Čičin-Šain</item>
    </derivirana_varijabla>
  </DomainObject.Predmet.OstaliListNazivFormated>
  <DomainObject.Predmet.OstaliListNazivFormatedOIB>
    <izvorni_sadrzaj>
      <item>Bojan Krnić</item>
      <item>Jerko Čičin-Šain, OIB 72066297350</item>
    </izvorni_sadrzaj>
    <derivirana_varijabla naziv="DomainObject.Predmet.OstaliListNazivFormatedOIB_1">
      <item>Bojan Krnić</item>
      <item>Jerko Čičin-Šain, OIB 72066297350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PRODIS MALOPRODAJA d.o.o. i dr.</izvorni_sadrzaj>
    <derivirana_varijabla naziv="DomainObject.Predmet.ProtustrankaIDrugi_1">PRODIS MALOPRODAJA d.o.o. i dr.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PRODIS MALOPRODAJA d.o.o., OIB 84932146143, Savska opatovina 36, 10000 Zagreb i dr.</izvorni_sadrzaj>
    <derivirana_varijabla naziv="DomainObject.Predmet.ProtustrankaIDrugiAdressOIB_1">PRODIS MALOPRODAJA d.o.o., OIB 84932146143, Savska opatovina 36,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PRODIS MALOPRODAJA d.o.o.</item>
      <item>FINA Regionalni centar Zagreb</item>
      <item>Bojan Krnić</item>
      <item>PRODIS MALOPRODAJA d.o.o.</item>
      <item>PRODIS MALOPRODAJA d.o.o.</item>
      <item>Jerko Čičin-Šain</item>
    </izvorni_sadrzaj>
    <derivirana_varijabla naziv="DomainObject.Predmet.SudioniciListNaziv_1">
      <item>PRODIS MALOPRODAJA d.o.o.</item>
      <item>FINA Regionalni centar Zagreb</item>
      <item>Bojan Krnić</item>
      <item>PRODIS MALOPRODAJA d.o.o.</item>
      <item>PRODIS MALOPRODAJA d.o.o.</item>
      <item>Jerko Čičin-Šain</item>
    </derivirana_varijabla>
  </DomainObject.Predmet.SudioniciListNaziv>
  <DomainObject.Predmet.SudioniciListAdressOIB>
    <izvorni_sadrzaj>
      <item>PRODIS MALOPRODAJA d.o.o., OIB 84932146143, Savska opatovina 36,10000 Zagreb</item>
      <item>FINA Regionalni centar Zagreb, OIB 85821130368, Trg svibanjskih žrtava 1995. 1,10000 Zagreb</item>
      <item>Bojan Krnić</item>
      <item>PRODIS MALOPRODAJA d.o.o., OIB 84932146143, Savska opatovina 36,10000 Zagreb</item>
      <item>PRODIS MALOPRODAJA d.o.o., OIB 84932146143, Savska opatovina 36,10000 Zagreb</item>
      <item>Jerko Čičin-Šain, OIB 72066297350</item>
    </izvorni_sadrzaj>
    <derivirana_varijabla naziv="DomainObject.Predmet.SudioniciListAdressOIB_1">
      <item>PRODIS MALOPRODAJA d.o.o., OIB 84932146143, Savska opatovina 36,10000 Zagreb</item>
      <item>FINA Regionalni centar Zagreb, OIB 85821130368, Trg svibanjskih žrtava 1995. 1,10000 Zagreb</item>
      <item>Bojan Krnić</item>
      <item>PRODIS MALOPRODAJA d.o.o., OIB 84932146143, Savska opatovina 36,10000 Zagreb</item>
      <item>PRODIS MALOPRODAJA d.o.o., OIB 84932146143, Savska opatovina 36,10000 Zagreb</item>
      <item>Jerko Čičin-Šain, OIB 72066297350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84932146143</item>
      <item>, OIB 85821130368</item>
      <item>, OIB null</item>
      <item>, OIB 84932146143</item>
      <item>, OIB 84932146143</item>
      <item>, OIB 72066297350</item>
    </izvorni_sadrzaj>
    <derivirana_varijabla naziv="DomainObject.Predmet.SudioniciListNazivOIB_1">
      <item>, OIB 84932146143</item>
      <item>, OIB 85821130368</item>
      <item>, OIB null</item>
      <item>, OIB 84932146143</item>
      <item>, OIB 84932146143</item>
      <item>, OIB 72066297350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BF686F-D168-4D51-AE42-F65897CC4B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1446</properties:Words>
  <properties:Characters>8277</properties:Characters>
  <properties:Lines>180</properties:Lines>
  <properties:Paragraphs>57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2018-05-23T06:13:00Z</dcterms:created>
  <dc:creator>alet</dc:creator>
  <cp:lastModifiedBy>wsadmin</cp:lastModifiedBy>
  <cp:lastPrinted>2018-05-23T09:10:00Z</cp:lastPrinted>
  <dcterms:modified xmlns:xsi="http://www.w3.org/2001/XMLSchema-instance" xsi:type="dcterms:W3CDTF">2018-05-23T09:23:00Z</dcterms:modified>
  <cp:revision>100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(St-1184-2017 rješenje otvaranje  steč.post. PRODIS MALOPRODAJA. od 23 05 2018 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