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3a5d" w14:paraId="c6e3a5d" w:rsidRDefault="00E63362" w:rsidP="00E63362" w:rsidR="00E63362" w:rsidRPr="00922CC1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922CC1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1A5BED" w:rsidRPr="00922CC1">
      <w:pPr>
        <w:rPr>
          <w:color w:val="000000"/>
          <w:sz w:val="22"/>
          <w:szCs w:val="22"/>
          <w:lang w:val="hr-HR"/>
        </w:rPr>
      </w:pPr>
      <w:r w:rsidRPr="00922CC1">
        <w:rPr>
          <w:color w:val="000000"/>
          <w:sz w:val="22"/>
          <w:szCs w:val="22"/>
          <w:lang w:val="hr-HR"/>
        </w:rPr>
        <w:t xml:space="preserve">  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color w:val="000000"/>
          <w:sz w:val="22"/>
          <w:szCs w:val="22"/>
          <w:lang w:val="hr-HR"/>
        </w:rPr>
        <w:t xml:space="preserve">      </w:t>
      </w:r>
      <w:r w:rsidRPr="00922CC1">
        <w:rPr>
          <w:b/>
          <w:sz w:val="22"/>
          <w:szCs w:val="22"/>
          <w:lang w:val="hr-HR"/>
        </w:rPr>
        <w:t>REPUBLIKA HRVATSKA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     TRGOVAČKI SUD U SPLITU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   STALNA SLUŽBA DUBROVNIK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     Dr. A. Starčevića 23, Dubrovnik</w:t>
      </w:r>
    </w:p>
    <w:p w:rsidRDefault="00922CC1" w:rsidP="00922CC1" w:rsidR="00922CC1">
      <w:pPr>
        <w:jc w:val="right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Posl. br. 18 St-</w:t>
      </w:r>
      <w:r w:rsidR="00EB7C08">
        <w:rPr>
          <w:b/>
          <w:sz w:val="22"/>
          <w:szCs w:val="22"/>
          <w:lang w:val="hr-HR"/>
        </w:rPr>
        <w:t>2002</w:t>
      </w:r>
      <w:r w:rsidRPr="00922CC1">
        <w:rPr>
          <w:b/>
          <w:sz w:val="22"/>
          <w:szCs w:val="22"/>
          <w:lang w:val="hr-HR"/>
        </w:rPr>
        <w:t>/2016</w:t>
      </w:r>
      <w:r w:rsidR="00EB7C08">
        <w:rPr>
          <w:b/>
          <w:sz w:val="22"/>
          <w:szCs w:val="22"/>
          <w:lang w:val="hr-HR"/>
        </w:rPr>
        <w:t>-123</w:t>
      </w:r>
    </w:p>
    <w:p w:rsidRDefault="00AD7458" w:rsidP="00922CC1" w:rsidR="00AD7458" w:rsidRPr="00922CC1">
      <w:pPr>
        <w:jc w:val="right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rPr>
          <w:b/>
          <w:sz w:val="22"/>
          <w:szCs w:val="22"/>
          <w:lang w:val="hr-HR"/>
        </w:rPr>
      </w:pPr>
    </w:p>
    <w:p w:rsidRDefault="00922CC1" w:rsidP="00922CC1" w:rsidR="00922CC1">
      <w:pPr>
        <w:jc w:val="center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R E P U B L I K A    H R V A T S K A</w:t>
      </w:r>
    </w:p>
    <w:p w:rsidRDefault="00AD7458" w:rsidP="00922CC1" w:rsidR="00AD7458" w:rsidRPr="00922CC1">
      <w:pPr>
        <w:jc w:val="center"/>
        <w:rPr>
          <w:b/>
          <w:sz w:val="22"/>
          <w:szCs w:val="22"/>
          <w:lang w:val="hr-HR"/>
        </w:rPr>
      </w:pPr>
    </w:p>
    <w:p w:rsidRDefault="00922CC1" w:rsidP="00AD7458" w:rsidR="00922CC1">
      <w:pPr>
        <w:jc w:val="center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Z A K L J U Č A K</w:t>
      </w:r>
    </w:p>
    <w:p w:rsidRDefault="00AD7458" w:rsidP="00922CC1" w:rsidR="00AD7458" w:rsidRPr="00922CC1">
      <w:pPr>
        <w:jc w:val="center"/>
        <w:rPr>
          <w:b/>
          <w:sz w:val="22"/>
          <w:szCs w:val="22"/>
          <w:lang w:val="hr-HR"/>
        </w:rPr>
      </w:pPr>
    </w:p>
    <w:p w:rsidRDefault="00922CC1" w:rsidP="00922CC1" w:rsidR="00FA3214">
      <w:pPr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ab/>
      </w:r>
      <w:r w:rsidR="00EB7C08" w:rsidRPr="00EB7C08">
        <w:rPr>
          <w:sz w:val="22"/>
          <w:szCs w:val="22"/>
          <w:lang w:val="hr-HR"/>
        </w:rPr>
        <w:t>Trgovački sud u Splitu, Stalna služba u Dubrovniku, po sucu tog suda Katarini Franković kao sucu pojedincu u stečajnom postupku nad dužnikom AMAI DUBROVNIK d.o.o. u stečaju, Dubrovnik, Od Batale 4, MBS: 060058151, OIB: 33597775732, zastupanog po stečajnom upravitelju Ivanka Sušić iz Du</w:t>
      </w:r>
      <w:r w:rsidR="00EB7C08">
        <w:rPr>
          <w:sz w:val="22"/>
          <w:szCs w:val="22"/>
          <w:lang w:val="hr-HR"/>
        </w:rPr>
        <w:t>brovnika, izvan ročišta, dana 10. listopad</w:t>
      </w:r>
      <w:r w:rsidR="00EB7C08" w:rsidRPr="00EB7C08">
        <w:rPr>
          <w:sz w:val="22"/>
          <w:szCs w:val="22"/>
          <w:lang w:val="hr-HR"/>
        </w:rPr>
        <w:t>a 2018. godine</w:t>
      </w:r>
    </w:p>
    <w:p w:rsidRDefault="00AD7458" w:rsidP="00922CC1" w:rsidR="00AD7458" w:rsidRPr="00922CC1">
      <w:pPr>
        <w:jc w:val="both"/>
        <w:rPr>
          <w:sz w:val="22"/>
          <w:szCs w:val="22"/>
          <w:lang w:val="hr-HR"/>
        </w:rPr>
      </w:pPr>
    </w:p>
    <w:p w:rsidRDefault="00922CC1" w:rsidR="00EF4316" w:rsidRPr="00922CC1">
      <w:pPr>
        <w:pStyle w:val="Tijeloteksta"/>
        <w:jc w:val="center"/>
        <w:rPr>
          <w:b/>
          <w:sz w:val="22"/>
          <w:szCs w:val="22"/>
        </w:rPr>
      </w:pPr>
      <w:r w:rsidRPr="00922CC1">
        <w:rPr>
          <w:b/>
          <w:sz w:val="22"/>
          <w:szCs w:val="22"/>
        </w:rPr>
        <w:t>z a k lj u č</w:t>
      </w:r>
      <w:r w:rsidR="00CE7D5C" w:rsidRPr="00922CC1">
        <w:rPr>
          <w:b/>
          <w:sz w:val="22"/>
          <w:szCs w:val="22"/>
        </w:rPr>
        <w:t xml:space="preserve"> i o</w:t>
      </w:r>
      <w:r w:rsidR="00EF4316" w:rsidRPr="00922CC1">
        <w:rPr>
          <w:b/>
          <w:sz w:val="22"/>
          <w:szCs w:val="22"/>
        </w:rPr>
        <w:t xml:space="preserve">    j e</w:t>
      </w:r>
    </w:p>
    <w:p w:rsidRDefault="00922CC1" w:rsidP="00922CC1" w:rsidR="00922CC1" w:rsidRPr="00922CC1">
      <w:pPr>
        <w:jc w:val="both"/>
        <w:rPr>
          <w:sz w:val="22"/>
          <w:szCs w:val="22"/>
          <w:lang w:val="hr-HR"/>
        </w:rPr>
      </w:pPr>
    </w:p>
    <w:p w:rsidRDefault="00922CC1" w:rsidP="00B168AB" w:rsidR="00EB7C08" w:rsidRPr="00EB7C08">
      <w:pPr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>I.</w:t>
      </w:r>
      <w:r w:rsidRPr="00922CC1">
        <w:rPr>
          <w:sz w:val="22"/>
          <w:szCs w:val="22"/>
          <w:lang w:val="hr-HR"/>
        </w:rPr>
        <w:tab/>
        <w:t>Ispravlja</w:t>
      </w:r>
      <w:r w:rsidR="00FA3214">
        <w:rPr>
          <w:sz w:val="22"/>
          <w:szCs w:val="22"/>
          <w:lang w:val="hr-HR"/>
        </w:rPr>
        <w:t xml:space="preserve"> se</w:t>
      </w:r>
      <w:r w:rsidR="00EB7C08">
        <w:rPr>
          <w:sz w:val="22"/>
          <w:szCs w:val="22"/>
          <w:lang w:val="hr-HR"/>
        </w:rPr>
        <w:t xml:space="preserve"> i dopunjuje</w:t>
      </w:r>
      <w:r w:rsidR="00FA3214">
        <w:rPr>
          <w:sz w:val="22"/>
          <w:szCs w:val="22"/>
          <w:lang w:val="hr-HR"/>
        </w:rPr>
        <w:t xml:space="preserve"> zaključ</w:t>
      </w:r>
      <w:r w:rsidR="00EB7C08">
        <w:rPr>
          <w:sz w:val="22"/>
          <w:szCs w:val="22"/>
          <w:lang w:val="hr-HR"/>
        </w:rPr>
        <w:t>ak</w:t>
      </w:r>
      <w:r w:rsidRPr="00922CC1">
        <w:rPr>
          <w:sz w:val="22"/>
          <w:szCs w:val="22"/>
          <w:lang w:val="hr-HR"/>
        </w:rPr>
        <w:t xml:space="preserve"> Trgovačkog suda u Splitu, Stalne službe u Dubrovniku, pod posl. br. </w:t>
      </w:r>
      <w:r w:rsidR="00EB7C08" w:rsidRPr="00EB7C08">
        <w:rPr>
          <w:sz w:val="22"/>
          <w:szCs w:val="22"/>
          <w:lang w:val="hr-HR"/>
        </w:rPr>
        <w:t>18 St-2002/2016-110</w:t>
      </w:r>
      <w:r w:rsidR="00EB7C08">
        <w:rPr>
          <w:sz w:val="22"/>
          <w:szCs w:val="22"/>
          <w:lang w:val="hr-HR"/>
        </w:rPr>
        <w:t xml:space="preserve"> </w:t>
      </w:r>
      <w:r w:rsidR="00FA3214" w:rsidRPr="00FA3214">
        <w:rPr>
          <w:sz w:val="22"/>
          <w:szCs w:val="22"/>
          <w:lang w:val="hr-HR"/>
        </w:rPr>
        <w:t xml:space="preserve">od </w:t>
      </w:r>
      <w:r w:rsidR="00EB7C08">
        <w:rPr>
          <w:sz w:val="22"/>
          <w:szCs w:val="22"/>
          <w:lang w:val="hr-HR"/>
        </w:rPr>
        <w:t>03. rujna 2018</w:t>
      </w:r>
      <w:r w:rsidR="00FA3214" w:rsidRPr="00FA3214">
        <w:rPr>
          <w:sz w:val="22"/>
          <w:szCs w:val="22"/>
          <w:lang w:val="hr-HR"/>
        </w:rPr>
        <w:t xml:space="preserve">. </w:t>
      </w:r>
      <w:r w:rsidR="00FA3214">
        <w:rPr>
          <w:sz w:val="22"/>
          <w:szCs w:val="22"/>
          <w:lang w:val="hr-HR"/>
        </w:rPr>
        <w:t>g</w:t>
      </w:r>
      <w:r w:rsidR="00FA3214" w:rsidRPr="00FA3214">
        <w:rPr>
          <w:sz w:val="22"/>
          <w:szCs w:val="22"/>
          <w:lang w:val="hr-HR"/>
        </w:rPr>
        <w:t>odine</w:t>
      </w:r>
      <w:r w:rsidR="00FA3214">
        <w:rPr>
          <w:sz w:val="22"/>
          <w:szCs w:val="22"/>
          <w:lang w:val="hr-HR"/>
        </w:rPr>
        <w:t xml:space="preserve"> </w:t>
      </w:r>
      <w:r w:rsidRPr="00922CC1">
        <w:rPr>
          <w:sz w:val="22"/>
          <w:szCs w:val="22"/>
          <w:lang w:val="hr-HR"/>
        </w:rPr>
        <w:t>na način da</w:t>
      </w:r>
      <w:r w:rsidR="00EB7C08">
        <w:rPr>
          <w:sz w:val="22"/>
          <w:szCs w:val="22"/>
          <w:lang w:val="hr-HR"/>
        </w:rPr>
        <w:t xml:space="preserve"> u toč. II navedenog zaključ</w:t>
      </w:r>
      <w:r w:rsidR="00FA3214">
        <w:rPr>
          <w:sz w:val="22"/>
          <w:szCs w:val="22"/>
          <w:lang w:val="hr-HR"/>
        </w:rPr>
        <w:t xml:space="preserve">ka </w:t>
      </w:r>
      <w:r w:rsidR="00EB7C08">
        <w:rPr>
          <w:sz w:val="22"/>
          <w:szCs w:val="22"/>
          <w:lang w:val="hr-HR"/>
        </w:rPr>
        <w:t>u sedmom redu nakon riječi "</w:t>
      </w:r>
      <w:r w:rsidR="00EB7C08" w:rsidRPr="00EB7C08">
        <w:t xml:space="preserve"> </w:t>
      </w:r>
      <w:r w:rsidR="00EB7C08" w:rsidRPr="00EB7C08">
        <w:rPr>
          <w:sz w:val="22"/>
          <w:szCs w:val="22"/>
          <w:lang w:val="hr-HR"/>
        </w:rPr>
        <w:t>nac</w:t>
      </w:r>
      <w:r w:rsidR="00EB7C08">
        <w:rPr>
          <w:sz w:val="22"/>
          <w:szCs w:val="22"/>
          <w:lang w:val="hr-HR"/>
        </w:rPr>
        <w:t>rtne oznake P 40 površine 13 m2" se dodaje dio rečenice: "na ime:</w:t>
      </w:r>
      <w:r w:rsidR="00EB7C08" w:rsidRPr="00EB7C08">
        <w:t xml:space="preserve"> </w:t>
      </w:r>
      <w:r w:rsidR="00EB7C08" w:rsidRPr="00EB7C08">
        <w:rPr>
          <w:sz w:val="22"/>
          <w:szCs w:val="22"/>
          <w:lang w:val="hr-HR"/>
        </w:rPr>
        <w:t>MLADEN BAVČEVIĆ, Kaštel stari, Kraljice mučenika 26, OIB: 03493351079</w:t>
      </w:r>
      <w:r w:rsidR="00EB7C08">
        <w:rPr>
          <w:sz w:val="22"/>
          <w:szCs w:val="22"/>
          <w:lang w:val="hr-HR"/>
        </w:rPr>
        <w:t xml:space="preserve"> "</w:t>
      </w:r>
      <w:r w:rsidRPr="00922CC1">
        <w:rPr>
          <w:sz w:val="22"/>
          <w:szCs w:val="22"/>
          <w:lang w:val="hr-HR"/>
        </w:rPr>
        <w:t xml:space="preserve"> </w:t>
      </w:r>
      <w:r w:rsidR="00EB7C08">
        <w:rPr>
          <w:sz w:val="22"/>
          <w:szCs w:val="22"/>
          <w:lang w:val="hr-HR"/>
        </w:rPr>
        <w:t>te nakon</w:t>
      </w:r>
      <w:r w:rsidR="00FA3214">
        <w:rPr>
          <w:sz w:val="22"/>
          <w:szCs w:val="22"/>
          <w:lang w:val="hr-HR"/>
        </w:rPr>
        <w:t xml:space="preserve"> </w:t>
      </w:r>
      <w:r w:rsidR="00AD7458">
        <w:rPr>
          <w:sz w:val="22"/>
          <w:szCs w:val="22"/>
          <w:lang w:val="hr-HR"/>
        </w:rPr>
        <w:t xml:space="preserve">zadnje </w:t>
      </w:r>
      <w:r w:rsidR="00FA3214">
        <w:rPr>
          <w:sz w:val="22"/>
          <w:szCs w:val="22"/>
          <w:lang w:val="hr-HR"/>
        </w:rPr>
        <w:t>rečenice</w:t>
      </w:r>
      <w:r w:rsidR="00EB7C08">
        <w:rPr>
          <w:sz w:val="22"/>
          <w:szCs w:val="22"/>
          <w:lang w:val="hr-HR"/>
        </w:rPr>
        <w:t xml:space="preserve"> se dodaje</w:t>
      </w:r>
      <w:r w:rsidR="00B168AB">
        <w:rPr>
          <w:sz w:val="22"/>
          <w:szCs w:val="22"/>
          <w:lang w:val="hr-HR"/>
        </w:rPr>
        <w:t xml:space="preserve"> "upisani pod brojem Z-4941/2017 – zabilježba otvaranje stečajnog postupka, Z-27327/2017 – zabilježba rješenja o prodaji nekretnine, Z-45422/2018 – zabilježba dosude nekretnine, Z-47449/2018 – zabilježba odbijenog prijedloga, Z-34744/2013 – založno pravo Republike Hrvatske uz zabilježbu ovršivosti tražbine"</w:t>
      </w:r>
      <w:r w:rsidR="00EB7C08" w:rsidRPr="00EB7C08">
        <w:rPr>
          <w:sz w:val="22"/>
          <w:szCs w:val="22"/>
          <w:lang w:val="hr-HR"/>
        </w:rPr>
        <w:t>.</w:t>
      </w:r>
    </w:p>
    <w:p w:rsidRDefault="00EB7C08" w:rsidP="00EB7C08" w:rsidR="00EB7C08" w:rsidRPr="00EB7C08">
      <w:pPr>
        <w:rPr>
          <w:sz w:val="22"/>
          <w:szCs w:val="22"/>
          <w:lang w:val="hr-HR"/>
        </w:rPr>
      </w:pPr>
    </w:p>
    <w:p w:rsidRDefault="00922CC1" w:rsidP="00AD7458" w:rsidR="00922CC1" w:rsidRPr="00AD7458">
      <w:pPr>
        <w:jc w:val="center"/>
        <w:rPr>
          <w:b/>
          <w:sz w:val="22"/>
          <w:szCs w:val="22"/>
          <w:lang w:val="hr-HR"/>
        </w:rPr>
      </w:pPr>
      <w:r w:rsidRPr="00AD7458">
        <w:rPr>
          <w:b/>
          <w:sz w:val="22"/>
          <w:szCs w:val="22"/>
          <w:lang w:val="hr-HR"/>
        </w:rPr>
        <w:t>Obrazloženje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ind w:firstLine="72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>Uvidom u predmetn</w:t>
      </w:r>
      <w:r w:rsidR="00B168AB">
        <w:rPr>
          <w:sz w:val="22"/>
          <w:szCs w:val="22"/>
          <w:lang w:val="hr-HR"/>
        </w:rPr>
        <w:t>i</w:t>
      </w:r>
      <w:r w:rsidRPr="00922CC1">
        <w:rPr>
          <w:sz w:val="22"/>
          <w:szCs w:val="22"/>
          <w:lang w:val="hr-HR"/>
        </w:rPr>
        <w:t xml:space="preserve"> zaključ</w:t>
      </w:r>
      <w:r w:rsidR="00B168AB">
        <w:rPr>
          <w:sz w:val="22"/>
          <w:szCs w:val="22"/>
          <w:lang w:val="hr-HR"/>
        </w:rPr>
        <w:t>ak</w:t>
      </w:r>
      <w:r w:rsidRPr="00922CC1">
        <w:rPr>
          <w:sz w:val="22"/>
          <w:szCs w:val="22"/>
          <w:lang w:val="hr-HR"/>
        </w:rPr>
        <w:t xml:space="preserve"> Trgovačkog suda u Splitu, Stalne službe u Dubrovniku, </w:t>
      </w:r>
      <w:r w:rsidR="00FA3214" w:rsidRPr="00FA3214">
        <w:rPr>
          <w:sz w:val="22"/>
          <w:szCs w:val="22"/>
          <w:lang w:val="hr-HR"/>
        </w:rPr>
        <w:t xml:space="preserve">pod posl. br. </w:t>
      </w:r>
      <w:r w:rsidR="00B168AB" w:rsidRPr="00B168AB">
        <w:rPr>
          <w:sz w:val="22"/>
          <w:szCs w:val="22"/>
          <w:lang w:val="hr-HR"/>
        </w:rPr>
        <w:t xml:space="preserve">18 St-2002/2016-110 od 03. rujna 2018. godine </w:t>
      </w:r>
      <w:r w:rsidRPr="00922CC1">
        <w:rPr>
          <w:sz w:val="22"/>
          <w:szCs w:val="22"/>
          <w:lang w:val="hr-HR"/>
        </w:rPr>
        <w:t xml:space="preserve">nakon </w:t>
      </w:r>
      <w:r w:rsidR="00FA3214">
        <w:rPr>
          <w:sz w:val="22"/>
          <w:szCs w:val="22"/>
          <w:lang w:val="hr-HR"/>
        </w:rPr>
        <w:t xml:space="preserve">podneska </w:t>
      </w:r>
      <w:r w:rsidR="00B168AB">
        <w:rPr>
          <w:sz w:val="22"/>
          <w:szCs w:val="22"/>
          <w:lang w:val="hr-HR"/>
        </w:rPr>
        <w:t>kupca Mladena Bavčević i rješenja Općinskog građanskog suda u Zagrebu Z-47449/18 od 13. rujna 2018.g.</w:t>
      </w:r>
      <w:r w:rsidR="00AD7458">
        <w:rPr>
          <w:sz w:val="22"/>
          <w:szCs w:val="22"/>
          <w:lang w:val="hr-HR"/>
        </w:rPr>
        <w:t xml:space="preserve"> sud je</w:t>
      </w:r>
      <w:r w:rsidR="00B168AB">
        <w:rPr>
          <w:sz w:val="22"/>
          <w:szCs w:val="22"/>
          <w:lang w:val="hr-HR"/>
        </w:rPr>
        <w:t xml:space="preserve"> ispravio i dopunio podatke na način da je naveo kupca na čije ime se ima upisati pravo vlasništva, te naveo posl.br.zemljišno knjižnih upisa koji se brišu nakon prodaje imovine u stečajnom postupku, pa je  sud </w:t>
      </w:r>
      <w:r w:rsidR="00AD7458">
        <w:rPr>
          <w:sz w:val="22"/>
          <w:szCs w:val="22"/>
          <w:lang w:val="hr-HR"/>
        </w:rPr>
        <w:t xml:space="preserve"> odlučio kao u izreci.</w:t>
      </w: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ind w:firstLine="72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 xml:space="preserve">Slijedom navedenog valjalo je na temelju čl. 10. Stečajnog zakona (NN 71/15, dalje u tekstu: SZ)  primijeniti  čl. 340., 342. i 347. Zakona o parničnom postupku (Narodne novine broj 53/91, 91/92, 58/93, 112/99, 88/01, 117/03, 88/05, 02/07, 84/08, 123/08, 57/11, 148/11, 25/13, 89/14, dalje u tekstu: ZPP-a) </w:t>
      </w:r>
      <w:r w:rsidR="00B168AB">
        <w:rPr>
          <w:sz w:val="22"/>
          <w:szCs w:val="22"/>
          <w:lang w:val="hr-HR"/>
        </w:rPr>
        <w:t>i ispraviti i dopuniti zaključak</w:t>
      </w:r>
      <w:r w:rsidRPr="00922CC1">
        <w:rPr>
          <w:sz w:val="22"/>
          <w:szCs w:val="22"/>
          <w:lang w:val="hr-HR"/>
        </w:rPr>
        <w:t xml:space="preserve"> na način kako je to navedeno u izreci.</w:t>
      </w: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 xml:space="preserve">Zbog navedenog, na temelju navedenih propisa, odlučeno je kao u izreci. </w:t>
      </w: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center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U Dubrovniku, </w:t>
      </w:r>
      <w:r w:rsidR="00FC569E">
        <w:rPr>
          <w:b/>
          <w:sz w:val="22"/>
          <w:szCs w:val="22"/>
          <w:lang w:val="hr-HR"/>
        </w:rPr>
        <w:t>10. listopad</w:t>
      </w:r>
      <w:r w:rsidRPr="00922CC1">
        <w:rPr>
          <w:b/>
          <w:sz w:val="22"/>
          <w:szCs w:val="22"/>
          <w:lang w:val="hr-HR"/>
        </w:rPr>
        <w:t>a 201</w:t>
      </w:r>
      <w:r w:rsidR="004A102F">
        <w:rPr>
          <w:b/>
          <w:sz w:val="22"/>
          <w:szCs w:val="22"/>
          <w:lang w:val="hr-HR"/>
        </w:rPr>
        <w:t>8</w:t>
      </w:r>
      <w:r w:rsidRPr="00922CC1">
        <w:rPr>
          <w:b/>
          <w:sz w:val="22"/>
          <w:szCs w:val="22"/>
          <w:lang w:val="hr-HR"/>
        </w:rPr>
        <w:t>. godine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  <w:t>Sudac: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  <w:t>Katarina Franković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UPUTA O PRAVNOM LIJEKU</w:t>
      </w:r>
    </w:p>
    <w:p w:rsidRDefault="00922CC1" w:rsidP="00922CC1" w:rsidR="008E46B3">
      <w:pPr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>Protiv ovoga zaključka nije dopušten pravni lijek</w:t>
      </w:r>
      <w:r>
        <w:rPr>
          <w:sz w:val="22"/>
          <w:szCs w:val="22"/>
          <w:lang w:val="hr-HR"/>
        </w:rPr>
        <w:t>.</w:t>
      </w:r>
    </w:p>
    <w:p w:rsidRDefault="00AD7458" w:rsidP="00922CC1" w:rsidR="00AD7458">
      <w:pPr>
        <w:jc w:val="both"/>
        <w:rPr>
          <w:sz w:val="22"/>
          <w:szCs w:val="22"/>
          <w:lang w:val="hr-HR"/>
        </w:rPr>
      </w:pPr>
    </w:p>
    <w:p w:rsidRDefault="00AD7458" w:rsidP="00AD7458" w:rsidR="00AD7458" w:rsidRPr="00AD7458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DN-a:</w:t>
      </w:r>
    </w:p>
    <w:p w:rsidRDefault="00AD7458" w:rsidP="00FC569E" w:rsidR="00FC569E" w:rsidRPr="00FC569E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</w:r>
      <w:r w:rsidR="00FC569E" w:rsidRPr="00FC569E">
        <w:rPr>
          <w:sz w:val="22"/>
          <w:szCs w:val="22"/>
          <w:lang w:val="hr-HR"/>
        </w:rPr>
        <w:t>stečajni upravitelj, putem e oglasna ploča</w:t>
      </w:r>
    </w:p>
    <w:p w:rsidRDefault="00FC569E" w:rsidP="00FC569E" w:rsidR="00FC569E" w:rsidRPr="00FC569E">
      <w:pPr>
        <w:jc w:val="both"/>
        <w:rPr>
          <w:sz w:val="22"/>
          <w:szCs w:val="22"/>
          <w:lang w:val="hr-HR"/>
        </w:rPr>
      </w:pPr>
      <w:r w:rsidRPr="00FC569E">
        <w:rPr>
          <w:sz w:val="22"/>
          <w:szCs w:val="22"/>
          <w:lang w:val="hr-HR"/>
        </w:rPr>
        <w:t>-</w:t>
      </w:r>
      <w:r w:rsidRPr="00FC569E">
        <w:rPr>
          <w:sz w:val="22"/>
          <w:szCs w:val="22"/>
          <w:lang w:val="hr-HR"/>
        </w:rPr>
        <w:tab/>
        <w:t>MLADEN BAVČEVIĆ, Kaštel stari, Kraljice mučenika 26,</w:t>
      </w:r>
      <w:r w:rsidRPr="00FC569E">
        <w:t xml:space="preserve"> </w:t>
      </w:r>
      <w:r w:rsidRPr="00FC569E">
        <w:rPr>
          <w:sz w:val="22"/>
          <w:szCs w:val="22"/>
          <w:lang w:val="hr-HR"/>
        </w:rPr>
        <w:t xml:space="preserve">putem e oglasna ploča </w:t>
      </w:r>
    </w:p>
    <w:p w:rsidRDefault="00FC569E" w:rsidP="00FC569E" w:rsidR="00FC569E" w:rsidRPr="00FC569E">
      <w:pPr>
        <w:ind w:hanging="720" w:left="720"/>
        <w:jc w:val="both"/>
        <w:rPr>
          <w:sz w:val="22"/>
          <w:szCs w:val="22"/>
          <w:lang w:val="hr-HR"/>
        </w:rPr>
      </w:pPr>
      <w:r w:rsidRPr="00FC569E">
        <w:rPr>
          <w:sz w:val="22"/>
          <w:szCs w:val="22"/>
          <w:lang w:val="hr-HR"/>
        </w:rPr>
        <w:t>-</w:t>
      </w:r>
      <w:r w:rsidRPr="00FC569E">
        <w:rPr>
          <w:sz w:val="22"/>
          <w:szCs w:val="22"/>
          <w:lang w:val="hr-HR"/>
        </w:rPr>
        <w:tab/>
        <w:t>Općinski građanski sud u Zagrebu</w:t>
      </w:r>
      <w:r>
        <w:rPr>
          <w:sz w:val="22"/>
          <w:szCs w:val="22"/>
          <w:lang w:val="hr-HR"/>
        </w:rPr>
        <w:t xml:space="preserve">, zemljišnoknjižni odjel Zagreb uz rješenje od 20.08.18. sa klauzulom pravomoćnosti, zaključak </w:t>
      </w:r>
      <w:r w:rsidRPr="00FC569E">
        <w:rPr>
          <w:sz w:val="22"/>
          <w:szCs w:val="22"/>
          <w:lang w:val="hr-HR"/>
        </w:rPr>
        <w:t>St-2002/2016-110 od 03. rujna 2018</w:t>
      </w:r>
      <w:r>
        <w:rPr>
          <w:sz w:val="22"/>
          <w:szCs w:val="22"/>
          <w:lang w:val="hr-HR"/>
        </w:rPr>
        <w:t>.g. sa klauzulom pravomoćnosti</w:t>
      </w:r>
    </w:p>
    <w:p w:rsidRDefault="00FC569E" w:rsidP="00FC569E" w:rsidR="00FC569E" w:rsidRPr="00FC569E">
      <w:pPr>
        <w:jc w:val="both"/>
        <w:rPr>
          <w:sz w:val="22"/>
          <w:szCs w:val="22"/>
          <w:lang w:val="hr-HR"/>
        </w:rPr>
      </w:pPr>
      <w:r w:rsidRPr="00FC569E">
        <w:rPr>
          <w:sz w:val="22"/>
          <w:szCs w:val="22"/>
          <w:lang w:val="hr-HR"/>
        </w:rPr>
        <w:t>-</w:t>
      </w:r>
      <w:r w:rsidRPr="00FC569E">
        <w:rPr>
          <w:sz w:val="22"/>
          <w:szCs w:val="22"/>
          <w:lang w:val="hr-HR"/>
        </w:rPr>
        <w:tab/>
        <w:t>Mrežna stranica e-oglasna ploča suda,</w:t>
      </w:r>
    </w:p>
    <w:p w:rsidRDefault="00FC569E" w:rsidP="00FC569E" w:rsidR="00FC569E" w:rsidRPr="00FC569E">
      <w:pPr>
        <w:ind w:hanging="720" w:left="720"/>
        <w:jc w:val="both"/>
        <w:rPr>
          <w:sz w:val="22"/>
          <w:szCs w:val="22"/>
          <w:lang w:val="hr-HR"/>
        </w:rPr>
      </w:pPr>
      <w:r w:rsidRPr="00FC569E">
        <w:rPr>
          <w:sz w:val="22"/>
          <w:szCs w:val="22"/>
          <w:lang w:val="hr-HR"/>
        </w:rPr>
        <w:t>-</w:t>
      </w:r>
      <w:r w:rsidRPr="00FC569E">
        <w:rPr>
          <w:sz w:val="22"/>
          <w:szCs w:val="22"/>
          <w:lang w:val="hr-HR"/>
        </w:rPr>
        <w:tab/>
        <w:t>razlučnom vjerovniku REPUBLIKA HRVATSKA, po ŽDO Dubrovnik, građ. Odjel</w:t>
      </w:r>
      <w:r>
        <w:rPr>
          <w:sz w:val="22"/>
          <w:szCs w:val="22"/>
          <w:lang w:val="hr-HR"/>
        </w:rPr>
        <w:t>, putem e oglasna ploča</w:t>
      </w:r>
      <w:r w:rsidRPr="00FC569E">
        <w:rPr>
          <w:sz w:val="22"/>
          <w:szCs w:val="22"/>
          <w:lang w:val="hr-HR"/>
        </w:rPr>
        <w:t xml:space="preserve"> </w:t>
      </w:r>
    </w:p>
    <w:p w:rsidRDefault="00FC569E" w:rsidP="00FC569E" w:rsidR="00FC569E" w:rsidRPr="00FC569E">
      <w:pPr>
        <w:jc w:val="both"/>
        <w:rPr>
          <w:sz w:val="22"/>
          <w:szCs w:val="22"/>
          <w:lang w:val="hr-HR"/>
        </w:rPr>
      </w:pPr>
      <w:r w:rsidRPr="00FC569E">
        <w:rPr>
          <w:sz w:val="22"/>
          <w:szCs w:val="22"/>
          <w:lang w:val="hr-HR"/>
        </w:rPr>
        <w:t>-</w:t>
      </w:r>
      <w:r w:rsidRPr="00FC569E">
        <w:rPr>
          <w:sz w:val="22"/>
          <w:szCs w:val="22"/>
          <w:lang w:val="hr-HR"/>
        </w:rPr>
        <w:tab/>
        <w:t>FINA, RC Split, Split</w:t>
      </w:r>
      <w:r w:rsidRPr="00FC569E">
        <w:t xml:space="preserve"> </w:t>
      </w:r>
      <w:r w:rsidRPr="00FC569E">
        <w:rPr>
          <w:sz w:val="22"/>
          <w:szCs w:val="22"/>
          <w:lang w:val="hr-HR"/>
        </w:rPr>
        <w:t>putem e oglasna ploča.</w:t>
      </w:r>
    </w:p>
    <w:p w:rsidRDefault="00AD7458" w:rsidP="00FC569E" w:rsidR="00AD7458" w:rsidRPr="00922CC1">
      <w:pPr>
        <w:jc w:val="both"/>
        <w:rPr>
          <w:sz w:val="22"/>
          <w:szCs w:val="22"/>
          <w:lang w:val="hr-HR"/>
        </w:rPr>
      </w:pPr>
    </w:p>
    <w:sectPr w:rsidSect="00441605" w:rsidR="00AD7458" w:rsidRPr="00922CC1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8B4" w:rsidR="009F08B4">
      <w:r>
        <w:separator/>
      </w:r>
    </w:p>
  </w:endnote>
  <w:endnote w:id="0" w:type="continuationSeparator">
    <w:p w:rsidRDefault="009F08B4" w:rsidR="009F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8B4" w:rsidR="009F08B4">
      <w:r>
        <w:separator/>
      </w:r>
    </w:p>
  </w:footnote>
  <w:footnote w:id="0" w:type="continuationSeparator">
    <w:p w:rsidRDefault="009F08B4" w:rsidR="009F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8B4" w:rsidR="009F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0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F59" w:rsidP="00893081" w:rsidR="001C542F" w:rsidRPr="001C542F">
    <w:pPr>
      <w:jc w:val="right"/>
      <w:rPr>
        <w:b/>
        <w:sz w:val="22"/>
        <w:szCs w:val="22"/>
        <w:lang w:val="hr-HR"/>
      </w:rPr>
    </w:pPr>
    <w:r w:rsidRPr="00770F59">
      <w:rPr>
        <w:b/>
        <w:sz w:val="22"/>
        <w:szCs w:val="22"/>
        <w:lang w:val="hr-HR"/>
      </w:rPr>
      <w:t>Posl. br. 18 St-</w:t>
    </w:r>
    <w:r w:rsidR="00FC569E">
      <w:rPr>
        <w:b/>
        <w:sz w:val="22"/>
        <w:szCs w:val="22"/>
        <w:lang w:val="hr-HR"/>
      </w:rPr>
      <w:t>2002/2016-123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8B04AD"/>
    <w:multiLevelType w:val="hybridMultilevel"/>
    <w:tmpl w:val="5A2A88AC"/>
    <w:lvl w:tplc="FE361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403C9"/>
    <w:rsid w:val="00061FAE"/>
    <w:rsid w:val="0008519B"/>
    <w:rsid w:val="00086A8D"/>
    <w:rsid w:val="0009305F"/>
    <w:rsid w:val="000B0C28"/>
    <w:rsid w:val="000B14D5"/>
    <w:rsid w:val="000C2457"/>
    <w:rsid w:val="000C4CFD"/>
    <w:rsid w:val="000E7E22"/>
    <w:rsid w:val="00104BE3"/>
    <w:rsid w:val="00104D1B"/>
    <w:rsid w:val="001125D0"/>
    <w:rsid w:val="00124671"/>
    <w:rsid w:val="001523A9"/>
    <w:rsid w:val="001544B5"/>
    <w:rsid w:val="00170C78"/>
    <w:rsid w:val="00185441"/>
    <w:rsid w:val="00193502"/>
    <w:rsid w:val="00196001"/>
    <w:rsid w:val="001A20B6"/>
    <w:rsid w:val="001A5BED"/>
    <w:rsid w:val="001A5ECC"/>
    <w:rsid w:val="001C32E6"/>
    <w:rsid w:val="001C542F"/>
    <w:rsid w:val="001F08BA"/>
    <w:rsid w:val="0020059B"/>
    <w:rsid w:val="002043CB"/>
    <w:rsid w:val="002377F4"/>
    <w:rsid w:val="00241AFB"/>
    <w:rsid w:val="00256425"/>
    <w:rsid w:val="00256749"/>
    <w:rsid w:val="002660EF"/>
    <w:rsid w:val="00287043"/>
    <w:rsid w:val="002877F3"/>
    <w:rsid w:val="002A2C64"/>
    <w:rsid w:val="002B288C"/>
    <w:rsid w:val="002C5D66"/>
    <w:rsid w:val="002D59C7"/>
    <w:rsid w:val="002E3669"/>
    <w:rsid w:val="002F2FBF"/>
    <w:rsid w:val="002F3F6F"/>
    <w:rsid w:val="0030572D"/>
    <w:rsid w:val="00330F58"/>
    <w:rsid w:val="00331D09"/>
    <w:rsid w:val="003328D9"/>
    <w:rsid w:val="00335CD7"/>
    <w:rsid w:val="00342137"/>
    <w:rsid w:val="00342844"/>
    <w:rsid w:val="00351673"/>
    <w:rsid w:val="0035689E"/>
    <w:rsid w:val="00357AC3"/>
    <w:rsid w:val="00363FE1"/>
    <w:rsid w:val="0039040F"/>
    <w:rsid w:val="003A1AC1"/>
    <w:rsid w:val="003C0C95"/>
    <w:rsid w:val="003C52FE"/>
    <w:rsid w:val="003E2944"/>
    <w:rsid w:val="003E475F"/>
    <w:rsid w:val="00410B76"/>
    <w:rsid w:val="00410D53"/>
    <w:rsid w:val="0041508C"/>
    <w:rsid w:val="00421825"/>
    <w:rsid w:val="00422BF9"/>
    <w:rsid w:val="00434741"/>
    <w:rsid w:val="00441605"/>
    <w:rsid w:val="0044261E"/>
    <w:rsid w:val="00446F6E"/>
    <w:rsid w:val="00481263"/>
    <w:rsid w:val="00484D99"/>
    <w:rsid w:val="0049238A"/>
    <w:rsid w:val="00496822"/>
    <w:rsid w:val="004A102F"/>
    <w:rsid w:val="004C1224"/>
    <w:rsid w:val="004C271B"/>
    <w:rsid w:val="004C3D10"/>
    <w:rsid w:val="004D5719"/>
    <w:rsid w:val="004E37A6"/>
    <w:rsid w:val="0059486F"/>
    <w:rsid w:val="0059596A"/>
    <w:rsid w:val="005A78A8"/>
    <w:rsid w:val="005D33E8"/>
    <w:rsid w:val="005F1ED8"/>
    <w:rsid w:val="00607A51"/>
    <w:rsid w:val="00612073"/>
    <w:rsid w:val="0063087C"/>
    <w:rsid w:val="00636792"/>
    <w:rsid w:val="00645D3A"/>
    <w:rsid w:val="0065029E"/>
    <w:rsid w:val="00677E0F"/>
    <w:rsid w:val="006835DF"/>
    <w:rsid w:val="00697CE6"/>
    <w:rsid w:val="006A1529"/>
    <w:rsid w:val="006B56C1"/>
    <w:rsid w:val="006D6DB9"/>
    <w:rsid w:val="006D7447"/>
    <w:rsid w:val="00714001"/>
    <w:rsid w:val="00721A60"/>
    <w:rsid w:val="00742494"/>
    <w:rsid w:val="00763F7D"/>
    <w:rsid w:val="00770F59"/>
    <w:rsid w:val="007718B2"/>
    <w:rsid w:val="00772A03"/>
    <w:rsid w:val="00784F53"/>
    <w:rsid w:val="00793003"/>
    <w:rsid w:val="007B3220"/>
    <w:rsid w:val="007E065A"/>
    <w:rsid w:val="007E206B"/>
    <w:rsid w:val="007E5352"/>
    <w:rsid w:val="00805354"/>
    <w:rsid w:val="00822059"/>
    <w:rsid w:val="0082407F"/>
    <w:rsid w:val="00853254"/>
    <w:rsid w:val="00855549"/>
    <w:rsid w:val="00856E11"/>
    <w:rsid w:val="00871F4E"/>
    <w:rsid w:val="00876343"/>
    <w:rsid w:val="008904E0"/>
    <w:rsid w:val="00893081"/>
    <w:rsid w:val="008A0BDF"/>
    <w:rsid w:val="008B261F"/>
    <w:rsid w:val="008B2C6D"/>
    <w:rsid w:val="008D339B"/>
    <w:rsid w:val="008E46B3"/>
    <w:rsid w:val="008F147E"/>
    <w:rsid w:val="00922CC1"/>
    <w:rsid w:val="0093736B"/>
    <w:rsid w:val="009505E6"/>
    <w:rsid w:val="00980B11"/>
    <w:rsid w:val="009B770F"/>
    <w:rsid w:val="009D1CA9"/>
    <w:rsid w:val="009D373A"/>
    <w:rsid w:val="009D495D"/>
    <w:rsid w:val="009D4A3A"/>
    <w:rsid w:val="009F08B4"/>
    <w:rsid w:val="00A329F3"/>
    <w:rsid w:val="00A366C8"/>
    <w:rsid w:val="00A448B5"/>
    <w:rsid w:val="00A5580E"/>
    <w:rsid w:val="00A665ED"/>
    <w:rsid w:val="00A7736F"/>
    <w:rsid w:val="00A9089A"/>
    <w:rsid w:val="00AB3330"/>
    <w:rsid w:val="00AC3146"/>
    <w:rsid w:val="00AD7458"/>
    <w:rsid w:val="00AE21DC"/>
    <w:rsid w:val="00B11191"/>
    <w:rsid w:val="00B168AB"/>
    <w:rsid w:val="00B17CD4"/>
    <w:rsid w:val="00B22FEB"/>
    <w:rsid w:val="00B44774"/>
    <w:rsid w:val="00B44D8A"/>
    <w:rsid w:val="00B46E8A"/>
    <w:rsid w:val="00B4737F"/>
    <w:rsid w:val="00B640C8"/>
    <w:rsid w:val="00BB68B9"/>
    <w:rsid w:val="00BD16CE"/>
    <w:rsid w:val="00BF324A"/>
    <w:rsid w:val="00BF5B72"/>
    <w:rsid w:val="00C06874"/>
    <w:rsid w:val="00C206EB"/>
    <w:rsid w:val="00C21211"/>
    <w:rsid w:val="00C628C8"/>
    <w:rsid w:val="00CC3B20"/>
    <w:rsid w:val="00CE77C0"/>
    <w:rsid w:val="00CE7D5C"/>
    <w:rsid w:val="00CF455D"/>
    <w:rsid w:val="00D24022"/>
    <w:rsid w:val="00D30C75"/>
    <w:rsid w:val="00D32BF2"/>
    <w:rsid w:val="00D330A2"/>
    <w:rsid w:val="00D37004"/>
    <w:rsid w:val="00D40170"/>
    <w:rsid w:val="00D57164"/>
    <w:rsid w:val="00D74838"/>
    <w:rsid w:val="00DA50A1"/>
    <w:rsid w:val="00DA50B4"/>
    <w:rsid w:val="00DE3274"/>
    <w:rsid w:val="00E12EAD"/>
    <w:rsid w:val="00E2152F"/>
    <w:rsid w:val="00E224F2"/>
    <w:rsid w:val="00E36739"/>
    <w:rsid w:val="00E371D8"/>
    <w:rsid w:val="00E40632"/>
    <w:rsid w:val="00E47282"/>
    <w:rsid w:val="00E63362"/>
    <w:rsid w:val="00E87AEB"/>
    <w:rsid w:val="00EA3D3E"/>
    <w:rsid w:val="00EA7784"/>
    <w:rsid w:val="00EB7C08"/>
    <w:rsid w:val="00EC423A"/>
    <w:rsid w:val="00EE1D64"/>
    <w:rsid w:val="00EF4316"/>
    <w:rsid w:val="00EF58FF"/>
    <w:rsid w:val="00EF685F"/>
    <w:rsid w:val="00F00884"/>
    <w:rsid w:val="00F00AB4"/>
    <w:rsid w:val="00F25A29"/>
    <w:rsid w:val="00F60049"/>
    <w:rsid w:val="00FA3214"/>
    <w:rsid w:val="00FB60A1"/>
    <w:rsid w:val="00FB6B3D"/>
    <w:rsid w:val="00FC569E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24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51047-A46E-4F1C-BBD3-D651720850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448</properties:Words>
  <properties:Characters>2405</properties:Characters>
  <properties:Lines>67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2018-10-10T09:20:00Z</dcterms:created>
  <dc:creator>Ante Kačić</dc:creator>
  <cp:lastModifiedBy>Katarina Franković</cp:lastModifiedBy>
  <cp:lastPrinted>2018-10-10T09:21:00Z</cp:lastPrinted>
  <dcterms:modified xmlns:xsi="http://www.w3.org/2001/XMLSchema-instance" xsi:type="dcterms:W3CDTF">2018-10-10T09:21:00Z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(ispravak dopuna zaključka st 2002 16 123.docx)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