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9e44" w14:paraId="d4b9e44" w:rsidRDefault="003F6954" w:rsidR="005A05A8" w:rsidRPr="0001266B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01266B"/>
    <w:p w:rsidRDefault="006F7B83" w:rsidR="005A05A8" w:rsidRPr="0001266B">
      <w:r w:rsidRPr="0001266B">
        <w:t xml:space="preserve">          </w:t>
      </w:r>
      <w:r w:rsidR="005A05A8" w:rsidRPr="0001266B">
        <w:t>R</w:t>
      </w:r>
      <w:r w:rsidRPr="0001266B">
        <w:t>epublika</w:t>
      </w:r>
      <w:r w:rsidR="005A05A8" w:rsidRPr="0001266B">
        <w:t xml:space="preserve"> H</w:t>
      </w:r>
      <w:r w:rsidRPr="0001266B">
        <w:t>rvatska</w:t>
      </w:r>
    </w:p>
    <w:p w:rsidRDefault="006F7B83" w:rsidR="002A2E27" w:rsidRPr="0001266B">
      <w:r w:rsidRPr="0001266B">
        <w:t>TRGOVAČKI SUD U ZAGREBU</w:t>
      </w:r>
    </w:p>
    <w:p w:rsidRDefault="006F7B83" w:rsidR="000870CB" w:rsidRPr="0001266B">
      <w:r w:rsidRPr="0001266B">
        <w:t xml:space="preserve">       </w:t>
      </w:r>
      <w:r w:rsidR="002A2E27" w:rsidRPr="0001266B">
        <w:t xml:space="preserve">Zagreb, </w:t>
      </w:r>
      <w:proofErr w:type="spellStart"/>
      <w:r w:rsidR="002A2E27" w:rsidRPr="0001266B">
        <w:t>Amruševa</w:t>
      </w:r>
      <w:proofErr w:type="spellEnd"/>
      <w:r w:rsidR="002A2E27" w:rsidRPr="0001266B">
        <w:t xml:space="preserve"> 2/II</w:t>
      </w:r>
      <w:r w:rsidR="005A05A8" w:rsidRPr="0001266B">
        <w:t xml:space="preserve">                                                           </w:t>
      </w:r>
      <w:r w:rsidR="005C4AA5" w:rsidRPr="0001266B">
        <w:t xml:space="preserve">    </w:t>
      </w:r>
      <w:r w:rsidR="000870CB" w:rsidRPr="0001266B">
        <w:t xml:space="preserve">  </w:t>
      </w:r>
    </w:p>
    <w:p w:rsidRDefault="000870CB" w:rsidP="000870CB" w:rsidR="005A05A8" w:rsidRPr="0001266B">
      <w:pPr>
        <w:jc w:val="right"/>
      </w:pPr>
      <w:r w:rsidRPr="0001266B">
        <w:t xml:space="preserve"> </w:t>
      </w:r>
      <w:r w:rsidR="002A2E27" w:rsidRPr="0001266B">
        <w:t>20</w:t>
      </w:r>
      <w:r w:rsidRPr="0001266B">
        <w:t xml:space="preserve"> </w:t>
      </w:r>
      <w:r w:rsidR="005A05A8" w:rsidRPr="0001266B">
        <w:t>St-</w:t>
      </w:r>
      <w:r w:rsidR="003F6954">
        <w:t>5120</w:t>
      </w:r>
      <w:r w:rsidR="00BC7FFB">
        <w:t>/</w:t>
      </w:r>
      <w:r w:rsidR="003F6954">
        <w:t>15</w:t>
      </w:r>
      <w:r w:rsidR="00446CF9">
        <w:t>-32</w:t>
      </w:r>
    </w:p>
    <w:p w:rsidRDefault="0001266B" w:rsidP="0001266B" w:rsidR="0001266B" w:rsidRPr="0001266B">
      <w:pPr>
        <w:jc w:val="center"/>
      </w:pPr>
      <w:r w:rsidRPr="0001266B">
        <w:t>R E P U B L I K A    H R V A T S K A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01266B" w:rsidRPr="0001266B">
      <w:pPr>
        <w:rPr>
          <w:bCs/>
        </w:rPr>
      </w:pP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Cs/>
        </w:rPr>
        <w:t>R J E Š E N J E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9E6CC5" w:rsidRPr="0001266B">
      <w:pPr>
        <w:pStyle w:val="Tijeloteksta"/>
        <w:rPr>
          <w:szCs w:val="24"/>
        </w:rPr>
      </w:pPr>
      <w:r w:rsidRPr="0001266B">
        <w:rPr>
          <w:bCs/>
          <w:szCs w:val="24"/>
        </w:rPr>
        <w:tab/>
      </w:r>
      <w:r w:rsidRPr="0001266B">
        <w:rPr>
          <w:szCs w:val="24"/>
        </w:rPr>
        <w:t>Trgovački sud u Zagrebu,</w:t>
      </w:r>
      <w:r w:rsidR="005A05A8" w:rsidRPr="0001266B">
        <w:rPr>
          <w:szCs w:val="24"/>
        </w:rPr>
        <w:t xml:space="preserve"> po sucu</w:t>
      </w:r>
      <w:r w:rsidR="002A2E27" w:rsidRPr="0001266B">
        <w:rPr>
          <w:szCs w:val="24"/>
        </w:rPr>
        <w:t xml:space="preserve"> pojedincu</w:t>
      </w:r>
      <w:r w:rsidR="005A05A8" w:rsidRPr="0001266B">
        <w:rPr>
          <w:szCs w:val="24"/>
        </w:rPr>
        <w:t xml:space="preserve"> Luciji Butigan, u stečajnom postupku nad stečajnim dužniko</w:t>
      </w:r>
      <w:r w:rsidR="002A7A3B">
        <w:rPr>
          <w:szCs w:val="24"/>
        </w:rPr>
        <w:t>m</w:t>
      </w:r>
      <w:r w:rsidR="004F4C68" w:rsidRPr="0001266B">
        <w:rPr>
          <w:szCs w:val="24"/>
        </w:rPr>
        <w:t xml:space="preserve"> </w:t>
      </w:r>
      <w:r w:rsidR="003F6954" w:rsidRPr="00226497">
        <w:rPr>
          <w:szCs w:val="24"/>
        </w:rPr>
        <w:t xml:space="preserve">PRO ALARM d.o.o., </w:t>
      </w:r>
      <w:r w:rsidR="004A5EF6">
        <w:rPr>
          <w:szCs w:val="24"/>
        </w:rPr>
        <w:t xml:space="preserve">u stečaju, </w:t>
      </w:r>
      <w:r w:rsidR="002A7A3B">
        <w:rPr>
          <w:szCs w:val="24"/>
        </w:rPr>
        <w:t>Zagreb, Sarajevska 29, OIB:</w:t>
      </w:r>
      <w:r w:rsidR="003F6954" w:rsidRPr="00226497">
        <w:rPr>
          <w:szCs w:val="24"/>
        </w:rPr>
        <w:t>30439801100</w:t>
      </w:r>
      <w:r w:rsidR="00E06B5F" w:rsidRPr="0001266B">
        <w:rPr>
          <w:szCs w:val="24"/>
        </w:rPr>
        <w:t>,</w:t>
      </w:r>
      <w:r w:rsidR="004A5EF6">
        <w:rPr>
          <w:szCs w:val="24"/>
        </w:rPr>
        <w:t xml:space="preserve"> </w:t>
      </w:r>
      <w:r w:rsidR="00E06B5F" w:rsidRPr="0001266B">
        <w:rPr>
          <w:szCs w:val="24"/>
        </w:rPr>
        <w:t xml:space="preserve"> </w:t>
      </w:r>
      <w:r w:rsidR="001F2B41" w:rsidRPr="0001266B">
        <w:rPr>
          <w:szCs w:val="24"/>
        </w:rPr>
        <w:t xml:space="preserve">na ispitnom </w:t>
      </w:r>
      <w:r w:rsidR="000870CB" w:rsidRPr="0001266B">
        <w:rPr>
          <w:szCs w:val="24"/>
        </w:rPr>
        <w:t xml:space="preserve">ročištu održanom dana </w:t>
      </w:r>
      <w:r w:rsidR="003F6954">
        <w:rPr>
          <w:szCs w:val="24"/>
        </w:rPr>
        <w:t>4. srpnja</w:t>
      </w:r>
      <w:r>
        <w:rPr>
          <w:szCs w:val="24"/>
        </w:rPr>
        <w:t xml:space="preserve"> </w:t>
      </w:r>
      <w:r w:rsidR="00D07C01">
        <w:rPr>
          <w:szCs w:val="24"/>
        </w:rPr>
        <w:t>2017</w:t>
      </w:r>
      <w:r w:rsidR="00EE07C2" w:rsidRPr="0001266B">
        <w:rPr>
          <w:szCs w:val="24"/>
        </w:rPr>
        <w:t>.</w:t>
      </w:r>
    </w:p>
    <w:p w:rsidRDefault="00FF587B" w:rsidR="00FF587B" w:rsidRPr="0001266B">
      <w:pPr>
        <w:jc w:val="both"/>
      </w:pPr>
    </w:p>
    <w:p w:rsidRDefault="005A05A8" w:rsidR="005A05A8">
      <w:pPr>
        <w:jc w:val="center"/>
      </w:pPr>
      <w:r w:rsidRPr="0001266B">
        <w:t xml:space="preserve">r i j e š i o    j e </w:t>
      </w:r>
    </w:p>
    <w:p w:rsidRDefault="009E2AAB" w:rsidR="009E2AAB">
      <w:pPr>
        <w:jc w:val="center"/>
      </w:pPr>
    </w:p>
    <w:p w:rsidRDefault="009E2AAB" w:rsidP="009E2AAB" w:rsidR="009E2AAB" w:rsidRPr="00E44BDC">
      <w:pPr>
        <w:jc w:val="both"/>
        <w:rPr>
          <w:bCs/>
        </w:rPr>
      </w:pPr>
      <w:r w:rsidRPr="00E44BDC">
        <w:rPr>
          <w:bCs/>
        </w:rPr>
        <w:t xml:space="preserve">I. </w:t>
      </w:r>
      <w:r w:rsidRPr="00E44BDC">
        <w:rPr>
          <w:bCs/>
        </w:rPr>
        <w:tab/>
        <w:t>Utvrđene su sljedeće tražbine viših isplatnih redova kako slijedi:</w:t>
      </w:r>
    </w:p>
    <w:p w:rsidRDefault="009E2AAB" w:rsidP="009E2AAB" w:rsidR="009E2AAB" w:rsidRPr="00E44BDC"/>
    <w:p w:rsidRDefault="009E2AAB" w:rsidP="009E2AAB" w:rsidR="009E2AAB" w:rsidRPr="00826A08">
      <w:pPr>
        <w:ind w:left="360"/>
        <w:jc w:val="center"/>
        <w:rPr>
          <w:bCs/>
          <w:u w:val="single"/>
        </w:rPr>
      </w:pPr>
      <w:r w:rsidRPr="00826A08">
        <w:rPr>
          <w:bCs/>
          <w:u w:val="single"/>
        </w:rPr>
        <w:t>1. viši isplatni red</w:t>
      </w:r>
    </w:p>
    <w:p w:rsidRDefault="009E2AAB" w:rsidP="009E2AAB" w:rsidR="009E2AAB" w:rsidRPr="006926A2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25078A" w:rsidR="009E2AAB" w:rsidRPr="00A70F05">
        <w:tc>
          <w:tcPr>
            <w:tcW w:type="dxa" w:w="720"/>
          </w:tcPr>
          <w:p w:rsidRDefault="009E2AAB" w:rsidP="0025078A" w:rsidR="009E2AAB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red.</w:t>
            </w:r>
          </w:p>
          <w:p w:rsidRDefault="009E2AAB" w:rsidP="0025078A" w:rsidR="009E2AAB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9E2AAB" w:rsidP="0025078A" w:rsidR="009E2AAB" w:rsidRPr="00A70F05">
            <w:pPr>
              <w:jc w:val="center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vjerovnik</w:t>
            </w:r>
          </w:p>
          <w:p w:rsidRDefault="009E2AAB" w:rsidP="0025078A" w:rsidR="009E2AAB" w:rsidRPr="00A70F0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9E2AAB" w:rsidP="0025078A" w:rsidR="009E2AAB" w:rsidRPr="00A70F05">
            <w:pPr>
              <w:jc w:val="right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iznos kn</w:t>
            </w:r>
          </w:p>
        </w:tc>
      </w:tr>
      <w:tr w:rsidTr="0025078A" w:rsidR="009E2AAB" w:rsidRPr="001544BB">
        <w:tc>
          <w:tcPr>
            <w:tcW w:type="dxa" w:w="720"/>
          </w:tcPr>
          <w:p w:rsidRDefault="009E2AAB" w:rsidP="0025078A" w:rsidR="009E2AAB" w:rsidRPr="001544BB">
            <w:pPr>
              <w:jc w:val="both"/>
              <w:rPr>
                <w:sz w:val="20"/>
                <w:szCs w:val="20"/>
              </w:rPr>
            </w:pPr>
            <w:r w:rsidRPr="001544BB">
              <w:rPr>
                <w:sz w:val="20"/>
                <w:szCs w:val="20"/>
              </w:rPr>
              <w:t>1.</w:t>
            </w:r>
          </w:p>
        </w:tc>
        <w:tc>
          <w:tcPr>
            <w:tcW w:type="dxa" w:w="6360"/>
          </w:tcPr>
          <w:p w:rsidRDefault="009E2AAB" w:rsidP="0025078A" w:rsidR="009E2AAB" w:rsidRPr="001544BB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544BB">
              <w:rPr>
                <w:rFonts w:cs="Times New Roman"/>
                <w:sz w:val="20"/>
                <w:szCs w:val="20"/>
              </w:rPr>
              <w:t xml:space="preserve"> </w:t>
            </w:r>
            <w:r>
              <w:t>RH</w:t>
            </w:r>
            <w:r w:rsidRPr="007A2F17">
              <w:t>, Ministarstvo financija, Porezna uprava</w:t>
            </w:r>
            <w:r>
              <w:t>,</w:t>
            </w:r>
            <w:r w:rsidRPr="007A2F17">
              <w:t xml:space="preserve"> OIB:18683136487</w:t>
            </w:r>
          </w:p>
        </w:tc>
        <w:tc>
          <w:tcPr>
            <w:tcW w:type="dxa" w:w="2160"/>
          </w:tcPr>
          <w:p w:rsidRDefault="009E2AAB" w:rsidP="0025078A" w:rsidR="009E2AAB" w:rsidRPr="001544BB">
            <w:pPr>
              <w:jc w:val="right"/>
              <w:rPr>
                <w:sz w:val="20"/>
                <w:szCs w:val="20"/>
              </w:rPr>
            </w:pPr>
            <w:r>
              <w:t>2.704.131,80</w:t>
            </w:r>
          </w:p>
        </w:tc>
      </w:tr>
    </w:tbl>
    <w:p w:rsidRDefault="009E2AAB" w:rsidR="009E2AAB" w:rsidRPr="0001266B">
      <w:pPr>
        <w:jc w:val="center"/>
      </w:pPr>
    </w:p>
    <w:p w:rsidRDefault="005A05A8" w:rsidR="005A05A8" w:rsidRPr="0001266B">
      <w:pPr>
        <w:jc w:val="center"/>
      </w:pPr>
    </w:p>
    <w:p w:rsidRDefault="009E2AAB" w:rsidP="009E2AAB" w:rsidR="009E2AAB">
      <w:pPr>
        <w:ind w:left="360"/>
        <w:jc w:val="center"/>
        <w:rPr>
          <w:bCs/>
          <w:sz w:val="22"/>
          <w:szCs w:val="22"/>
          <w:u w:val="single"/>
        </w:rPr>
      </w:pPr>
      <w:r w:rsidRPr="006926A2">
        <w:rPr>
          <w:bCs/>
          <w:sz w:val="22"/>
          <w:szCs w:val="22"/>
          <w:u w:val="single"/>
        </w:rPr>
        <w:t>2. viši isplatni red</w:t>
      </w:r>
    </w:p>
    <w:p w:rsidRDefault="009E2AAB" w:rsidP="009E2AAB" w:rsidR="009E2AAB">
      <w:pPr>
        <w:ind w:left="360"/>
        <w:jc w:val="center"/>
        <w:rPr>
          <w:bCs/>
          <w:sz w:val="22"/>
          <w:szCs w:val="22"/>
          <w:u w:val="single"/>
        </w:rPr>
      </w:pPr>
    </w:p>
    <w:p w:rsidRDefault="009E2AAB" w:rsidP="009E2AAB" w:rsidR="009E2AAB" w:rsidRPr="006926A2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25078A" w:rsidR="009E2AAB" w:rsidRPr="006926A2">
        <w:tc>
          <w:tcPr>
            <w:tcW w:type="dxa" w:w="720"/>
          </w:tcPr>
          <w:p w:rsidRDefault="009E2AAB" w:rsidP="0025078A" w:rsidR="009E2AAB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9E2AAB" w:rsidP="0025078A" w:rsidR="009E2AAB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9E2AAB" w:rsidP="0025078A" w:rsidR="009E2AAB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9E2AAB" w:rsidP="0025078A" w:rsidR="009E2AAB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9E2AAB" w:rsidP="0025078A" w:rsidR="009E2AAB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 w:rsidRPr="00D06997">
              <w:t>RH Ministarstvo financija,    OIB:18683136487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 w:rsidRPr="00D06997">
              <w:t>6.511.228,91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 w:rsidRPr="00D06997">
              <w:t>HEP Toplinarstvo, d.o.o. Zagreb, OIB:15907062900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 w:rsidRPr="00D06997">
              <w:t>14.867,50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Vodoopskrba i odvodnja d.o.o. Zagreb, OIB:83416546499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3.894,98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ETS FRAGO d.o.o., Zagreb, OIB:77421194081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2.410,27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INA –INDUSTRTIJA NAFTE d.d. Zagreb, OIB:27759560625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23.551,13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HRVATSKI TELECOM d.o.o. Zagreb, OIB:8179146560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10.406,90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CROATIA OSIGURANJE d.d. Zagreb, OIB:26187994862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26.143,05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ALARM AUTOMATIKA d.o.o. Rijeka, OIB:30532290707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687.931,44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SHARACH TEHNIK d.o.o. Zagreb, OIB:36365310424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2.349,27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type="dxa" w:w="6360"/>
          </w:tcPr>
          <w:p w:rsidRDefault="009E2AAB" w:rsidP="009E2AAB" w:rsidR="009E2AAB" w:rsidRPr="00EC108D">
            <w:pPr>
              <w:rPr>
                <w:sz w:val="22"/>
                <w:szCs w:val="22"/>
              </w:rPr>
            </w:pPr>
            <w:r w:rsidRPr="00EC108D">
              <w:rPr>
                <w:sz w:val="22"/>
                <w:szCs w:val="22"/>
              </w:rPr>
              <w:t xml:space="preserve"> </w:t>
            </w:r>
            <w:r>
              <w:t>WURTH-HRVATSKA d.o.o. Zagreb, OIB:52641439848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7.973,70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type="dxa" w:w="6360"/>
          </w:tcPr>
          <w:p w:rsidRDefault="009E2AAB" w:rsidP="009E2AAB" w:rsidR="009E2AAB" w:rsidRPr="00EC108D">
            <w:pPr>
              <w:rPr>
                <w:sz w:val="22"/>
                <w:szCs w:val="22"/>
              </w:rPr>
            </w:pPr>
            <w:r w:rsidRPr="00EC108D">
              <w:rPr>
                <w:sz w:val="22"/>
                <w:szCs w:val="22"/>
              </w:rPr>
              <w:t xml:space="preserve"> </w:t>
            </w:r>
            <w:r>
              <w:t>HRVATSKE VODE d.o.o. Zagreb, OIB:28921383001</w:t>
            </w:r>
          </w:p>
        </w:tc>
        <w:tc>
          <w:tcPr>
            <w:tcW w:type="dxa" w:w="2160"/>
          </w:tcPr>
          <w:p w:rsidRDefault="009E2AAB" w:rsidP="009E2AAB" w:rsidR="009E2AAB" w:rsidRPr="00EC108D">
            <w:pPr>
              <w:jc w:val="right"/>
              <w:rPr>
                <w:sz w:val="22"/>
                <w:szCs w:val="22"/>
              </w:rPr>
            </w:pPr>
            <w:r>
              <w:t xml:space="preserve">22.855,47 </w:t>
            </w:r>
            <w:r w:rsidRPr="00EC108D">
              <w:rPr>
                <w:sz w:val="22"/>
                <w:szCs w:val="22"/>
              </w:rPr>
              <w:t xml:space="preserve">    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type="dxa" w:w="6360"/>
          </w:tcPr>
          <w:p w:rsidRDefault="009E2AAB" w:rsidP="009E2AAB" w:rsidR="009E2AAB" w:rsidRPr="009E2AAB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</w:rPr>
            </w:pPr>
            <w:r w:rsidRPr="009E2AAB">
              <w:rPr>
                <w:rFonts w:hAnsi="Times New Roman" w:ascii="Times New Roman"/>
              </w:rPr>
              <w:t xml:space="preserve">ELVING PROJEKTIRANJE d.o.o. u stečaju, </w:t>
            </w:r>
            <w:r>
              <w:rPr>
                <w:rFonts w:hAnsi="Times New Roman" w:ascii="Times New Roman"/>
              </w:rPr>
              <w:t xml:space="preserve"> </w:t>
            </w:r>
            <w:r w:rsidRPr="009E2AAB">
              <w:rPr>
                <w:rFonts w:hAnsi="Times New Roman" w:ascii="Times New Roman"/>
              </w:rPr>
              <w:t>Novi Marof OIB:50733702908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1.343,00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type="dxa" w:w="6360"/>
          </w:tcPr>
          <w:p w:rsidRDefault="009E2AAB" w:rsidP="0025078A" w:rsidR="009E2AAB" w:rsidRPr="00EC108D">
            <w:pPr>
              <w:rPr>
                <w:sz w:val="22"/>
                <w:szCs w:val="22"/>
              </w:rPr>
            </w:pPr>
            <w:r>
              <w:t>PRO ALARM RJEŠENJA d.o.o., Zagreb, OIB:72864274418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24.569,94</w:t>
            </w:r>
            <w:r w:rsidR="00651F47">
              <w:t xml:space="preserve"> </w:t>
            </w:r>
          </w:p>
        </w:tc>
      </w:tr>
      <w:tr w:rsidTr="0025078A" w:rsidR="00651F47" w:rsidRPr="00EC108D">
        <w:tc>
          <w:tcPr>
            <w:tcW w:type="dxa" w:w="720"/>
          </w:tcPr>
          <w:p w:rsidRDefault="00651F47" w:rsidP="0025078A" w:rsidR="00651F47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type="dxa" w:w="6360"/>
          </w:tcPr>
          <w:p w:rsidRDefault="00651F47" w:rsidP="00E9135C" w:rsidR="00651F47" w:rsidRPr="00F11F56">
            <w:r w:rsidRPr="00F11F56">
              <w:t xml:space="preserve">GRAD ZAGREB OIB:61817894937   </w:t>
            </w:r>
          </w:p>
        </w:tc>
        <w:tc>
          <w:tcPr>
            <w:tcW w:type="dxa" w:w="2160"/>
          </w:tcPr>
          <w:p w:rsidRDefault="00651F47" w:rsidP="00651F47" w:rsidR="00651F47">
            <w:r>
              <w:t xml:space="preserve">              </w:t>
            </w:r>
            <w:r w:rsidRPr="00F11F56">
              <w:t>133.724,33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type="dxa" w:w="6360"/>
          </w:tcPr>
          <w:p w:rsidRDefault="00651F47" w:rsidP="00651F47" w:rsidR="009E2AAB" w:rsidRPr="00EC108D">
            <w:pPr>
              <w:rPr>
                <w:sz w:val="22"/>
                <w:szCs w:val="22"/>
              </w:rPr>
            </w:pPr>
            <w:r>
              <w:t>GRAD ZAGREB OIB:</w:t>
            </w:r>
            <w:r w:rsidRPr="001706FE">
              <w:t xml:space="preserve"> </w:t>
            </w:r>
            <w:r>
              <w:t>61817894937</w:t>
            </w:r>
            <w:r>
              <w:tab/>
            </w:r>
          </w:p>
        </w:tc>
        <w:tc>
          <w:tcPr>
            <w:tcW w:type="dxa" w:w="2160"/>
          </w:tcPr>
          <w:p w:rsidRDefault="00651F47" w:rsidP="009E2AAB" w:rsidR="009E2AAB" w:rsidRPr="00EC108D">
            <w:pPr>
              <w:jc w:val="right"/>
              <w:rPr>
                <w:sz w:val="22"/>
                <w:szCs w:val="22"/>
              </w:rPr>
            </w:pPr>
            <w:r>
              <w:t>1.470,89</w:t>
            </w:r>
            <w:r w:rsidR="009E2AAB" w:rsidRPr="00EC108D">
              <w:rPr>
                <w:sz w:val="22"/>
                <w:szCs w:val="22"/>
              </w:rPr>
              <w:t xml:space="preserve">     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type="dxa" w:w="6360"/>
          </w:tcPr>
          <w:p w:rsidRDefault="00651F47" w:rsidP="0025078A" w:rsidR="009E2AAB" w:rsidRPr="00EC108D">
            <w:pPr>
              <w:rPr>
                <w:sz w:val="22"/>
                <w:szCs w:val="22"/>
              </w:rPr>
            </w:pPr>
            <w:r>
              <w:t>HRVATSKE ŠUME d.o.o. Zagreb, OIB:69693144506</w:t>
            </w:r>
          </w:p>
        </w:tc>
        <w:tc>
          <w:tcPr>
            <w:tcW w:type="dxa" w:w="2160"/>
          </w:tcPr>
          <w:p w:rsidRDefault="00651F47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 xml:space="preserve">6.600,81 </w:t>
            </w:r>
            <w:r w:rsidR="009E2AAB" w:rsidRPr="00EC108D">
              <w:rPr>
                <w:sz w:val="22"/>
                <w:szCs w:val="22"/>
              </w:rPr>
              <w:t xml:space="preserve">                        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type="dxa" w:w="6360"/>
          </w:tcPr>
          <w:p w:rsidRDefault="00651F47" w:rsidP="0025078A" w:rsidR="009E2AAB" w:rsidRPr="00EC108D">
            <w:pPr>
              <w:rPr>
                <w:sz w:val="22"/>
                <w:szCs w:val="22"/>
              </w:rPr>
            </w:pPr>
            <w:r>
              <w:t>PRO ALARM PROJEKT d.o.o. Križevci, OIB:85339756600</w:t>
            </w:r>
          </w:p>
        </w:tc>
        <w:tc>
          <w:tcPr>
            <w:tcW w:type="dxa" w:w="2160"/>
          </w:tcPr>
          <w:p w:rsidRDefault="00651F47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231.068,94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lastRenderedPageBreak/>
              <w:t>18.</w:t>
            </w:r>
          </w:p>
        </w:tc>
        <w:tc>
          <w:tcPr>
            <w:tcW w:type="dxa" w:w="6360"/>
          </w:tcPr>
          <w:p w:rsidRDefault="00651F47" w:rsidP="0025078A" w:rsidR="009E2AAB" w:rsidRPr="00EC108D">
            <w:pPr>
              <w:rPr>
                <w:sz w:val="22"/>
                <w:szCs w:val="22"/>
              </w:rPr>
            </w:pPr>
            <w:r w:rsidRPr="000977A5">
              <w:rPr>
                <w:caps/>
              </w:rPr>
              <w:t>Zagrebačka banka</w:t>
            </w:r>
            <w:r>
              <w:t xml:space="preserve"> d.d. Zagreb, OIB:92963223473</w:t>
            </w:r>
          </w:p>
        </w:tc>
        <w:tc>
          <w:tcPr>
            <w:tcW w:type="dxa" w:w="2160"/>
          </w:tcPr>
          <w:p w:rsidRDefault="00651F47" w:rsidP="009E2AAB" w:rsidR="009E2AAB" w:rsidRPr="00EC108D">
            <w:pPr>
              <w:jc w:val="right"/>
              <w:rPr>
                <w:sz w:val="22"/>
                <w:szCs w:val="22"/>
              </w:rPr>
            </w:pPr>
            <w:r>
              <w:t xml:space="preserve">669.275,33 </w:t>
            </w:r>
            <w:r w:rsidR="009E2AAB" w:rsidRPr="00EC108D">
              <w:rPr>
                <w:sz w:val="22"/>
                <w:szCs w:val="22"/>
              </w:rPr>
              <w:t xml:space="preserve">                  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sz w:val="22"/>
                <w:szCs w:val="22"/>
              </w:rPr>
              <w:t>19.</w:t>
            </w:r>
          </w:p>
        </w:tc>
        <w:tc>
          <w:tcPr>
            <w:tcW w:type="dxa" w:w="6360"/>
          </w:tcPr>
          <w:p w:rsidRDefault="00651F47" w:rsidP="0025078A" w:rsidR="009E2AAB" w:rsidRPr="00EC108D">
            <w:pPr>
              <w:rPr>
                <w:sz w:val="22"/>
                <w:szCs w:val="22"/>
              </w:rPr>
            </w:pPr>
            <w:r>
              <w:t>FINA, Zagreb, OIB:85821130368</w:t>
            </w:r>
          </w:p>
        </w:tc>
        <w:tc>
          <w:tcPr>
            <w:tcW w:type="dxa" w:w="2160"/>
          </w:tcPr>
          <w:p w:rsidRDefault="00651F47" w:rsidP="009E2AAB" w:rsidR="009E2AAB" w:rsidRPr="00EC108D">
            <w:pPr>
              <w:jc w:val="right"/>
              <w:rPr>
                <w:sz w:val="22"/>
                <w:szCs w:val="22"/>
              </w:rPr>
            </w:pPr>
            <w:r>
              <w:t xml:space="preserve">2.244,93 </w:t>
            </w:r>
            <w:r w:rsidR="009E2AAB" w:rsidRPr="00EC108D">
              <w:rPr>
                <w:sz w:val="22"/>
                <w:szCs w:val="22"/>
              </w:rPr>
              <w:t xml:space="preserve">      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type="dxa" w:w="6360"/>
          </w:tcPr>
          <w:p w:rsidRDefault="009E2AAB" w:rsidP="0025078A" w:rsidR="009E2AAB" w:rsidRPr="004A74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51F47">
              <w:t>HRVATSKA TELEVIZIJA, Zagreb, OIB:</w:t>
            </w:r>
            <w:r w:rsidR="00651F47" w:rsidRPr="001706FE">
              <w:t xml:space="preserve"> </w:t>
            </w:r>
            <w:r w:rsidR="00651F47">
              <w:t>68419124305</w:t>
            </w:r>
          </w:p>
        </w:tc>
        <w:tc>
          <w:tcPr>
            <w:tcW w:type="dxa" w:w="2160"/>
          </w:tcPr>
          <w:p w:rsidRDefault="009E2AAB" w:rsidP="0025078A" w:rsidR="009E2AAB" w:rsidRPr="00EC108D">
            <w:pPr>
              <w:jc w:val="right"/>
              <w:rPr>
                <w:sz w:val="22"/>
                <w:szCs w:val="22"/>
              </w:rPr>
            </w:pPr>
            <w:r w:rsidRPr="00EC108D">
              <w:rPr>
                <w:sz w:val="22"/>
                <w:szCs w:val="22"/>
              </w:rPr>
              <w:t xml:space="preserve">    </w:t>
            </w:r>
            <w:r w:rsidR="00651F47">
              <w:t>8.335,16</w:t>
            </w:r>
          </w:p>
        </w:tc>
      </w:tr>
      <w:tr w:rsidTr="0025078A" w:rsidR="009E2AAB" w:rsidRPr="00EC108D">
        <w:tc>
          <w:tcPr>
            <w:tcW w:type="dxa" w:w="720"/>
          </w:tcPr>
          <w:p w:rsidRDefault="009E2AAB" w:rsidP="0025078A" w:rsidR="009E2AA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type="dxa" w:w="6360"/>
          </w:tcPr>
          <w:p w:rsidRDefault="00651F47" w:rsidP="0025078A" w:rsidR="009E2AAB" w:rsidRPr="00EC108D">
            <w:pPr>
              <w:rPr>
                <w:sz w:val="22"/>
                <w:szCs w:val="22"/>
              </w:rPr>
            </w:pPr>
            <w:r>
              <w:t>SPAN d.o.o., Zagreb, OIB:</w:t>
            </w:r>
            <w:r w:rsidRPr="001706FE">
              <w:t xml:space="preserve"> </w:t>
            </w:r>
            <w:r>
              <w:t>19680551758</w:t>
            </w:r>
          </w:p>
        </w:tc>
        <w:tc>
          <w:tcPr>
            <w:tcW w:type="dxa" w:w="2160"/>
          </w:tcPr>
          <w:p w:rsidRDefault="00651F47" w:rsidP="0025078A" w:rsidR="009E2AAB" w:rsidRPr="00EC108D">
            <w:pPr>
              <w:jc w:val="right"/>
              <w:rPr>
                <w:sz w:val="22"/>
                <w:szCs w:val="22"/>
              </w:rPr>
            </w:pPr>
            <w:r>
              <w:t>5.783,92</w:t>
            </w:r>
          </w:p>
        </w:tc>
      </w:tr>
    </w:tbl>
    <w:p w:rsidRDefault="000870CB" w:rsidR="000870CB" w:rsidRPr="00F84E6F">
      <w:pPr>
        <w:rPr>
          <w:color w:val="FF0000"/>
        </w:rPr>
      </w:pPr>
    </w:p>
    <w:p w:rsidRDefault="00651F47" w:rsidP="00651F47" w:rsidR="00651F47">
      <w:pPr>
        <w:ind w:firstLine="708"/>
        <w:rPr>
          <w:bCs/>
        </w:rPr>
      </w:pPr>
      <w:r>
        <w:rPr>
          <w:bCs/>
        </w:rPr>
        <w:t>II.</w:t>
      </w:r>
      <w:r>
        <w:rPr>
          <w:bCs/>
        </w:rPr>
        <w:tab/>
        <w:t>OSPORENE TRAŽBINE STEČAJNIH VJEROVNIKA</w:t>
      </w:r>
    </w:p>
    <w:p w:rsidRDefault="00651F47" w:rsidP="00651F47" w:rsidR="00651F47">
      <w:pPr>
        <w:jc w:val="both"/>
      </w:pPr>
      <w:r>
        <w:tab/>
        <w:t xml:space="preserve"> </w:t>
      </w:r>
    </w:p>
    <w:p w:rsidRDefault="00651F47" w:rsidP="00651F47" w:rsidR="00651F47"/>
    <w:p w:rsidRDefault="00651F47" w:rsidP="00651F47" w:rsidR="00651F47" w:rsidRPr="00D03A5B">
      <w:pPr>
        <w:jc w:val="center"/>
      </w:pPr>
      <w:r>
        <w:rPr>
          <w:bCs/>
          <w:u w:val="single"/>
        </w:rPr>
        <w:t>2</w:t>
      </w:r>
      <w:r w:rsidRPr="00826A08">
        <w:rPr>
          <w:bCs/>
          <w:u w:val="single"/>
        </w:rPr>
        <w:t>. viši isplatni red</w:t>
      </w:r>
    </w:p>
    <w:p w:rsidRDefault="00651F47" w:rsidP="00651F47" w:rsidR="00651F47"/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25078A" w:rsidR="00651F47" w:rsidRPr="001C0EB4">
        <w:tc>
          <w:tcPr>
            <w:tcW w:type="dxa" w:w="720"/>
          </w:tcPr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red.</w:t>
            </w:r>
          </w:p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651F47" w:rsidP="0025078A" w:rsidR="00651F47" w:rsidRPr="001C0EB4">
            <w:pPr>
              <w:jc w:val="center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vjerovnik</w:t>
            </w:r>
          </w:p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651F47" w:rsidP="0025078A" w:rsidR="00651F47" w:rsidRPr="001C0EB4">
            <w:pPr>
              <w:jc w:val="right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iznos kn</w:t>
            </w:r>
          </w:p>
        </w:tc>
      </w:tr>
      <w:tr w:rsidTr="0025078A" w:rsidR="00651F47" w:rsidRPr="001C0EB4">
        <w:tc>
          <w:tcPr>
            <w:tcW w:type="dxa" w:w="720"/>
          </w:tcPr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  <w:r w:rsidRPr="000977A5">
              <w:t>ALARM AUTOMATIKA d.o.o. Rijeka, OIB:30532290707</w:t>
            </w:r>
          </w:p>
        </w:tc>
        <w:tc>
          <w:tcPr>
            <w:tcW w:type="dxa" w:w="2160"/>
          </w:tcPr>
          <w:p w:rsidRDefault="00651F47" w:rsidP="0025078A" w:rsidR="00651F47" w:rsidRPr="001C0EB4">
            <w:pPr>
              <w:jc w:val="right"/>
              <w:rPr>
                <w:bCs/>
                <w:sz w:val="22"/>
                <w:szCs w:val="22"/>
              </w:rPr>
            </w:pPr>
            <w:r w:rsidRPr="000977A5">
              <w:t>968.800,55</w:t>
            </w:r>
          </w:p>
        </w:tc>
      </w:tr>
      <w:tr w:rsidTr="0025078A" w:rsidR="00651F47" w:rsidRPr="001C0EB4">
        <w:tc>
          <w:tcPr>
            <w:tcW w:type="dxa" w:w="720"/>
          </w:tcPr>
          <w:p w:rsidRDefault="00651F47" w:rsidP="0025078A" w:rsidR="00651F47" w:rsidRPr="001C0EB4">
            <w:pPr>
              <w:rPr>
                <w:bCs/>
                <w:sz w:val="22"/>
                <w:szCs w:val="22"/>
              </w:rPr>
            </w:pPr>
            <w:r w:rsidRPr="001C0EB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651F47" w:rsidP="0025078A" w:rsidR="00651F47" w:rsidRPr="001C0EB4">
            <w:pPr>
              <w:jc w:val="both"/>
              <w:rPr>
                <w:bCs/>
                <w:sz w:val="22"/>
                <w:szCs w:val="22"/>
              </w:rPr>
            </w:pPr>
            <w:r w:rsidRPr="000977A5">
              <w:t>SPAN d.o.o. Zagreb, OIB: 19680551758</w:t>
            </w:r>
          </w:p>
        </w:tc>
        <w:tc>
          <w:tcPr>
            <w:tcW w:type="dxa" w:w="2160"/>
          </w:tcPr>
          <w:p w:rsidRDefault="00651F47" w:rsidP="0025078A" w:rsidR="00651F47" w:rsidRPr="001C0EB4">
            <w:pPr>
              <w:jc w:val="right"/>
              <w:rPr>
                <w:bCs/>
                <w:sz w:val="22"/>
                <w:szCs w:val="22"/>
              </w:rPr>
            </w:pPr>
            <w:r w:rsidRPr="000977A5">
              <w:t>15.150,73</w:t>
            </w:r>
          </w:p>
        </w:tc>
      </w:tr>
    </w:tbl>
    <w:p w:rsidRDefault="005428F0" w:rsidR="005428F0" w:rsidRPr="0001266B"/>
    <w:p w:rsidRDefault="003F6954" w:rsidP="00A11B9A" w:rsidR="003F6954">
      <w:pPr>
        <w:ind w:firstLine="702"/>
        <w:jc w:val="both"/>
      </w:pPr>
    </w:p>
    <w:p w:rsidRDefault="00A11B9A" w:rsidP="00A11B9A" w:rsidR="00A11B9A" w:rsidRPr="0001266B">
      <w:pPr>
        <w:ind w:firstLine="702"/>
        <w:jc w:val="both"/>
      </w:pPr>
      <w:r w:rsidRPr="0001266B">
        <w:t>Stečajni vjerovni</w:t>
      </w:r>
      <w:r w:rsidR="004A5EF6">
        <w:t>ci</w:t>
      </w:r>
      <w:r w:rsidRPr="0001266B">
        <w:t xml:space="preserve"> gore osporen</w:t>
      </w:r>
      <w:r w:rsidR="004A5EF6">
        <w:t>ih</w:t>
      </w:r>
      <w:r w:rsidRPr="0001266B">
        <w:t xml:space="preserve"> tražbin</w:t>
      </w:r>
      <w:r w:rsidR="004A5EF6">
        <w:t>a upućuju</w:t>
      </w:r>
      <w:r w:rsidR="0096719F">
        <w:t xml:space="preserve"> </w:t>
      </w:r>
      <w:r w:rsidRPr="0001266B">
        <w:t>se na parnicu protiv stečajnog d</w:t>
      </w:r>
      <w:r w:rsidR="004A5EF6">
        <w:t>užnika radi utvrđivanja osporenih tražbina,</w:t>
      </w:r>
      <w:r w:rsidRPr="0001266B">
        <w:t xml:space="preserve"> na</w:t>
      </w:r>
      <w:r w:rsidR="005428F0">
        <w:t xml:space="preserve"> temelju članka </w:t>
      </w:r>
      <w:r w:rsidR="004A5EF6">
        <w:t>266</w:t>
      </w:r>
      <w:r w:rsidR="005428F0">
        <w:t xml:space="preserve">. </w:t>
      </w:r>
      <w:r w:rsidR="004A5EF6">
        <w:t xml:space="preserve">Stečajnog zakona. </w:t>
      </w:r>
    </w:p>
    <w:p w:rsidRDefault="00A11B9A" w:rsidP="00A11B9A" w:rsidR="00A11B9A" w:rsidRPr="0001266B">
      <w:pPr>
        <w:ind w:firstLine="702"/>
        <w:jc w:val="both"/>
      </w:pPr>
    </w:p>
    <w:p w:rsidRDefault="00A11B9A" w:rsidP="004A5EF6" w:rsidR="00A11B9A">
      <w:pPr>
        <w:ind w:firstLine="708"/>
        <w:jc w:val="both"/>
      </w:pPr>
      <w:r w:rsidRPr="0001266B">
        <w:t>Ako o</w:t>
      </w:r>
      <w:r w:rsidR="0096719F">
        <w:t>soba koja</w:t>
      </w:r>
      <w:r w:rsidR="005428F0">
        <w:t xml:space="preserve"> je upućena na parnicu ne pokre</w:t>
      </w:r>
      <w:r w:rsidR="0096719F">
        <w:t xml:space="preserve">ne parnicu </w:t>
      </w:r>
      <w:r w:rsidRPr="0001266B">
        <w:t xml:space="preserve">roku od osam dana od </w:t>
      </w:r>
      <w:r w:rsidR="0096719F">
        <w:t xml:space="preserve">dana </w:t>
      </w:r>
      <w:r w:rsidR="004A5EF6">
        <w:t xml:space="preserve">pravomoćnosti </w:t>
      </w:r>
      <w:r w:rsidRPr="0001266B">
        <w:t xml:space="preserve">rješenja o upućivanju </w:t>
      </w:r>
      <w:r w:rsidR="004A5EF6">
        <w:t>u</w:t>
      </w:r>
      <w:r w:rsidRPr="0001266B">
        <w:t xml:space="preserve"> parnicu, </w:t>
      </w:r>
      <w:r w:rsidR="004A5EF6">
        <w:t xml:space="preserve">odnosno, primitka drugostupanjske odluke, </w:t>
      </w:r>
      <w:r w:rsidRPr="0001266B">
        <w:t>smatrat će se da je odustala od prava na vođen</w:t>
      </w:r>
      <w:r w:rsidR="004A5EF6">
        <w:t>je parnice na temelju članka 267.</w:t>
      </w:r>
      <w:r w:rsidRPr="0001266B">
        <w:t xml:space="preserve"> </w:t>
      </w:r>
      <w:r w:rsidR="004A5EF6">
        <w:t>Stečajnog zakona.</w:t>
      </w:r>
    </w:p>
    <w:p w:rsidRDefault="0096719F" w:rsidP="00A11B9A" w:rsidR="0096719F" w:rsidRPr="0001266B">
      <w:pPr>
        <w:ind w:firstLine="708"/>
        <w:jc w:val="both"/>
      </w:pPr>
    </w:p>
    <w:p w:rsidRDefault="00E06B5F" w:rsidP="00E06B5F" w:rsidR="00E06B5F" w:rsidRPr="0001266B">
      <w:pPr>
        <w:ind w:firstLine="360" w:left="60"/>
        <w:jc w:val="both"/>
      </w:pPr>
    </w:p>
    <w:p w:rsidRDefault="005A05A8" w:rsidR="005A05A8" w:rsidRPr="0001266B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01266B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01266B">
      <w:pPr>
        <w:ind w:firstLine="720"/>
        <w:jc w:val="both"/>
      </w:pPr>
    </w:p>
    <w:p w:rsidRDefault="00954AAC" w:rsidP="00954AAC" w:rsidR="00954AAC">
      <w:pPr>
        <w:ind w:firstLine="720"/>
        <w:jc w:val="both"/>
      </w:pPr>
      <w:r w:rsidRPr="0001266B">
        <w:t>Na ispitnom ročištu održanom dana</w:t>
      </w:r>
      <w:r w:rsidR="00BC7FFB">
        <w:t xml:space="preserve"> </w:t>
      </w:r>
      <w:r w:rsidR="003F6954">
        <w:t>4</w:t>
      </w:r>
      <w:r w:rsidR="00BC7FFB">
        <w:t xml:space="preserve">. </w:t>
      </w:r>
      <w:r w:rsidR="003F6954">
        <w:t>srpnja</w:t>
      </w:r>
      <w:r w:rsidRPr="0001266B">
        <w:t xml:space="preserve"> 20</w:t>
      </w:r>
      <w:r w:rsidR="00EE07C2" w:rsidRPr="0001266B">
        <w:t>1</w:t>
      </w:r>
      <w:r w:rsidR="003F6954">
        <w:t>7</w:t>
      </w:r>
      <w:r w:rsidR="00336758" w:rsidRPr="0001266B">
        <w:t>.</w:t>
      </w:r>
      <w:r w:rsidRPr="0001266B">
        <w:t xml:space="preserve"> ispitane su sve prijavljene tražbine prema svojim iznosima i redu.</w:t>
      </w:r>
    </w:p>
    <w:p w:rsidRDefault="00BC7FFB" w:rsidP="00954AAC" w:rsidR="00BC7FFB" w:rsidRPr="0001266B">
      <w:pPr>
        <w:ind w:firstLine="720"/>
        <w:jc w:val="both"/>
      </w:pPr>
    </w:p>
    <w:p w:rsidRDefault="00954AAC" w:rsidP="00EE07C2" w:rsidR="00954AAC">
      <w:pPr>
        <w:ind w:firstLine="708"/>
        <w:jc w:val="both"/>
      </w:pPr>
      <w:r w:rsidRPr="0001266B">
        <w:t xml:space="preserve">Stečajni sudac sastavio je, sukladno članku </w:t>
      </w:r>
      <w:r w:rsidR="004A5EF6">
        <w:t>264.</w:t>
      </w:r>
      <w:r w:rsidRPr="0001266B">
        <w:t xml:space="preserve"> Stečajnog zakona</w:t>
      </w:r>
      <w:r w:rsidR="00EE07C2" w:rsidRPr="0001266B">
        <w:t xml:space="preserve"> (Narodne novine br. </w:t>
      </w:r>
      <w:r w:rsidR="004A5EF6">
        <w:t>71/15</w:t>
      </w:r>
      <w:r w:rsidR="006E49B0" w:rsidRPr="0001266B">
        <w:t>;</w:t>
      </w:r>
      <w:r w:rsidR="00EE07C2" w:rsidRPr="0001266B">
        <w:t xml:space="preserve"> dalje: SZ)</w:t>
      </w:r>
      <w:r w:rsidRPr="0001266B">
        <w:t>, tablicu ispitanih tražbina, a u koju su za svaku prijavljenu tražbinu uneseni podaci o tome u kojoj je mjeri tražbina utvrđena prema svom iznosu i svom redu</w:t>
      </w:r>
      <w:r w:rsidR="00974173" w:rsidRPr="0001266B">
        <w:t>,</w:t>
      </w:r>
      <w:r w:rsidRPr="0001266B">
        <w:t xml:space="preserve"> odnosno tko je tražbinu osporio.</w:t>
      </w:r>
    </w:p>
    <w:p w:rsidRDefault="00BC7FFB" w:rsidP="00EE07C2" w:rsidR="00BC7FFB" w:rsidRPr="0001266B">
      <w:pPr>
        <w:ind w:firstLine="708"/>
        <w:jc w:val="both"/>
      </w:pPr>
    </w:p>
    <w:p w:rsidRDefault="00353B61" w:rsidP="00353B61" w:rsidR="00353B61">
      <w:pPr>
        <w:pStyle w:val="Tijeloteksta-uvlaka2"/>
      </w:pPr>
      <w:r w:rsidRPr="0001266B">
        <w:t>Tražbine navedene u točki I. izreke stečajni upravitelj nije osporio, a ni nitko od nazočnih vjerovnika. Stoga se</w:t>
      </w:r>
      <w:r w:rsidR="006D02BC" w:rsidRPr="0001266B">
        <w:t>, te tražbine na temelju</w:t>
      </w:r>
      <w:r w:rsidRPr="0001266B">
        <w:t xml:space="preserve"> čla</w:t>
      </w:r>
      <w:r w:rsidR="00EE07C2" w:rsidRPr="0001266B">
        <w:t>nk</w:t>
      </w:r>
      <w:r w:rsidR="006D02BC" w:rsidRPr="0001266B">
        <w:t>a</w:t>
      </w:r>
      <w:r w:rsidR="00EE07C2" w:rsidRPr="0001266B">
        <w:t xml:space="preserve"> </w:t>
      </w:r>
      <w:r w:rsidR="004A5EF6">
        <w:t>265</w:t>
      </w:r>
      <w:r w:rsidR="00EE07C2" w:rsidRPr="0001266B">
        <w:t>. stavak 1. SZ-</w:t>
      </w:r>
      <w:r w:rsidRPr="0001266B">
        <w:t>a smatraju utvrđe</w:t>
      </w:r>
      <w:r w:rsidR="004A5EF6">
        <w:t>nim, pa je</w:t>
      </w:r>
      <w:r w:rsidRPr="0001266B">
        <w:t xml:space="preserve"> i riješeno kao u točki I. </w:t>
      </w:r>
      <w:r w:rsidR="004A5EF6">
        <w:t xml:space="preserve">i II. </w:t>
      </w:r>
      <w:r w:rsidRPr="0001266B">
        <w:t>izreke.</w:t>
      </w:r>
    </w:p>
    <w:p w:rsidRDefault="00BC7FFB" w:rsidP="00353B61" w:rsidR="00BC7FFB">
      <w:pPr>
        <w:pStyle w:val="Tijeloteksta-uvlaka2"/>
      </w:pPr>
    </w:p>
    <w:p w:rsidRDefault="003F6954" w:rsidP="003F6954" w:rsidR="003F6954" w:rsidRPr="00841EA0">
      <w:pPr>
        <w:ind w:firstLine="720"/>
        <w:jc w:val="both"/>
      </w:pPr>
      <w:r w:rsidRPr="00841EA0">
        <w:t xml:space="preserve">Stečajnom vjerovniku </w:t>
      </w:r>
      <w:r w:rsidRPr="000977A5">
        <w:t>ALARM AUTOMATIKA d.o.o. Rijeka, OIB:30532290707</w:t>
      </w:r>
      <w:r w:rsidRPr="00841EA0">
        <w:t xml:space="preserve">, tražbina je osporena za iznos od </w:t>
      </w:r>
      <w:r w:rsidRPr="000977A5">
        <w:t xml:space="preserve">968.800,55 </w:t>
      </w:r>
      <w:r w:rsidRPr="00841EA0">
        <w:t>kn</w:t>
      </w:r>
      <w:r w:rsidR="00562689">
        <w:t>.</w:t>
      </w:r>
    </w:p>
    <w:p w:rsidRDefault="00562689" w:rsidP="00562689" w:rsidR="00562689">
      <w:pPr>
        <w:ind w:firstLine="708"/>
        <w:jc w:val="both"/>
      </w:pPr>
      <w:r>
        <w:t xml:space="preserve">Naime, ovaj stečajni vjerovnik prijavio je tražbinu u sveukupnom iznosu od 1.656.731,99 kn. U navedenoj tražbini sadržan je iznos od 1.490.462,38 kn, a koji iznos je ovaj vjerovnik prijavio u </w:t>
      </w:r>
      <w:proofErr w:type="spellStart"/>
      <w:r>
        <w:t>predstečajnom</w:t>
      </w:r>
      <w:proofErr w:type="spellEnd"/>
      <w:r>
        <w:t xml:space="preserve"> postupku pod poslovnim br. </w:t>
      </w:r>
      <w:proofErr w:type="spellStart"/>
      <w:r>
        <w:t>Stpn</w:t>
      </w:r>
      <w:proofErr w:type="spellEnd"/>
      <w:r>
        <w:t xml:space="preserve">-164/14, te je u navedenoj </w:t>
      </w:r>
      <w:proofErr w:type="spellStart"/>
      <w:r>
        <w:t>predstečajnoj</w:t>
      </w:r>
      <w:proofErr w:type="spellEnd"/>
      <w:r>
        <w:t xml:space="preserve"> nagodbi nad dužnikom ovom vjerovniku kao obveza za isplatu utvrđen iznos od 521.166,83 kn, a koji iznos mu je priznao stečajni upravitelj u ovom stečajnom postupku. Nadalje, ovom vjerovniku, stečajni upravitelj priznao je i iznos od 159.757,11 kn, a koja obveza je nastala između ovog vjerovnika i dužnika nakon zaključenja </w:t>
      </w:r>
      <w:proofErr w:type="spellStart"/>
      <w:r>
        <w:t>predstečajne</w:t>
      </w:r>
      <w:proofErr w:type="spellEnd"/>
      <w:r>
        <w:t xml:space="preserve"> nagodbe, a prije otvaranja stečajnog postupka, te je zatim, još priznat i iznos od 6.512,50 kn s osnove troškova prilikom prisilnog zasnivanja založnog prava. Odnosno, ovom </w:t>
      </w:r>
      <w:r>
        <w:lastRenderedPageBreak/>
        <w:t xml:space="preserve">vjerovniku u drugom višem isplatnom redu, priznat je ukupan iznos od 687.931,44 kn, a preostali osporeni iznos od 968.800,55 kn osporen je, jer nije ušao u obvezu isplate u zaključenoj </w:t>
      </w:r>
      <w:proofErr w:type="spellStart"/>
      <w:r>
        <w:t>predstečajnoj</w:t>
      </w:r>
      <w:proofErr w:type="spellEnd"/>
      <w:r>
        <w:t xml:space="preserve"> nagodbi. Zapravo, tražbina je osporena za navedeni iznos, a iz razloga jer je vjerovnik prijavio tražbinu koja nije u skladu s iznosom iz pravomoćne </w:t>
      </w:r>
      <w:proofErr w:type="spellStart"/>
      <w:r>
        <w:t>predstečajne</w:t>
      </w:r>
      <w:proofErr w:type="spellEnd"/>
      <w:r>
        <w:t xml:space="preserve"> nagodbe, sukladno čl. 82. st. 4. Zakona o financijskom poslovanju i </w:t>
      </w:r>
      <w:proofErr w:type="spellStart"/>
      <w:r>
        <w:t>predstečajnoj</w:t>
      </w:r>
      <w:proofErr w:type="spellEnd"/>
      <w:r>
        <w:t xml:space="preserve"> nagodbi Nar nov. br. 108/12, 144/12, 81/13., 113/13, dalje: ZFPNN).</w:t>
      </w:r>
    </w:p>
    <w:p w:rsidRDefault="00562689" w:rsidP="003F6954" w:rsidR="00562689">
      <w:pPr>
        <w:ind w:firstLine="720"/>
        <w:jc w:val="both"/>
        <w:rPr>
          <w:color w:val="FF0000"/>
        </w:rPr>
      </w:pPr>
    </w:p>
    <w:p w:rsidRDefault="003F6954" w:rsidP="001D4124" w:rsidR="00562689">
      <w:pPr>
        <w:ind w:firstLine="720"/>
        <w:jc w:val="both"/>
      </w:pPr>
      <w:r w:rsidRPr="00841EA0">
        <w:t xml:space="preserve">Stečajnom vjerovniku </w:t>
      </w:r>
      <w:r w:rsidRPr="000977A5">
        <w:t>SPAN d.o.o. Zagreb, OIB: 19680551758</w:t>
      </w:r>
      <w:r w:rsidRPr="00841EA0">
        <w:t xml:space="preserve">, tražbina je osporena za iznos od </w:t>
      </w:r>
      <w:r w:rsidRPr="000977A5">
        <w:t xml:space="preserve">15.150,73 </w:t>
      </w:r>
      <w:r w:rsidRPr="00841EA0">
        <w:t xml:space="preserve">kn, a iz razloga, </w:t>
      </w:r>
      <w:r>
        <w:t xml:space="preserve">jer je ovaj vjerovnik prijavio tražbinu u iznosu od 20.934,65 kn, a temeljem zaključene </w:t>
      </w:r>
      <w:proofErr w:type="spellStart"/>
      <w:r>
        <w:t>Predstečajne</w:t>
      </w:r>
      <w:proofErr w:type="spellEnd"/>
      <w:r>
        <w:t xml:space="preserve"> nagodbe, dužnik je bio u obvezi isplatiti iznos tražbine od 4</w:t>
      </w:r>
      <w:r w:rsidRPr="000977A5">
        <w:t>.</w:t>
      </w:r>
      <w:r>
        <w:t>978,52</w:t>
      </w:r>
      <w:r w:rsidRPr="000977A5">
        <w:t xml:space="preserve"> </w:t>
      </w:r>
      <w:r>
        <w:t>kn.</w:t>
      </w:r>
      <w:r w:rsidR="00562689">
        <w:t xml:space="preserve"> Na taj iznos stečajni upravitelj priznao je daljnji iznos od 805,40 kn s osnove kamate za vremenski period od zaključenja </w:t>
      </w:r>
      <w:proofErr w:type="spellStart"/>
      <w:r w:rsidR="00562689">
        <w:t>predstečajne</w:t>
      </w:r>
      <w:proofErr w:type="spellEnd"/>
      <w:r w:rsidR="00562689">
        <w:t xml:space="preserve"> nagodbe pa do otvaranja stečajnog postupka.</w:t>
      </w:r>
      <w:r w:rsidR="001D4124">
        <w:t xml:space="preserve"> </w:t>
      </w:r>
      <w:r w:rsidR="00562689">
        <w:t xml:space="preserve">Zapravo, tražbina je osporena za navedeni iznos, a iz razloga jer je vjerovnik prijavio tražbinu koja nije u skladu s iznosom iz pravomoćne </w:t>
      </w:r>
      <w:proofErr w:type="spellStart"/>
      <w:r w:rsidR="00562689">
        <w:t>predstečajne</w:t>
      </w:r>
      <w:proofErr w:type="spellEnd"/>
      <w:r w:rsidR="00562689">
        <w:t xml:space="preserve"> nagodbe, sukladno čl. 82. st. 4. Zakona o financijskom poslovanju i </w:t>
      </w:r>
      <w:proofErr w:type="spellStart"/>
      <w:r w:rsidR="00562689">
        <w:t>predstečajnoj</w:t>
      </w:r>
      <w:proofErr w:type="spellEnd"/>
      <w:r w:rsidR="00562689">
        <w:t xml:space="preserve"> nagodbi Nar nov. br. 108/12, 144/12, 81/13., 113/13, dalje: ZFPNN).</w:t>
      </w:r>
    </w:p>
    <w:p w:rsidRDefault="00562689" w:rsidP="003F6954" w:rsidR="00562689">
      <w:pPr>
        <w:ind w:firstLine="720"/>
        <w:jc w:val="both"/>
      </w:pPr>
    </w:p>
    <w:p w:rsidRDefault="008F1069" w:rsidR="005A05A8">
      <w:pPr>
        <w:jc w:val="center"/>
      </w:pPr>
      <w:r w:rsidRPr="0001266B">
        <w:t>U Zagrebu</w:t>
      </w:r>
      <w:r w:rsidR="00BC7FFB">
        <w:t xml:space="preserve"> </w:t>
      </w:r>
      <w:r w:rsidR="003F6954">
        <w:t>4</w:t>
      </w:r>
      <w:r w:rsidR="00BC7FFB">
        <w:t xml:space="preserve">. </w:t>
      </w:r>
      <w:r w:rsidR="003F6954">
        <w:t>srpnja</w:t>
      </w:r>
      <w:r w:rsidRPr="0001266B">
        <w:t xml:space="preserve"> </w:t>
      </w:r>
      <w:r w:rsidR="00D07C01">
        <w:t>2017</w:t>
      </w:r>
      <w:r w:rsidR="00EE07C2" w:rsidRPr="0001266B">
        <w:t>.</w:t>
      </w:r>
    </w:p>
    <w:p w:rsidRDefault="00651F47" w:rsidR="00651F47" w:rsidRPr="0001266B">
      <w:pPr>
        <w:jc w:val="center"/>
      </w:pPr>
    </w:p>
    <w:p w:rsidRDefault="005A05A8" w:rsidR="005A05A8" w:rsidRPr="0001266B">
      <w:r w:rsidRPr="0001266B">
        <w:tab/>
      </w:r>
    </w:p>
    <w:p w:rsidRDefault="005A05A8" w:rsidR="005A05A8" w:rsidRPr="0001266B">
      <w:r w:rsidRPr="0001266B">
        <w:tab/>
      </w:r>
      <w:r w:rsidRPr="0001266B">
        <w:tab/>
      </w:r>
      <w:r w:rsidRPr="0001266B">
        <w:tab/>
      </w:r>
      <w:r w:rsidRPr="0001266B">
        <w:tab/>
        <w:t xml:space="preserve">            </w:t>
      </w:r>
      <w:r w:rsidRPr="0001266B">
        <w:tab/>
      </w:r>
      <w:r w:rsidRPr="0001266B">
        <w:tab/>
        <w:t xml:space="preserve">          </w:t>
      </w:r>
      <w:r w:rsidR="003C6B5B" w:rsidRPr="0001266B">
        <w:tab/>
      </w:r>
      <w:r w:rsidR="002A2E27" w:rsidRPr="0001266B">
        <w:t xml:space="preserve">  </w:t>
      </w:r>
      <w:r w:rsidR="00222094" w:rsidRPr="0001266B">
        <w:t xml:space="preserve"> </w:t>
      </w:r>
      <w:r w:rsidR="00651F47">
        <w:t xml:space="preserve">     </w:t>
      </w:r>
      <w:r w:rsidRPr="0001266B">
        <w:t>S</w:t>
      </w:r>
      <w:r w:rsidR="002A2E27" w:rsidRPr="0001266B">
        <w:t xml:space="preserve"> </w:t>
      </w:r>
      <w:r w:rsidRPr="0001266B">
        <w:t>U</w:t>
      </w:r>
      <w:r w:rsidR="002A2E27" w:rsidRPr="0001266B">
        <w:t xml:space="preserve"> </w:t>
      </w:r>
      <w:r w:rsidRPr="0001266B">
        <w:t>D</w:t>
      </w:r>
      <w:r w:rsidR="002A2E27" w:rsidRPr="0001266B">
        <w:t xml:space="preserve"> </w:t>
      </w:r>
      <w:r w:rsidRPr="0001266B">
        <w:t>A</w:t>
      </w:r>
      <w:r w:rsidR="002A2E27" w:rsidRPr="0001266B">
        <w:t xml:space="preserve"> </w:t>
      </w:r>
      <w:r w:rsidRPr="0001266B">
        <w:t>C:</w:t>
      </w:r>
    </w:p>
    <w:p w:rsidRDefault="003C6B5B" w:rsidR="005A05A8" w:rsidRPr="0001266B">
      <w:r w:rsidRPr="0001266B">
        <w:tab/>
      </w:r>
    </w:p>
    <w:p w:rsidRDefault="00BB56B4" w:rsidP="00651F47" w:rsidR="009A2422" w:rsidRPr="00FA7FBB"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  <w:t>LUCIJA BUTIGAN</w:t>
      </w:r>
      <w:r w:rsidR="00FD5157">
        <w:t>, v.r.</w:t>
      </w:r>
    </w:p>
    <w:p w:rsidRDefault="008F1069" w:rsidR="008F1069" w:rsidRPr="0001266B">
      <w:pPr>
        <w:rPr>
          <w:u w:val="single"/>
        </w:rPr>
      </w:pPr>
    </w:p>
    <w:p w:rsidRDefault="00EE07C2" w:rsidR="005A05A8" w:rsidRPr="008C2696">
      <w:r w:rsidRPr="008C2696">
        <w:t>UPUTA</w:t>
      </w:r>
      <w:r w:rsidR="005A05A8" w:rsidRPr="008C2696">
        <w:t xml:space="preserve"> O PRAVNOM LIJEKU:</w:t>
      </w:r>
    </w:p>
    <w:p w:rsidRDefault="005A05A8" w:rsidP="00351A68" w:rsidR="005A05A8" w:rsidRPr="0001266B">
      <w:pPr>
        <w:pStyle w:val="Tijeloteksta"/>
        <w:spacing w:after="120"/>
        <w:ind w:left="0"/>
        <w:rPr>
          <w:szCs w:val="24"/>
        </w:rPr>
      </w:pPr>
      <w:r w:rsidRPr="0001266B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01266B">
        <w:rPr>
          <w:szCs w:val="24"/>
        </w:rPr>
        <w:t xml:space="preserve"> (članak 177. stavak 4. i 5. SZ-</w:t>
      </w:r>
      <w:r w:rsidRPr="0001266B">
        <w:rPr>
          <w:szCs w:val="24"/>
        </w:rPr>
        <w:t>a)</w:t>
      </w:r>
      <w:r w:rsidR="003C2FD3" w:rsidRPr="0001266B">
        <w:rPr>
          <w:szCs w:val="24"/>
        </w:rPr>
        <w:t xml:space="preserve">. Rok za žalbu je </w:t>
      </w:r>
      <w:r w:rsidRPr="0001266B">
        <w:rPr>
          <w:szCs w:val="24"/>
        </w:rPr>
        <w:t>osam dana računajući od dana dostave pisanog izvatka iz rješenja. Žalba se podnosi Visokom trgova</w:t>
      </w:r>
      <w:r w:rsidR="003C2FD3" w:rsidRPr="0001266B">
        <w:rPr>
          <w:szCs w:val="24"/>
        </w:rPr>
        <w:t xml:space="preserve">čkom sudu RH putem ovog suda u </w:t>
      </w:r>
      <w:r w:rsidR="008F5962" w:rsidRPr="0001266B">
        <w:rPr>
          <w:szCs w:val="24"/>
        </w:rPr>
        <w:t>tri</w:t>
      </w:r>
      <w:r w:rsidRPr="0001266B">
        <w:rPr>
          <w:szCs w:val="24"/>
        </w:rPr>
        <w:t xml:space="preserve"> primjerka.</w:t>
      </w:r>
    </w:p>
    <w:p w:rsidRDefault="00FD5157" w:rsidP="000D5F6E" w:rsidR="00FD5157" w:rsidRPr="00AB60C9">
      <w:pPr>
        <w:jc w:val="both"/>
      </w:pPr>
    </w:p>
    <w:p w:rsidRDefault="00FD5157" w:rsidP="00DE2D2A" w:rsidR="00FD5157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FD5157" w:rsidP="00DE2D2A" w:rsidR="00FD5157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EE07C2" w:rsidP="0046565F" w:rsidR="00EE07C2" w:rsidRPr="0001266B">
      <w:pPr>
        <w:rPr>
          <w:u w:val="single"/>
        </w:rPr>
      </w:pPr>
    </w:p>
    <w:p w:rsidRDefault="00EE07C2" w:rsidP="0046565F" w:rsidR="00EE07C2" w:rsidRPr="0001266B">
      <w:pPr>
        <w:rPr>
          <w:u w:val="single"/>
        </w:rPr>
      </w:pPr>
    </w:p>
    <w:p w:rsidRDefault="00C932C0" w:rsidP="0046565F" w:rsidR="0046565F" w:rsidRPr="002C7167">
      <w:pPr>
        <w:rPr>
          <w:color w:val="FFFFFF"/>
        </w:rPr>
      </w:pPr>
      <w:r w:rsidRPr="002C7167">
        <w:rPr>
          <w:color w:val="FFFFFF"/>
        </w:rPr>
        <w:t>DNA</w:t>
      </w:r>
      <w:r w:rsidR="007D2903" w:rsidRPr="002C7167">
        <w:rPr>
          <w:color w:val="FFFFFF"/>
        </w:rPr>
        <w:t>:</w:t>
      </w:r>
    </w:p>
    <w:p w:rsidRDefault="0046565F" w:rsidP="0046565F" w:rsidR="0046565F" w:rsidRPr="002C7167">
      <w:pPr>
        <w:numPr>
          <w:ilvl w:val="0"/>
          <w:numId w:val="42"/>
        </w:numPr>
        <w:rPr>
          <w:color w:val="FFFFFF"/>
        </w:rPr>
      </w:pPr>
      <w:r w:rsidRPr="002C7167">
        <w:rPr>
          <w:color w:val="FFFFFF"/>
        </w:rPr>
        <w:t>stečajni upravitelj</w:t>
      </w:r>
    </w:p>
    <w:p w:rsidRDefault="003F6954" w:rsidP="0046565F" w:rsidR="0046565F" w:rsidRPr="002C7167">
      <w:pPr>
        <w:numPr>
          <w:ilvl w:val="0"/>
          <w:numId w:val="42"/>
        </w:numPr>
        <w:rPr>
          <w:color w:val="FFFFFF"/>
        </w:rPr>
      </w:pPr>
      <w:r w:rsidRPr="002C7167">
        <w:rPr>
          <w:color w:val="FFFFFF"/>
        </w:rPr>
        <w:t>e-</w:t>
      </w:r>
      <w:r w:rsidR="0046565F" w:rsidRPr="002C7167">
        <w:rPr>
          <w:color w:val="FFFFFF"/>
        </w:rPr>
        <w:t>oglasna ploča suda – 8 dana</w:t>
      </w:r>
    </w:p>
    <w:p w:rsidRDefault="0046565F" w:rsidP="0046565F" w:rsidR="0046565F" w:rsidRPr="0001266B"/>
    <w:p w:rsidRDefault="0001266B" w:rsidR="0001266B" w:rsidRPr="0001266B"/>
    <w:sectPr w:rsidSect="00B14877" w:rsidR="0001266B" w:rsidRPr="0001266B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E1E" w:rsidR="00E56E1E">
      <w:r>
        <w:separator/>
      </w:r>
    </w:p>
  </w:endnote>
  <w:endnote w:id="0" w:type="continuationSeparator">
    <w:p w:rsidRDefault="00E56E1E" w:rsidR="00E56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E1E" w:rsidR="00E56E1E">
      <w:r>
        <w:separator/>
      </w:r>
    </w:p>
  </w:footnote>
  <w:footnote w:id="0" w:type="continuationSeparator">
    <w:p w:rsidRDefault="00E56E1E" w:rsidR="00E56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C01" w:rsidR="00D07C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B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07C01" w:rsidR="00D07C01">
    <w:pPr>
      <w:pStyle w:val="Zaglavlje"/>
      <w:rPr>
        <w:sz w:val="22"/>
        <w:szCs w:val="22"/>
      </w:rPr>
    </w:pPr>
  </w:p>
  <w:p w:rsidRDefault="00D07C01" w:rsidP="000870CB" w:rsidR="00D07C01" w:rsidRPr="0001266B">
    <w:pPr>
      <w:pStyle w:val="Zaglavlje"/>
      <w:jc w:val="right"/>
    </w:pPr>
    <w:r w:rsidRPr="0001266B">
      <w:t>20 St-</w:t>
    </w:r>
    <w:r w:rsidR="00651F47">
      <w:t>5120/15</w:t>
    </w:r>
  </w:p>
  <w:p w:rsidRDefault="00D07C01" w:rsidP="000870CB" w:rsidR="00D07C01">
    <w:pPr>
      <w:pStyle w:val="Zaglavlje"/>
      <w:jc w:val="right"/>
      <w:rPr>
        <w:rFonts w:cs="Arial" w:hAnsi="Arial" w:ascii="Arial"/>
        <w:sz w:val="22"/>
        <w:szCs w:val="22"/>
      </w:rPr>
    </w:pPr>
  </w:p>
  <w:p w:rsidRDefault="00D07C01" w:rsidP="000870CB" w:rsidR="00D07C01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4B3B48F8"/>
    <w:multiLevelType w:val="hybridMultilevel"/>
    <w:tmpl w:val="1E201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60C7BAE"/>
    <w:multiLevelType w:val="hybridMultilevel"/>
    <w:tmpl w:val="AE1E355C"/>
    <w:lvl w:tplc="0F7A22AE" w:ilvl="0">
      <w:start w:val="1"/>
      <w:numFmt w:val="decimal"/>
      <w:lvlText w:val="%1."/>
      <w:lvlJc w:val="left"/>
      <w:pPr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4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6"/>
  </w:num>
  <w:num w:numId="10">
    <w:abstractNumId w:val="19"/>
  </w:num>
  <w:num w:numId="11">
    <w:abstractNumId w:val="5"/>
  </w:num>
  <w:num w:numId="12">
    <w:abstractNumId w:val="9"/>
  </w:num>
  <w:num w:numId="13">
    <w:abstractNumId w:val="42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4"/>
  </w:num>
  <w:num w:numId="21">
    <w:abstractNumId w:val="3"/>
  </w:num>
  <w:num w:numId="22">
    <w:abstractNumId w:val="2"/>
  </w:num>
  <w:num w:numId="23">
    <w:abstractNumId w:val="1"/>
  </w:num>
  <w:num w:numId="24">
    <w:abstractNumId w:val="43"/>
  </w:num>
  <w:num w:numId="25">
    <w:abstractNumId w:val="23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7"/>
  </w:num>
  <w:num w:numId="31">
    <w:abstractNumId w:val="15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3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6"/>
  </w:num>
  <w:num w:numId="45">
    <w:abstractNumId w:val="45"/>
  </w:num>
  <w:num w:numId="46">
    <w:abstractNumId w:val="41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266B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82730"/>
    <w:rsid w:val="0019454D"/>
    <w:rsid w:val="001A568B"/>
    <w:rsid w:val="001D4124"/>
    <w:rsid w:val="001E3041"/>
    <w:rsid w:val="001F2B41"/>
    <w:rsid w:val="0020640B"/>
    <w:rsid w:val="00222094"/>
    <w:rsid w:val="00283570"/>
    <w:rsid w:val="00296321"/>
    <w:rsid w:val="002A2E27"/>
    <w:rsid w:val="002A7A3B"/>
    <w:rsid w:val="002C716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5F16"/>
    <w:rsid w:val="003C6B5B"/>
    <w:rsid w:val="003D098B"/>
    <w:rsid w:val="003E18BE"/>
    <w:rsid w:val="003F6424"/>
    <w:rsid w:val="003F6954"/>
    <w:rsid w:val="003F73E9"/>
    <w:rsid w:val="00401AC7"/>
    <w:rsid w:val="004042B5"/>
    <w:rsid w:val="00445845"/>
    <w:rsid w:val="00446CF9"/>
    <w:rsid w:val="00451628"/>
    <w:rsid w:val="0046565F"/>
    <w:rsid w:val="00480D11"/>
    <w:rsid w:val="004810BB"/>
    <w:rsid w:val="004831E3"/>
    <w:rsid w:val="00485CDE"/>
    <w:rsid w:val="004A5EF6"/>
    <w:rsid w:val="004E63D5"/>
    <w:rsid w:val="004F4C68"/>
    <w:rsid w:val="005428F0"/>
    <w:rsid w:val="00553350"/>
    <w:rsid w:val="00562689"/>
    <w:rsid w:val="005803EA"/>
    <w:rsid w:val="005A05A8"/>
    <w:rsid w:val="005A32AC"/>
    <w:rsid w:val="005A7D75"/>
    <w:rsid w:val="005C4AA5"/>
    <w:rsid w:val="005C6603"/>
    <w:rsid w:val="005C721A"/>
    <w:rsid w:val="005D7B51"/>
    <w:rsid w:val="005E54FA"/>
    <w:rsid w:val="005E7ECF"/>
    <w:rsid w:val="00606737"/>
    <w:rsid w:val="00616A5E"/>
    <w:rsid w:val="00617663"/>
    <w:rsid w:val="00647068"/>
    <w:rsid w:val="00651F47"/>
    <w:rsid w:val="006666C8"/>
    <w:rsid w:val="006761FD"/>
    <w:rsid w:val="006A1379"/>
    <w:rsid w:val="006D02BC"/>
    <w:rsid w:val="006E49B0"/>
    <w:rsid w:val="006E5C64"/>
    <w:rsid w:val="006F488A"/>
    <w:rsid w:val="006F7B83"/>
    <w:rsid w:val="00704E53"/>
    <w:rsid w:val="00725B5E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841C42"/>
    <w:rsid w:val="008515D3"/>
    <w:rsid w:val="008554B1"/>
    <w:rsid w:val="00873F82"/>
    <w:rsid w:val="008945C1"/>
    <w:rsid w:val="00895A04"/>
    <w:rsid w:val="008C2696"/>
    <w:rsid w:val="008D6ED5"/>
    <w:rsid w:val="008E1302"/>
    <w:rsid w:val="008F1069"/>
    <w:rsid w:val="008F5962"/>
    <w:rsid w:val="00902E34"/>
    <w:rsid w:val="00910AC7"/>
    <w:rsid w:val="009366B9"/>
    <w:rsid w:val="009416C8"/>
    <w:rsid w:val="009429DD"/>
    <w:rsid w:val="00947857"/>
    <w:rsid w:val="00950F7C"/>
    <w:rsid w:val="00954AAC"/>
    <w:rsid w:val="0096719F"/>
    <w:rsid w:val="00974173"/>
    <w:rsid w:val="009825F9"/>
    <w:rsid w:val="009A2422"/>
    <w:rsid w:val="009B7C52"/>
    <w:rsid w:val="009E2AAB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B14877"/>
    <w:rsid w:val="00B57018"/>
    <w:rsid w:val="00B61380"/>
    <w:rsid w:val="00B95B85"/>
    <w:rsid w:val="00BB56B4"/>
    <w:rsid w:val="00BB763E"/>
    <w:rsid w:val="00BC7FFB"/>
    <w:rsid w:val="00C14287"/>
    <w:rsid w:val="00C35B81"/>
    <w:rsid w:val="00C9298D"/>
    <w:rsid w:val="00C932C0"/>
    <w:rsid w:val="00CB3E51"/>
    <w:rsid w:val="00D07C01"/>
    <w:rsid w:val="00D306CB"/>
    <w:rsid w:val="00DE4B1D"/>
    <w:rsid w:val="00E06B5F"/>
    <w:rsid w:val="00E07737"/>
    <w:rsid w:val="00E56E1E"/>
    <w:rsid w:val="00E70959"/>
    <w:rsid w:val="00E7511A"/>
    <w:rsid w:val="00EC60A5"/>
    <w:rsid w:val="00EE07C2"/>
    <w:rsid w:val="00F05E33"/>
    <w:rsid w:val="00F3243D"/>
    <w:rsid w:val="00F460A9"/>
    <w:rsid w:val="00F63922"/>
    <w:rsid w:val="00F6595E"/>
    <w:rsid w:val="00F84E6F"/>
    <w:rsid w:val="00FA4394"/>
    <w:rsid w:val="00FA6DCF"/>
    <w:rsid w:val="00FD5157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69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9E2AAB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FD51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5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69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9E2AAB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FD51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5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St-5120/2015-32</izvorni_sadrzaj>
    <derivirana_varijabla naziv="DomainObject.Oznaka_1">St-5120/2015-32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St-5120/2015-32</izvorni_sadrzaj>
    <derivirana_varijabla naziv="DomainObject.PoslovniBrojDokumenta_1">St-5120/2015-32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882</properties:Words>
  <properties:Characters>5019</properties:Characters>
  <properties:Lines>193</properties:Lines>
  <properties:Paragraphs>116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2017-07-04T11:09:00Z</dcterms:created>
  <dc:creator>Administrator</dc:creator>
  <cp:lastModifiedBy>Valentina Kranjčić</cp:lastModifiedBy>
  <cp:lastPrinted>2017-07-05T11:14:00Z</cp:lastPrinted>
  <dcterms:modified xmlns:xsi="http://www.w3.org/2001/XMLSchema-instance" xsi:type="dcterms:W3CDTF">2017-07-05T11:16:00Z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St-5120/2015-32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