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83ff" w14:paraId="15383ff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6A117F" w:rsidRPr="006A117F">
        <w:rPr>
          <w:rFonts w:hAnsi="Times New Roman" w:ascii="Times New Roman"/>
          <w:b/>
          <w:sz w:val="24"/>
          <w:szCs w:val="24"/>
          <w:lang w:val="pl-PL"/>
        </w:rPr>
        <w:t>7.</w:t>
      </w:r>
      <w:r w:rsidR="006A117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St</w:t>
      </w:r>
      <w:r w:rsidR="006A117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-</w:t>
      </w:r>
      <w:r w:rsidR="006A117F">
        <w:rPr>
          <w:rFonts w:hAnsi="Times New Roman" w:ascii="Times New Roman"/>
          <w:b/>
          <w:sz w:val="24"/>
          <w:szCs w:val="24"/>
          <w:lang w:val="pl-PL"/>
        </w:rPr>
        <w:t xml:space="preserve"> 5813/16</w:t>
      </w:r>
    </w:p>
    <w:p w:rsidRDefault="00702487" w:rsidP="00FF1CCD" w:rsidR="00585411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6A117F">
        <w:rPr>
          <w:rFonts w:hAnsi="Times New Roman" w:ascii="Times New Roman"/>
          <w:b/>
          <w:sz w:val="24"/>
          <w:szCs w:val="24"/>
          <w:lang w:val="pl-PL"/>
        </w:rPr>
        <w:t>LAPIDEUM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 xml:space="preserve"> d.o.o.,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A117F" w:rsidP="00FF1CCD" w:rsidR="00FF1CCD" w:rsidRPr="00FF1CC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OIB: 39927305185, Samobor, Dubrava Samoborska bb</w:t>
      </w:r>
    </w:p>
    <w:p w:rsidRDefault="00AA0F69" w:rsidP="00FF1CCD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A97922" w:rsidR="00585411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A97922" w:rsidP="00A97922" w:rsidR="00A97922" w:rsidRPr="00A9792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AA0F69" w:rsidP="00585411" w:rsidR="00585411" w:rsidRPr="0058541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pct" w:w="601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86"/>
        <w:gridCol w:w="1686"/>
        <w:gridCol w:w="1317"/>
        <w:gridCol w:w="1306"/>
        <w:gridCol w:w="1264"/>
        <w:gridCol w:w="1514"/>
        <w:gridCol w:w="1186"/>
        <w:gridCol w:w="1505"/>
      </w:tblGrid>
      <w:tr w:rsidTr="003F7431" w:rsidR="00E45C66" w:rsidRPr="00B40BEB">
        <w:trPr>
          <w:trHeight w:val="1620"/>
        </w:trPr>
        <w:tc>
          <w:tcPr>
            <w:tcW w:type="pct" w:w="621"/>
            <w:vAlign w:val="center"/>
          </w:tcPr>
          <w:p w:rsidRDefault="00AA0F69" w:rsidP="00E45C66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55"/>
            <w:vAlign w:val="center"/>
          </w:tcPr>
          <w:p w:rsidRDefault="00AA0F69" w:rsidP="00E45C66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90"/>
            <w:vAlign w:val="center"/>
          </w:tcPr>
          <w:p w:rsidRDefault="00AA0F69" w:rsidP="00E45C66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85"/>
            <w:vAlign w:val="center"/>
          </w:tcPr>
          <w:p w:rsidRDefault="00AA0F69" w:rsidP="00E45C66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66"/>
            <w:vAlign w:val="center"/>
          </w:tcPr>
          <w:p w:rsidRDefault="00AA0F69" w:rsidP="00E45C66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78"/>
            <w:vAlign w:val="center"/>
          </w:tcPr>
          <w:p w:rsidRDefault="00AA0F69" w:rsidP="00E45C66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31"/>
            <w:vAlign w:val="center"/>
          </w:tcPr>
          <w:p w:rsidRDefault="00AA0F69" w:rsidP="00E45C66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A0F69" w:rsidP="00E45C66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74"/>
            <w:vAlign w:val="center"/>
          </w:tcPr>
          <w:p w:rsidRDefault="00AA0F69" w:rsidP="00E45C66" w:rsidR="00AA0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AA0F69" w:rsidP="00E45C66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F7431" w:rsidR="00E45C66" w:rsidRPr="00B40BEB">
        <w:trPr>
          <w:trHeight w:val="250"/>
        </w:trPr>
        <w:tc>
          <w:tcPr>
            <w:tcW w:type="pct" w:w="621"/>
          </w:tcPr>
          <w:p w:rsidRDefault="00E45C66" w:rsidP="00E45C66" w:rsidR="00AA0F69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0/1</w:t>
            </w:r>
          </w:p>
        </w:tc>
        <w:tc>
          <w:tcPr>
            <w:tcW w:type="pct" w:w="755"/>
          </w:tcPr>
          <w:p w:rsidRDefault="00E45C66" w:rsidP="00E45C66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Saša Oršanić,</w:t>
            </w:r>
          </w:p>
        </w:tc>
        <w:tc>
          <w:tcPr>
            <w:tcW w:type="pct" w:w="590"/>
          </w:tcPr>
          <w:p w:rsidRDefault="00E45C66" w:rsidP="00E45C66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14117736539</w:t>
            </w:r>
          </w:p>
        </w:tc>
        <w:tc>
          <w:tcPr>
            <w:tcW w:type="pct" w:w="585"/>
          </w:tcPr>
          <w:p w:rsidRDefault="00E45C66" w:rsidP="00E45C66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Sam</w:t>
            </w:r>
            <w:r w:rsidR="009B654F">
              <w:rPr>
                <w:rFonts w:hAnsi="Times New Roman" w:ascii="Times New Roman"/>
                <w:sz w:val="20"/>
                <w:szCs w:val="20"/>
              </w:rPr>
              <w:t>o</w:t>
            </w:r>
            <w:r>
              <w:rPr>
                <w:rFonts w:hAnsi="Times New Roman" w:ascii="Times New Roman"/>
                <w:sz w:val="20"/>
                <w:szCs w:val="20"/>
              </w:rPr>
              <w:t>bor, ul. Josipa Jelačića 79</w:t>
            </w:r>
          </w:p>
        </w:tc>
        <w:tc>
          <w:tcPr>
            <w:tcW w:type="pct" w:w="566"/>
          </w:tcPr>
          <w:p w:rsidRDefault="00A97922" w:rsidP="00E45C66" w:rsidR="00AA0F6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iznos</w:t>
            </w:r>
            <w:r w:rsidR="00085A14">
              <w:rPr>
                <w:rFonts w:hAnsi="Times New Roman" w:ascii="Times New Roman"/>
                <w:sz w:val="20"/>
                <w:szCs w:val="20"/>
              </w:rPr>
              <w:t xml:space="preserve"> +doprinosi</w:t>
            </w:r>
          </w:p>
          <w:p w:rsidRDefault="006A117F" w:rsidP="00085A14" w:rsidR="00A9792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30.349,39</w:t>
            </w:r>
            <w:r w:rsidR="00085A14">
              <w:rPr>
                <w:rFonts w:hAnsi="Times New Roman" w:ascii="Times New Roman"/>
                <w:sz w:val="20"/>
                <w:szCs w:val="20"/>
              </w:rPr>
              <w:t>+</w:t>
            </w:r>
          </w:p>
          <w:p w:rsidRDefault="00A97922" w:rsidP="00A97922" w:rsidR="00E45C66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14.112,34 </w:t>
            </w:r>
          </w:p>
          <w:p w:rsidRDefault="00085A14" w:rsidP="00A97922" w:rsidR="00085A1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Otpremnina 2.334,56</w:t>
            </w:r>
          </w:p>
        </w:tc>
        <w:tc>
          <w:tcPr>
            <w:tcW w:type="pct" w:w="678"/>
          </w:tcPr>
          <w:p w:rsidRDefault="00A97922" w:rsidP="00E45C66" w:rsidR="00AA0F69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Obračun plaća</w:t>
            </w:r>
          </w:p>
        </w:tc>
        <w:tc>
          <w:tcPr>
            <w:tcW w:type="pct" w:w="531"/>
          </w:tcPr>
          <w:p w:rsidRDefault="00085A14" w:rsidP="00E45C66" w:rsidR="00AA0F69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46.796,29</w:t>
            </w:r>
          </w:p>
        </w:tc>
        <w:tc>
          <w:tcPr>
            <w:tcW w:type="pct" w:w="674"/>
          </w:tcPr>
          <w:p w:rsidRDefault="00A97922" w:rsidP="00E45C66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Ugvor o radu, obračunske liste</w:t>
            </w:r>
          </w:p>
        </w:tc>
      </w:tr>
      <w:tr w:rsidTr="003F7431" w:rsidR="00E45C66" w:rsidRPr="00B40BEB">
        <w:trPr>
          <w:trHeight w:val="1275"/>
        </w:trPr>
        <w:tc>
          <w:tcPr>
            <w:tcW w:type="pct" w:w="621"/>
          </w:tcPr>
          <w:p w:rsidRDefault="00E45C66" w:rsidP="00E45C66" w:rsidR="00E45C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755"/>
          </w:tcPr>
          <w:p w:rsidRDefault="00E45C66" w:rsidP="00E45C66" w:rsidR="00E45C6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RH, MF, PU, Područni ured Zagreb, zastupana po ŽDO Velika Gorica </w:t>
            </w:r>
          </w:p>
        </w:tc>
        <w:tc>
          <w:tcPr>
            <w:tcW w:type="pct" w:w="590"/>
          </w:tcPr>
          <w:p w:rsidRDefault="00E45C66" w:rsidP="00E45C66" w:rsidR="00E45C6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585"/>
          </w:tcPr>
          <w:p w:rsidRDefault="00E45C66" w:rsidP="00E45C66" w:rsidR="00E45C6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Ktančićeva 5</w:t>
            </w:r>
          </w:p>
        </w:tc>
        <w:tc>
          <w:tcPr>
            <w:tcW w:type="pct" w:w="566"/>
          </w:tcPr>
          <w:p w:rsidRDefault="00E45C66" w:rsidP="00E45C66" w:rsidR="00E45C66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E45C66" w:rsidP="00E45C66" w:rsidR="00E45C66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16.083,87</w:t>
            </w:r>
          </w:p>
        </w:tc>
        <w:tc>
          <w:tcPr>
            <w:tcW w:type="pct" w:w="678"/>
          </w:tcPr>
          <w:p w:rsidRDefault="00E45C66" w:rsidP="00E45C66" w:rsidR="00E45C6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poreznih kartica PU  s osnova doprinosa</w:t>
            </w:r>
          </w:p>
        </w:tc>
        <w:tc>
          <w:tcPr>
            <w:tcW w:type="pct" w:w="531"/>
          </w:tcPr>
          <w:p w:rsidRDefault="00E45C66" w:rsidP="00E45C66" w:rsidR="00E45C66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E45C66" w:rsidP="00E45C66" w:rsidR="00E45C66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1.971,53</w:t>
            </w:r>
          </w:p>
        </w:tc>
        <w:tc>
          <w:tcPr>
            <w:tcW w:type="pct" w:w="674"/>
          </w:tcPr>
          <w:p w:rsidRDefault="00E45C66" w:rsidP="00E45C66" w:rsidR="00E45C6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</w:tbl>
    <w:p w:rsidRDefault="00585411" w:rsidP="00085A14" w:rsidR="0058541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AA0F69" w:rsidR="00702487" w:rsidRPr="00FF1CCD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tbl>
      <w:tblPr>
        <w:tblpPr w:tblpY="1" w:tblpXSpec="center" w:vertAnchor="text" w:rightFromText="180" w:leftFromText="180"/>
        <w:tblOverlap w:val="never"/>
        <w:tblW w:type="pct" w:w="59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5"/>
        <w:gridCol w:w="1294"/>
        <w:gridCol w:w="1316"/>
        <w:gridCol w:w="1395"/>
        <w:gridCol w:w="1929"/>
        <w:gridCol w:w="1246"/>
        <w:gridCol w:w="1043"/>
        <w:gridCol w:w="1415"/>
      </w:tblGrid>
      <w:tr w:rsidTr="003F7431" w:rsidR="003F7431" w:rsidRPr="00B40BEB">
        <w:trPr>
          <w:trHeight w:val="1620"/>
        </w:trPr>
        <w:tc>
          <w:tcPr>
            <w:tcW w:type="pct" w:w="628"/>
            <w:vAlign w:val="center"/>
          </w:tcPr>
          <w:p w:rsidRDefault="00702487" w:rsidP="00081220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587"/>
            <w:vAlign w:val="center"/>
          </w:tcPr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97"/>
            <w:vAlign w:val="center"/>
          </w:tcPr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3"/>
            <w:vAlign w:val="center"/>
          </w:tcPr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875"/>
            <w:vAlign w:val="center"/>
          </w:tcPr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565"/>
            <w:vAlign w:val="center"/>
          </w:tcPr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73"/>
            <w:vAlign w:val="center"/>
          </w:tcPr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42"/>
            <w:vAlign w:val="center"/>
          </w:tcPr>
          <w:p w:rsidRDefault="00702487" w:rsidP="00404514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404514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F7431" w:rsidR="003F7431" w:rsidRPr="00B40BEB">
        <w:trPr>
          <w:trHeight w:val="270"/>
        </w:trPr>
        <w:tc>
          <w:tcPr>
            <w:tcW w:type="pct" w:w="628"/>
            <w:vAlign w:val="center"/>
          </w:tcPr>
          <w:p w:rsidRDefault="00E45C66" w:rsidP="00E45C66" w:rsidR="00E45C66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587"/>
            <w:vAlign w:val="center"/>
          </w:tcPr>
          <w:p w:rsidRDefault="00A97922" w:rsidP="00E45C66" w:rsidR="00A9792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RH, MF, PU, </w:t>
            </w:r>
          </w:p>
          <w:p w:rsidRDefault="00A97922" w:rsidP="00E45C66" w:rsidR="00A9792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Područni ured Zagreb</w:t>
            </w:r>
          </w:p>
          <w:p w:rsidRDefault="00E45C66" w:rsidP="00E45C66" w:rsidR="00E45C66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5C66">
              <w:rPr>
                <w:rFonts w:hAnsi="Times New Roman" w:ascii="Times New Roman"/>
                <w:sz w:val="20"/>
                <w:szCs w:val="20"/>
              </w:rPr>
              <w:t xml:space="preserve">zastupano </w:t>
            </w:r>
            <w:r w:rsidR="00A97922">
              <w:rPr>
                <w:rFonts w:hAnsi="Times New Roman" w:ascii="Times New Roman"/>
                <w:sz w:val="20"/>
                <w:szCs w:val="20"/>
              </w:rPr>
              <w:t>po ŽDO Velika Gorica</w:t>
            </w:r>
          </w:p>
        </w:tc>
        <w:tc>
          <w:tcPr>
            <w:tcW w:type="pct" w:w="597"/>
          </w:tcPr>
          <w:p w:rsidRDefault="00E45C66" w:rsidP="00E45C66" w:rsidR="00E45C6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45C66" w:rsidP="00E45C66" w:rsidR="00E45C66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33"/>
          </w:tcPr>
          <w:p w:rsidRDefault="00E45C66" w:rsidP="00E45C66" w:rsidR="00E45C6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45C66" w:rsidP="00E45C66" w:rsidR="00E45C66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Ktančićeva 5</w:t>
            </w:r>
          </w:p>
        </w:tc>
        <w:tc>
          <w:tcPr>
            <w:tcW w:type="pct" w:w="875"/>
            <w:vAlign w:val="center"/>
          </w:tcPr>
          <w:p w:rsidRDefault="007974E3" w:rsidP="00E45C66" w:rsidR="00E45C66" w:rsidRP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29.221,86</w:t>
            </w:r>
          </w:p>
        </w:tc>
        <w:tc>
          <w:tcPr>
            <w:tcW w:type="pct" w:w="565"/>
            <w:vAlign w:val="center"/>
          </w:tcPr>
          <w:p w:rsidRDefault="00E45C66" w:rsidP="00E45C66" w:rsidR="00E45C66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5C66">
              <w:rPr>
                <w:rFonts w:hAnsi="Times New Roman" w:ascii="Times New Roman"/>
                <w:sz w:val="20"/>
                <w:szCs w:val="20"/>
              </w:rPr>
              <w:t>Izvod iz porezni</w:t>
            </w:r>
            <w:r>
              <w:rPr>
                <w:rFonts w:hAnsi="Times New Roman" w:ascii="Times New Roman"/>
                <w:sz w:val="20"/>
                <w:szCs w:val="20"/>
              </w:rPr>
              <w:t>h kart</w:t>
            </w:r>
            <w:r w:rsidR="009B654F">
              <w:rPr>
                <w:rFonts w:hAnsi="Times New Roman" w:ascii="Times New Roman"/>
                <w:sz w:val="20"/>
                <w:szCs w:val="20"/>
              </w:rPr>
              <w:t>ica PU  s osnova poreza i drugih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javni davanj</w:t>
            </w:r>
            <w:r w:rsidR="009B654F">
              <w:rPr>
                <w:rFonts w:hAnsi="Times New Roman" w:ascii="Times New Roman"/>
                <w:sz w:val="20"/>
                <w:szCs w:val="20"/>
              </w:rPr>
              <w:t>a</w:t>
            </w:r>
          </w:p>
        </w:tc>
        <w:tc>
          <w:tcPr>
            <w:tcW w:type="pct" w:w="473"/>
            <w:vAlign w:val="center"/>
          </w:tcPr>
          <w:p w:rsidRDefault="007974E3" w:rsidP="00E45C66" w:rsidR="00E45C66" w:rsidRP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29.221,86</w:t>
            </w:r>
          </w:p>
        </w:tc>
        <w:tc>
          <w:tcPr>
            <w:tcW w:type="pct" w:w="642"/>
            <w:vAlign w:val="center"/>
          </w:tcPr>
          <w:p w:rsidRDefault="00E45C66" w:rsidP="00E45C66" w:rsidR="00E45C66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5C66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  <w:tr w:rsidTr="003F7431" w:rsidR="003F7431" w:rsidRPr="00B40BEB">
        <w:tc>
          <w:tcPr>
            <w:tcW w:type="pct" w:w="628"/>
          </w:tcPr>
          <w:p w:rsidRDefault="003C63FE" w:rsidP="00404514" w:rsidR="0070248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587"/>
          </w:tcPr>
          <w:p w:rsidRDefault="00A97922" w:rsidP="0040451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RH, Ministarstvo pra</w:t>
            </w:r>
            <w:r w:rsidR="003F7431">
              <w:rPr>
                <w:rFonts w:hAnsi="Times New Roman" w:ascii="Times New Roman"/>
                <w:sz w:val="20"/>
                <w:szCs w:val="20"/>
              </w:rPr>
              <w:t>vosuđa, zastupano  po ŽDO Veli.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Gorica</w:t>
            </w:r>
          </w:p>
        </w:tc>
        <w:tc>
          <w:tcPr>
            <w:tcW w:type="pct" w:w="597"/>
          </w:tcPr>
          <w:p w:rsidRDefault="00A97922" w:rsidP="00064AAF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pct" w:w="633"/>
          </w:tcPr>
          <w:p w:rsidRDefault="00A97922" w:rsidP="0040451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49</w:t>
            </w:r>
          </w:p>
        </w:tc>
        <w:tc>
          <w:tcPr>
            <w:tcW w:type="pct" w:w="875"/>
          </w:tcPr>
          <w:p w:rsidRDefault="00A97922" w:rsidP="00404514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1.054,48</w:t>
            </w:r>
          </w:p>
        </w:tc>
        <w:tc>
          <w:tcPr>
            <w:tcW w:type="pct" w:w="565"/>
          </w:tcPr>
          <w:p w:rsidRDefault="00A97922" w:rsidP="0040451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osiguranju Opć. suda Novi Zagreb</w:t>
            </w:r>
          </w:p>
        </w:tc>
        <w:tc>
          <w:tcPr>
            <w:tcW w:type="pct" w:w="473"/>
          </w:tcPr>
          <w:p w:rsidRDefault="00A97922" w:rsidP="00404514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1.054,48</w:t>
            </w:r>
          </w:p>
        </w:tc>
        <w:tc>
          <w:tcPr>
            <w:tcW w:type="pct" w:w="642"/>
          </w:tcPr>
          <w:p w:rsidRDefault="00A97922" w:rsidP="0040451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  <w:tr w:rsidTr="003F7431" w:rsidR="003F7431" w:rsidRPr="00B40BEB">
        <w:trPr>
          <w:trHeight w:val="270"/>
        </w:trPr>
        <w:tc>
          <w:tcPr>
            <w:tcW w:type="pct" w:w="628"/>
          </w:tcPr>
          <w:p w:rsidRDefault="00A97922" w:rsidP="00A97922" w:rsidR="00A97922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type="pct" w:w="587"/>
          </w:tcPr>
          <w:p w:rsidRDefault="00A97922" w:rsidP="00A97922" w:rsidR="00A9792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HEP-Elektra d.o.o.</w:t>
            </w:r>
          </w:p>
        </w:tc>
        <w:tc>
          <w:tcPr>
            <w:tcW w:type="pct" w:w="597"/>
          </w:tcPr>
          <w:p w:rsidRDefault="00A97922" w:rsidP="00A97922" w:rsidR="00A9792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4396574818</w:t>
            </w:r>
          </w:p>
        </w:tc>
        <w:tc>
          <w:tcPr>
            <w:tcW w:type="pct" w:w="633"/>
          </w:tcPr>
          <w:p w:rsidRDefault="00A97922" w:rsidP="00A97922" w:rsidR="00A9792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Gundulićeva 32</w:t>
            </w:r>
          </w:p>
        </w:tc>
        <w:tc>
          <w:tcPr>
            <w:tcW w:type="pct" w:w="875"/>
          </w:tcPr>
          <w:p w:rsidRDefault="00A97922" w:rsidP="00A97922" w:rsidR="00A97922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2.075,23</w:t>
            </w:r>
          </w:p>
        </w:tc>
        <w:tc>
          <w:tcPr>
            <w:tcW w:type="pct" w:w="565"/>
          </w:tcPr>
          <w:p w:rsidRDefault="00A97922" w:rsidP="00A97922" w:rsidR="00A9792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pct" w:w="473"/>
          </w:tcPr>
          <w:p w:rsidRDefault="00A97922" w:rsidP="00A97922" w:rsidR="00A97922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2.075,23</w:t>
            </w:r>
          </w:p>
        </w:tc>
        <w:tc>
          <w:tcPr>
            <w:tcW w:type="pct" w:w="642"/>
          </w:tcPr>
          <w:p w:rsidRDefault="00A97922" w:rsidP="00A97922" w:rsidR="00A9792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Računi </w:t>
            </w:r>
          </w:p>
        </w:tc>
      </w:tr>
      <w:tr w:rsidTr="003F7431" w:rsidR="003F7431" w:rsidRPr="00B40BEB">
        <w:trPr>
          <w:trHeight w:val="165"/>
        </w:trPr>
        <w:tc>
          <w:tcPr>
            <w:tcW w:type="pct" w:w="628"/>
          </w:tcPr>
          <w:p w:rsidRDefault="00AA0D98" w:rsidP="00AA0D98" w:rsidR="00AA0D98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pct" w:w="587"/>
          </w:tcPr>
          <w:p w:rsidRDefault="00AA0D98" w:rsidP="00AA0D98" w:rsidR="00AA0D9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Vodoopskrba i odvodnja d.o.o zastupanju po djelatnici Kseniji Dlab </w:t>
            </w:r>
          </w:p>
        </w:tc>
        <w:tc>
          <w:tcPr>
            <w:tcW w:type="pct" w:w="597"/>
          </w:tcPr>
          <w:p w:rsidRDefault="00AA0D98" w:rsidP="00AA0D98" w:rsidR="00AA0D9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83416546499</w:t>
            </w:r>
          </w:p>
        </w:tc>
        <w:tc>
          <w:tcPr>
            <w:tcW w:type="pct" w:w="633"/>
          </w:tcPr>
          <w:p w:rsidRDefault="00AA0D98" w:rsidP="00AA0D98" w:rsidR="00AA0D9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Folnegovićeva 1</w:t>
            </w:r>
          </w:p>
        </w:tc>
        <w:tc>
          <w:tcPr>
            <w:tcW w:type="pct" w:w="875"/>
          </w:tcPr>
          <w:p w:rsidRDefault="00AA0D98" w:rsidP="00AA0D98" w:rsidR="00AA0D9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11.983,44</w:t>
            </w:r>
          </w:p>
        </w:tc>
        <w:tc>
          <w:tcPr>
            <w:tcW w:type="pct" w:w="565"/>
          </w:tcPr>
          <w:p w:rsidRDefault="00AA0D98" w:rsidP="00AA0D98" w:rsidR="00AA0D9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pct" w:w="473"/>
          </w:tcPr>
          <w:p w:rsidRDefault="00AA0D98" w:rsidP="00AA0D98" w:rsidR="00AA0D9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11.983,44</w:t>
            </w:r>
          </w:p>
        </w:tc>
        <w:tc>
          <w:tcPr>
            <w:tcW w:type="pct" w:w="642"/>
          </w:tcPr>
          <w:p w:rsidRDefault="00AA0D98" w:rsidP="00AA0D98" w:rsidR="00AA0D9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</w:tr>
      <w:tr w:rsidTr="003F7431" w:rsidR="003F7431" w:rsidRPr="00B40BEB">
        <w:trPr>
          <w:trHeight w:val="195"/>
        </w:trPr>
        <w:tc>
          <w:tcPr>
            <w:tcW w:type="pct" w:w="628"/>
          </w:tcPr>
          <w:p w:rsidRDefault="003F7431" w:rsidP="00585411" w:rsidR="003F743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585411" w:rsidP="00585411" w:rsidR="00585411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pct" w:w="587"/>
          </w:tcPr>
          <w:p w:rsidRDefault="00585411" w:rsidP="00585411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7"/>
          </w:tcPr>
          <w:p w:rsidRDefault="00585411" w:rsidP="00585411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3"/>
          </w:tcPr>
          <w:p w:rsidRDefault="00585411" w:rsidP="00585411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75"/>
          </w:tcPr>
          <w:p w:rsidRDefault="003F7431" w:rsidP="004C1820" w:rsidR="003F7431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7974E3" w:rsidP="004C1820" w:rsidR="00585411" w:rsidRPr="00965663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44.335,01</w:t>
            </w:r>
          </w:p>
        </w:tc>
        <w:tc>
          <w:tcPr>
            <w:tcW w:type="pct" w:w="565"/>
          </w:tcPr>
          <w:p w:rsidRDefault="00585411" w:rsidP="00585411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73"/>
          </w:tcPr>
          <w:p w:rsidRDefault="003F7431" w:rsidP="004C1820" w:rsidR="003F743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7974E3" w:rsidP="004C1820" w:rsidR="00585411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44.335,01</w:t>
            </w:r>
          </w:p>
        </w:tc>
        <w:tc>
          <w:tcPr>
            <w:tcW w:type="pct" w:w="642"/>
          </w:tcPr>
          <w:p w:rsidRDefault="00585411" w:rsidP="00585411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AA0D98" w:rsidP="00702487" w:rsidR="00AA0D98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64"/>
        <w:gridCol w:w="2291"/>
        <w:gridCol w:w="4087"/>
        <w:gridCol w:w="3024"/>
      </w:tblGrid>
      <w:tr w:rsidTr="000317A6" w:rsidR="00560DDB" w:rsidRPr="00B40BEB">
        <w:tc>
          <w:tcPr>
            <w:tcW w:type="pct" w:w="330"/>
            <w:vAlign w:val="center"/>
          </w:tcPr>
          <w:p w:rsidRDefault="00560DDB" w:rsidP="00982EBD" w:rsidR="00560DD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pct" w:w="1138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3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02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17A6" w:rsidR="00560DDB" w:rsidRPr="00B40BEB">
        <w:trPr>
          <w:trHeight w:val="240"/>
        </w:trPr>
        <w:tc>
          <w:tcPr>
            <w:tcW w:type="pct" w:w="330"/>
          </w:tcPr>
          <w:p w:rsidRDefault="00AA0D98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1138"/>
          </w:tcPr>
          <w:p w:rsidRDefault="00AA0D98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14.112,34</w:t>
            </w:r>
          </w:p>
        </w:tc>
        <w:tc>
          <w:tcPr>
            <w:tcW w:type="pct" w:w="2030"/>
          </w:tcPr>
          <w:p w:rsidRDefault="00AA0D98" w:rsidP="00982EBD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Tražbina vjerovnika MF PU u iznosu od 14.112,34 kn, odnosi se na obračunate doprinose u prizantoj tražbini radnika.</w:t>
            </w:r>
          </w:p>
        </w:tc>
        <w:tc>
          <w:tcPr>
            <w:tcW w:type="pct" w:w="1502"/>
          </w:tcPr>
          <w:p w:rsidRDefault="00AA0D98" w:rsidP="00982EBD" w:rsidR="00AA0D9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MF, Porezna uprava </w:t>
            </w:r>
          </w:p>
          <w:p w:rsidRDefault="00AA0D98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KLASA:UP/I-415-02/16-01/7740</w:t>
            </w:r>
          </w:p>
        </w:tc>
      </w:tr>
    </w:tbl>
    <w:p w:rsidRDefault="00085A14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*) MF, PU prijavljena tražbina I višega isplatnoga reda u iznosu od 16.083,87 kn s osnova doprinosa za radnike kod stečajnoga dužnika, navdeni iznos sastoji se od glavnice od 14.112,34 kn, koja je priznata kao tražbina radnika u prvom više</w:t>
      </w:r>
      <w:r w:rsidR="003F7431">
        <w:rPr>
          <w:rFonts w:hAnsi="Times New Roman" w:ascii="Times New Roman"/>
          <w:sz w:val="24"/>
          <w:szCs w:val="24"/>
        </w:rPr>
        <w:t xml:space="preserve">m isplatnom redu i kao takva </w:t>
      </w:r>
      <w:r>
        <w:rPr>
          <w:rFonts w:hAnsi="Times New Roman" w:ascii="Times New Roman"/>
          <w:sz w:val="24"/>
          <w:szCs w:val="24"/>
        </w:rPr>
        <w:t>ne može biti dva puta priznata.</w:t>
      </w:r>
    </w:p>
    <w:p w:rsidRDefault="00AA0D98" w:rsidP="00702487" w:rsidR="00AA0D98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DE5C4D" w:rsidR="00702487" w:rsidRPr="00DE5C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61"/>
        <w:gridCol w:w="1393"/>
        <w:gridCol w:w="1319"/>
        <w:gridCol w:w="1503"/>
        <w:gridCol w:w="1226"/>
        <w:gridCol w:w="1265"/>
        <w:gridCol w:w="1226"/>
        <w:gridCol w:w="1261"/>
      </w:tblGrid>
      <w:tr w:rsidTr="003F7431" w:rsidR="00961E6E" w:rsidRPr="00B40BEB">
        <w:tc>
          <w:tcPr>
            <w:tcW w:type="pct" w:w="517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9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43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33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98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17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98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615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3F7431" w:rsidR="00961E6E" w:rsidRPr="00B40BEB">
        <w:trPr>
          <w:trHeight w:val="3435"/>
        </w:trPr>
        <w:tc>
          <w:tcPr>
            <w:tcW w:type="pct" w:w="517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pct" w:w="679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10C48">
              <w:rPr>
                <w:rFonts w:hAnsi="Times New Roman" w:ascii="Times New Roman"/>
                <w:sz w:val="20"/>
                <w:szCs w:val="20"/>
              </w:rPr>
              <w:t>R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epublika </w:t>
            </w:r>
            <w:r w:rsidRPr="00E10C48">
              <w:rPr>
                <w:rFonts w:hAnsi="Times New Roman" w:ascii="Times New Roman"/>
                <w:sz w:val="20"/>
                <w:szCs w:val="20"/>
              </w:rPr>
              <w:t>H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rvatska, Ministarstvo Financija, </w:t>
            </w:r>
            <w:r w:rsidRPr="00E10C48">
              <w:rPr>
                <w:rFonts w:hAnsi="Times New Roman" w:ascii="Times New Roman"/>
                <w:sz w:val="18"/>
                <w:szCs w:val="18"/>
              </w:rPr>
              <w:t>Porezna uprava,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Područni ured Zagreb</w:t>
            </w:r>
          </w:p>
        </w:tc>
        <w:tc>
          <w:tcPr>
            <w:tcW w:type="pct" w:w="643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733"/>
          </w:tcPr>
          <w:p w:rsidRDefault="00AA0D9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Katančićeva 5</w:t>
            </w:r>
          </w:p>
        </w:tc>
        <w:tc>
          <w:tcPr>
            <w:tcW w:type="pct" w:w="598"/>
          </w:tcPr>
          <w:p w:rsidRDefault="00E10C48" w:rsidP="00E10C48" w:rsidR="00E10C48" w:rsidRP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10C48">
              <w:rPr>
                <w:rFonts w:hAnsi="Times New Roman" w:ascii="Times New Roman"/>
                <w:sz w:val="20"/>
                <w:szCs w:val="20"/>
              </w:rPr>
              <w:t>Zemljiš</w:t>
            </w:r>
            <w:r w:rsidR="00961E6E">
              <w:rPr>
                <w:rFonts w:hAnsi="Times New Roman" w:ascii="Times New Roman"/>
                <w:sz w:val="20"/>
                <w:szCs w:val="20"/>
              </w:rPr>
              <w:t xml:space="preserve">ne knjige Općinskoga </w:t>
            </w:r>
            <w:r w:rsidRPr="00E10C48">
              <w:rPr>
                <w:rFonts w:hAnsi="Times New Roman" w:ascii="Times New Roman"/>
                <w:sz w:val="20"/>
                <w:szCs w:val="20"/>
              </w:rPr>
              <w:t xml:space="preserve"> suda u </w:t>
            </w:r>
            <w:r w:rsidR="00961E6E">
              <w:rPr>
                <w:rFonts w:hAnsi="Times New Roman" w:ascii="Times New Roman"/>
                <w:sz w:val="20"/>
                <w:szCs w:val="20"/>
              </w:rPr>
              <w:t xml:space="preserve">Novom </w:t>
            </w:r>
            <w:r w:rsidRPr="00E10C48">
              <w:rPr>
                <w:rFonts w:hAnsi="Times New Roman" w:ascii="Times New Roman"/>
                <w:sz w:val="20"/>
                <w:szCs w:val="20"/>
              </w:rPr>
              <w:t>Zagrebu,</w:t>
            </w:r>
            <w:r w:rsidR="00961E6E">
              <w:rPr>
                <w:rFonts w:hAnsi="Times New Roman" w:ascii="Times New Roman"/>
                <w:sz w:val="20"/>
                <w:szCs w:val="20"/>
              </w:rPr>
              <w:t xml:space="preserve"> zemljišno knjižni odjel Samobor</w:t>
            </w:r>
          </w:p>
          <w:p w:rsidRDefault="00E10C48" w:rsidP="00E10C48" w:rsidR="00E10C48" w:rsidRPr="006227B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7"/>
          </w:tcPr>
          <w:p w:rsidRDefault="00AA0D98" w:rsidP="00E10C48" w:rsidR="00E10C4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41.836,97</w:t>
            </w:r>
          </w:p>
        </w:tc>
        <w:tc>
          <w:tcPr>
            <w:tcW w:type="pct" w:w="598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</w:t>
            </w:r>
            <w:r w:rsidR="00961E6E">
              <w:rPr>
                <w:rFonts w:hAnsi="Times New Roman" w:ascii="Times New Roman"/>
                <w:sz w:val="20"/>
                <w:szCs w:val="20"/>
              </w:rPr>
              <w:t xml:space="preserve">siguranju Općinskoga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suda u </w:t>
            </w:r>
            <w:r w:rsidR="00961E6E">
              <w:rPr>
                <w:rFonts w:hAnsi="Times New Roman" w:ascii="Times New Roman"/>
                <w:sz w:val="20"/>
                <w:szCs w:val="20"/>
              </w:rPr>
              <w:t xml:space="preserve">Novom </w:t>
            </w:r>
            <w:r>
              <w:rPr>
                <w:rFonts w:hAnsi="Times New Roman" w:ascii="Times New Roman"/>
                <w:sz w:val="20"/>
                <w:szCs w:val="20"/>
              </w:rPr>
              <w:t>Zagrebu</w:t>
            </w:r>
            <w:r w:rsidR="00961E6E">
              <w:rPr>
                <w:rFonts w:hAnsi="Times New Roman" w:ascii="Times New Roman"/>
                <w:sz w:val="20"/>
                <w:szCs w:val="20"/>
              </w:rPr>
              <w:t>, Stalna služba u samboru broj Ovr-31/167od 09</w:t>
            </w:r>
            <w:r>
              <w:rPr>
                <w:rFonts w:hAnsi="Times New Roman" w:ascii="Times New Roman"/>
                <w:sz w:val="20"/>
                <w:szCs w:val="20"/>
              </w:rPr>
              <w:t>.01.2017.</w:t>
            </w:r>
          </w:p>
        </w:tc>
        <w:tc>
          <w:tcPr>
            <w:tcW w:type="pct" w:w="615"/>
          </w:tcPr>
          <w:p w:rsidRDefault="00E10C48" w:rsidP="00961E6E" w:rsidR="003F743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10C48">
              <w:rPr>
                <w:rFonts w:hAnsi="Times New Roman" w:ascii="Times New Roman"/>
                <w:sz w:val="20"/>
                <w:szCs w:val="20"/>
              </w:rPr>
              <w:t>Nekretnine u</w:t>
            </w:r>
            <w:r w:rsidR="00961E6E">
              <w:rPr>
                <w:rFonts w:hAnsi="Times New Roman" w:ascii="Times New Roman"/>
                <w:sz w:val="20"/>
                <w:szCs w:val="20"/>
              </w:rPr>
              <w:t xml:space="preserve">pisane u zem.knj. Općinskog </w:t>
            </w:r>
            <w:r w:rsidRPr="00E10C48">
              <w:rPr>
                <w:rFonts w:hAnsi="Times New Roman" w:ascii="Times New Roman"/>
                <w:sz w:val="20"/>
                <w:szCs w:val="20"/>
              </w:rPr>
              <w:t xml:space="preserve"> suda u </w:t>
            </w:r>
            <w:r w:rsidR="00961E6E">
              <w:rPr>
                <w:rFonts w:hAnsi="Times New Roman" w:ascii="Times New Roman"/>
                <w:sz w:val="20"/>
                <w:szCs w:val="20"/>
              </w:rPr>
              <w:t xml:space="preserve">Novom </w:t>
            </w:r>
            <w:r w:rsidRPr="00E10C48">
              <w:rPr>
                <w:rFonts w:hAnsi="Times New Roman" w:ascii="Times New Roman"/>
                <w:sz w:val="20"/>
                <w:szCs w:val="20"/>
              </w:rPr>
              <w:t>Zagr</w:t>
            </w:r>
            <w:r w:rsidR="00961E6E">
              <w:rPr>
                <w:rFonts w:hAnsi="Times New Roman" w:ascii="Times New Roman"/>
                <w:sz w:val="20"/>
                <w:szCs w:val="20"/>
              </w:rPr>
              <w:t>ebu, zemlj. knjiž.  odjel Samobor i to: k.o. Jazbina-Lug, zk.ul. br. 2332, k.č. br. 1599/1</w:t>
            </w:r>
            <w:r w:rsidRPr="00E10C48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961E6E">
              <w:rPr>
                <w:rFonts w:hAnsi="Times New Roman" w:ascii="Times New Roman"/>
                <w:sz w:val="20"/>
                <w:szCs w:val="20"/>
              </w:rPr>
              <w:t xml:space="preserve">opisano kao dvorište </w:t>
            </w:r>
          </w:p>
          <w:p w:rsidRDefault="00961E6E" w:rsidP="00961E6E" w:rsidR="00E10C48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830</w:t>
            </w:r>
            <w:r w:rsidR="003F7431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m², posl.zgrada 186</w:t>
            </w:r>
            <w:r w:rsidR="003F7431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m², ukupno 1016</w:t>
            </w:r>
            <w:r w:rsidR="003F7431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m²</w:t>
            </w:r>
          </w:p>
        </w:tc>
      </w:tr>
    </w:tbl>
    <w:p w:rsidRDefault="00585411" w:rsidP="00085A14" w:rsidR="00585411">
      <w:pPr>
        <w:rPr>
          <w:rFonts w:hAnsi="Times New Roman" w:ascii="Times New Roman"/>
          <w:sz w:val="24"/>
          <w:szCs w:val="24"/>
        </w:rPr>
      </w:pPr>
    </w:p>
    <w:p w:rsidRDefault="00585411" w:rsidP="00702487" w:rsidR="00585411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5D5334" w:rsidP="00702487" w:rsidR="005D5334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961E6E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05.03.2018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Mato Čičak, dipl. oec.</w:t>
      </w:r>
    </w:p>
    <w:p w:rsidRDefault="00C61F72" w:rsidR="00C61F72"/>
    <w:sectPr w:rsidSect="00A97922" w:rsidR="00C61F72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9E" w:rsidP="00702487" w:rsidR="00852A9E">
      <w:pPr>
        <w:spacing w:after="0"/>
      </w:pPr>
      <w:r>
        <w:separator/>
      </w:r>
    </w:p>
  </w:endnote>
  <w:endnote w:id="0" w:type="continuationSeparator">
    <w:p w:rsidRDefault="00852A9E" w:rsidP="00702487" w:rsidR="00852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9E" w:rsidP="00702487" w:rsidR="00852A9E">
      <w:pPr>
        <w:spacing w:after="0"/>
      </w:pPr>
      <w:r>
        <w:separator/>
      </w:r>
    </w:p>
  </w:footnote>
  <w:footnote w:id="0" w:type="continuationSeparator">
    <w:p w:rsidRDefault="00852A9E" w:rsidP="00702487" w:rsidR="00852A9E">
      <w:pPr>
        <w:spacing w:after="0"/>
      </w:pPr>
      <w:r>
        <w:continuationSeparator/>
      </w:r>
    </w:p>
  </w:footnote>
  <w:footnote w:id="1">
    <w:p w:rsidRDefault="00AA0F69" w:rsidP="00AA0F69" w:rsidR="00AA0F6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3B85"/>
    <w:rsid w:val="000317A6"/>
    <w:rsid w:val="00064AAF"/>
    <w:rsid w:val="00081220"/>
    <w:rsid w:val="00085A14"/>
    <w:rsid w:val="000912AA"/>
    <w:rsid w:val="00143F2C"/>
    <w:rsid w:val="00193C61"/>
    <w:rsid w:val="001A4DA0"/>
    <w:rsid w:val="00232E23"/>
    <w:rsid w:val="002B6DA7"/>
    <w:rsid w:val="002C11F4"/>
    <w:rsid w:val="00334034"/>
    <w:rsid w:val="003C63FE"/>
    <w:rsid w:val="003E7BE2"/>
    <w:rsid w:val="003F7431"/>
    <w:rsid w:val="00404514"/>
    <w:rsid w:val="00490858"/>
    <w:rsid w:val="004B1006"/>
    <w:rsid w:val="004C1820"/>
    <w:rsid w:val="00526CBF"/>
    <w:rsid w:val="00556987"/>
    <w:rsid w:val="00560DDB"/>
    <w:rsid w:val="00585411"/>
    <w:rsid w:val="005A31BB"/>
    <w:rsid w:val="005A613F"/>
    <w:rsid w:val="005D5334"/>
    <w:rsid w:val="006062F9"/>
    <w:rsid w:val="006153B2"/>
    <w:rsid w:val="006227BC"/>
    <w:rsid w:val="006A117F"/>
    <w:rsid w:val="006C2B79"/>
    <w:rsid w:val="00702487"/>
    <w:rsid w:val="00734BB6"/>
    <w:rsid w:val="00790FAC"/>
    <w:rsid w:val="007974E3"/>
    <w:rsid w:val="008512FB"/>
    <w:rsid w:val="00852A9E"/>
    <w:rsid w:val="008660B7"/>
    <w:rsid w:val="008E0071"/>
    <w:rsid w:val="00927D94"/>
    <w:rsid w:val="00961E6E"/>
    <w:rsid w:val="00965663"/>
    <w:rsid w:val="00982EBD"/>
    <w:rsid w:val="009A41CF"/>
    <w:rsid w:val="009B654F"/>
    <w:rsid w:val="00A97922"/>
    <w:rsid w:val="00AA0D98"/>
    <w:rsid w:val="00AA0F69"/>
    <w:rsid w:val="00B10786"/>
    <w:rsid w:val="00B272B2"/>
    <w:rsid w:val="00B30CF4"/>
    <w:rsid w:val="00B348AA"/>
    <w:rsid w:val="00C61F72"/>
    <w:rsid w:val="00CC2BF8"/>
    <w:rsid w:val="00DC28AE"/>
    <w:rsid w:val="00DE5C4D"/>
    <w:rsid w:val="00E058BF"/>
    <w:rsid w:val="00E10C48"/>
    <w:rsid w:val="00E45C66"/>
    <w:rsid w:val="00E87D5B"/>
    <w:rsid w:val="00ED5C52"/>
    <w:rsid w:val="00FF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4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8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8A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8A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8A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4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8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8A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8A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8A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536</properties:Words>
  <properties:Characters>3163</properties:Characters>
  <properties:Lines>336</properties:Lines>
  <properties:Paragraphs>121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2018-03-07T08:26:00Z</dcterms:created>
  <dc:creator>ADMINIBM</dc:creator>
  <cp:lastModifiedBy>Matea Bizjak</cp:lastModifiedBy>
  <cp:lastPrinted>2018-03-07T08:25:00Z</cp:lastPrinted>
  <dcterms:modified xmlns:xsi="http://www.w3.org/2001/XMLSchema-instance" xsi:type="dcterms:W3CDTF">2018-03-07T08:57:00Z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St-5813/2016-21 / Podnesak - Podnesak (St-5813-16 Lapideum  - tablice prijavljenih tražbina prvi i drugi viši isplatni red razlučnih i izlučnih prava (čl. 259. st. 1. SZ) 14.3.2018..docx)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