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605f" w14:paraId="720605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401A5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7AF6">
        <w:rPr>
          <w:sz w:val="24"/>
        </w:rPr>
        <w:t>493</w:t>
      </w:r>
      <w:r w:rsidR="002401A5">
        <w:rPr>
          <w:sz w:val="24"/>
        </w:rPr>
        <w:t>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B7AF6" w:rsidRPr="007509E6">
        <w:rPr>
          <w:sz w:val="24"/>
          <w:szCs w:val="24"/>
          <w:lang w:val="pt-BR"/>
        </w:rPr>
        <w:t xml:space="preserve">VICTUS EKO zadruga branitelja za poljoprivredu, proizvodnju i trgovinu, Krnjak, Ulica Krnjak 4/I, OIB: </w:t>
      </w:r>
      <w:r w:rsidR="003B7AF6" w:rsidRPr="007509E6">
        <w:rPr>
          <w:sz w:val="24"/>
          <w:szCs w:val="24"/>
        </w:rPr>
        <w:t>06330462618</w:t>
      </w:r>
      <w:r w:rsidR="002401A5">
        <w:rPr>
          <w:sz w:val="24"/>
          <w:szCs w:val="24"/>
        </w:rPr>
        <w:t>, 21. veljače 2018</w:t>
      </w:r>
      <w:r w:rsidR="002401A5" w:rsidRPr="00E974B3">
        <w:rPr>
          <w:sz w:val="24"/>
          <w:szCs w:val="24"/>
          <w:lang w:val="pt-BR"/>
        </w:rPr>
        <w:t>.</w:t>
      </w:r>
      <w:r w:rsidR="002401A5" w:rsidRPr="00E974B3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8C31E4" w:rsidRPr="007509E6">
        <w:rPr>
          <w:sz w:val="24"/>
          <w:szCs w:val="24"/>
          <w:lang w:val="pt-BR"/>
        </w:rPr>
        <w:t xml:space="preserve">VICTUS EKO zadruga branitelja za poljoprivredu, proizvodnju i trgovinu, Krnjak, Ulica Krnjak 4/I, OIB: </w:t>
      </w:r>
      <w:r w:rsidR="008C31E4" w:rsidRPr="007509E6">
        <w:rPr>
          <w:sz w:val="24"/>
          <w:szCs w:val="24"/>
        </w:rPr>
        <w:t>06330462618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D62C0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504E0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travnja 2018.</w:t>
      </w:r>
      <w:r w:rsidR="00504E0A">
        <w:rPr>
          <w:b/>
          <w:sz w:val="24"/>
          <w:szCs w:val="24"/>
        </w:rPr>
        <w:t xml:space="preserve"> u </w:t>
      </w:r>
      <w:r w:rsidR="00AA4515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 w:rsidR="000F50EB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D1392F">
        <w:rPr>
          <w:sz w:val="24"/>
          <w:szCs w:val="24"/>
        </w:rPr>
        <w:t>21. veljače 2018</w:t>
      </w:r>
      <w:r w:rsidR="00D1392F" w:rsidRPr="00E974B3">
        <w:rPr>
          <w:sz w:val="24"/>
          <w:szCs w:val="24"/>
          <w:lang w:val="pt-BR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F744EC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744EC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D62C02" w:rsidRPr="00E974B3">
        <w:rPr>
          <w:sz w:val="24"/>
          <w:szCs w:val="24"/>
        </w:rPr>
        <w:t>Stečajnog zako</w:t>
      </w:r>
      <w:r w:rsidR="00D62C02">
        <w:rPr>
          <w:sz w:val="24"/>
          <w:szCs w:val="24"/>
        </w:rPr>
        <w:t>na („Narodne novine“ broj 71/15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F744EC" w:rsidP="00A41146" w:rsidR="00F744EC" w:rsidRPr="00DF4C52">
      <w:pPr>
        <w:jc w:val="both"/>
        <w:rPr>
          <w:sz w:val="24"/>
          <w:szCs w:val="24"/>
        </w:rPr>
      </w:pPr>
    </w:p>
    <w:p w:rsidRDefault="00F744EC" w:rsidP="00F744EC" w:rsidR="00F744E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744EC" w:rsidP="00F744EC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A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50EB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01A5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B7AF6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C31E4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392F"/>
    <w:rsid w:val="00D16DD8"/>
    <w:rsid w:val="00D17166"/>
    <w:rsid w:val="00D30ED3"/>
    <w:rsid w:val="00D33644"/>
    <w:rsid w:val="00D413EC"/>
    <w:rsid w:val="00D4629E"/>
    <w:rsid w:val="00D62C02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44EC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St-493/2017-15</izvorni_sadrzaj>
    <derivirana_varijabla naziv="DomainObject.Oznaka_1">St-493/2017-15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St-493/2017-15</izvorni_sadrzaj>
    <derivirana_varijabla naziv="DomainObject.PoslovniBrojDokumenta_1">St-493/2017-15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925</properties:Characters>
  <properties:Lines>42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2018-02-22T07:34:00Z</cp:lastPrinted>
  <dcterms:modified xmlns:xsi="http://www.w3.org/2001/XMLSchema-instance" xsi:type="dcterms:W3CDTF">2018-02-22T07:34:00Z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zaključak_ROČIŠTE RADI RASPRAVE O PRETPOSTAVKAMA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