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917" w14:paraId="329c917" w:rsidRDefault="00D913B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913B0" w:rsidP="00D913B0" w:rsidR="00D913B0">
      <w:pPr>
        <w:spacing w:after="0"/>
        <w:jc w:val="both"/>
      </w:pPr>
      <w:r>
        <w:t xml:space="preserve">           Republika Hrvatska</w:t>
      </w:r>
    </w:p>
    <w:p w:rsidRDefault="00D913B0" w:rsidP="00D913B0" w:rsidR="00D913B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913B0" w:rsidP="00D913B0" w:rsidR="00D913B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D913B0">
        <w:rPr>
          <w:rFonts w:cs="Times New Roman" w:eastAsia="Times New Roman"/>
          <w:szCs w:val="20"/>
          <w:lang w:eastAsia="hr-HR"/>
        </w:rPr>
        <w:t xml:space="preserve">   Poslovni broj: St-802/2018-2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R J E Š E N J E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Podružnica Bjelovar, Bjelovar, F. Supila 4, za otvaranje stečajnog postupka nad dužnikom KARAKAŠ jednostavno društvo s ograničenom odgovornošću za proizvodnju, trgovinu i usluge, Veliki </w:t>
      </w:r>
      <w:proofErr w:type="spellStart"/>
      <w:r w:rsidRPr="00D913B0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D913B0">
        <w:rPr>
          <w:rFonts w:cs="Times New Roman" w:eastAsia="Times New Roman"/>
          <w:szCs w:val="20"/>
          <w:lang w:eastAsia="hr-HR"/>
        </w:rPr>
        <w:t>, Bjelovarska 23, OIB: 79967995308, MBS: 010104567, 12. veljače 2019.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r i j e š i o  j e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KARAKAŠ jednostavno društvo s ograničenom odgovornošću za proizvodnju, trgovinu i usluge, Veliki </w:t>
      </w:r>
      <w:proofErr w:type="spellStart"/>
      <w:r w:rsidRPr="00D913B0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D913B0">
        <w:rPr>
          <w:rFonts w:cs="Times New Roman" w:eastAsia="Times New Roman"/>
          <w:szCs w:val="20"/>
          <w:lang w:eastAsia="hr-HR"/>
        </w:rPr>
        <w:t>, Bjelovarska 23, OIB: 79967995308, MBS: 010104567.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 28. ožujka 2019. u 10,00 sati u ovome sudu u Bjelovaru, Šetalište dr. </w:t>
      </w:r>
      <w:proofErr w:type="spellStart"/>
      <w:r w:rsidRPr="00D913B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913B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913B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913B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- zakonski zastupnik Zvonimir Karakaš.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3. Nalaže se zakonskom zastupniku dužnika Zvonimiru Karakašu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     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Obrazloženje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D913B0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podnijela prijedlog za otvaranje stečajnog postupka nad dužnikom </w:t>
      </w:r>
      <w:r w:rsidRPr="00D913B0">
        <w:rPr>
          <w:rFonts w:cs="Times New Roman" w:eastAsia="Times New Roman"/>
          <w:szCs w:val="20"/>
          <w:lang w:eastAsia="hr-HR"/>
        </w:rPr>
        <w:t xml:space="preserve">KARAKAŠ j.d.o.o. Veliki </w:t>
      </w:r>
      <w:proofErr w:type="spellStart"/>
      <w:r w:rsidRPr="00D913B0">
        <w:rPr>
          <w:rFonts w:cs="Times New Roman" w:eastAsia="Times New Roman"/>
          <w:szCs w:val="20"/>
          <w:lang w:eastAsia="hr-HR"/>
        </w:rPr>
        <w:t>Grđevac</w:t>
      </w:r>
      <w:proofErr w:type="spellEnd"/>
      <w:r w:rsidRPr="00D913B0">
        <w:rPr>
          <w:rFonts w:cs="Times New Roman" w:eastAsia="Times New Roman"/>
          <w:szCs w:val="20"/>
          <w:lang w:eastAsia="hr-HR"/>
        </w:rPr>
        <w:t xml:space="preserve"> u kojem je navedeno da je</w:t>
      </w:r>
      <w:r w:rsidRPr="00D913B0">
        <w:rPr>
          <w:rFonts w:cs="Times New Roman" w:eastAsia="Times New Roman"/>
          <w:color w:val="000000"/>
          <w:szCs w:val="20"/>
          <w:lang w:eastAsia="hr-HR"/>
        </w:rPr>
        <w:t xml:space="preserve"> 20. prosinca 2018. dužnik u Očevidniku redoslijeda osnova za plaćanje imao evidentirane neizvršene osnove za plaćanje u neprekinutom razdoblju od 120 dana, u ukupnom iznosu od 21.371,27 kn.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color w:val="000000"/>
          <w:szCs w:val="20"/>
          <w:lang w:eastAsia="hr-HR"/>
        </w:rPr>
        <w:t>Stoga je, po ocjeni suda, vjerojatna postojanost stečajnog razloga nesposobnosti za plaćanje</w:t>
      </w:r>
      <w:r w:rsidRPr="00D913B0">
        <w:rPr>
          <w:rFonts w:cs="Times New Roman" w:eastAsia="Times New Roman"/>
          <w:szCs w:val="20"/>
          <w:lang w:eastAsia="hr-HR"/>
        </w:rPr>
        <w:t xml:space="preserve"> pa je temeljem čl.115. st.1. SZ-a pokrenut postupak radi utvrđivanja uvjeta za otvaranje stečajnog postupka nad dužnikom.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lastRenderedPageBreak/>
        <w:t xml:space="preserve">              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Tijekom prethodnog postupka sud mora utvrditi kojom imovinom dužnik raspolaže i hoće li ta imovina biti dovoljna za namirenje troškova kako prethodnog tako i otvorenog stečajnog postupka, te je zakonskom zastupniku dužnika, sukladno čl.117. st.2. SZ, naloženo da sastavi i podnese sudu pisano izvješće o financijsko-gospodarskom stanju dužnika.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U Bjelovaru 12. veljače 2019.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Sutkinja   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13B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913B0" w:rsidP="00D913B0" w:rsidR="00D913B0" w:rsidRPr="00D913B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913B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 xml:space="preserve">      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13B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13B0" w:rsidP="00D913B0" w:rsidR="00D913B0" w:rsidRPr="00D913B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D913B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2609205"/>
      <w:docPartObj>
        <w:docPartGallery w:val="Page Numbers (Top of Page)"/>
        <w:docPartUnique/>
      </w:docPartObj>
    </w:sdtPr>
    <w:sdtContent>
      <w:p w:rsidRDefault="00D913B0" w:rsidP="00D913B0" w:rsidR="00D913B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913B0" w:rsidP="00D913B0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D913B0">
      <w:rPr>
        <w:rFonts w:cs="Times New Roman" w:eastAsia="Times New Roman"/>
        <w:szCs w:val="20"/>
        <w:lang w:eastAsia="hr-HR"/>
      </w:rPr>
      <w:t>Poslovni broj: St-802/2018-2</w:t>
    </w:r>
  </w:p>
  <w:p w:rsidRDefault="00D913B0" w:rsidP="00D913B0" w:rsidR="00D913B0" w:rsidRPr="00D913B0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3B0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8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723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St-802/2018-2</izvorni_sadrzaj>
    <derivirana_varijabla naziv="DomainObject.Oznaka_1">St-802/2018-2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KARAKAŠ jednostavno društvo s ograničenom odgovornošću za proizvodnju, trgovinu i usluge</izvorni_sadrzaj>
    <derivirana_varijabla naziv="DomainObject.Predmet.ProtustrankaFormated_1">  KARAKAŠ jednostavno društvo s ograničenom odgovornošću za proizvodnju, trgovinu i usluge</derivirana_varijabla>
  </DomainObject.Predmet.ProtustrankaFormated>
  <DomainObject.Predmet.ProtustrankaFormatedOIB>
    <izvorni_sadrzaj>  KARAKAŠ jednostavno društvo s ograničenom odgovornošću za proizvodnju, trgovinu i usluge, OIB 79967995309</izvorni_sadrzaj>
    <derivirana_varijabla naziv="DomainObject.Predmet.ProtustrankaFormatedOIB_1">  KARAKAŠ jednostavno društvo s ograničenom odgovornošću za proizvodnju, trgovinu i usluge, OIB 79967995309</derivirana_varijabla>
  </DomainObject.Predmet.ProtustrankaFormatedOIB>
  <DomainObject.Predmet.ProtustrankaFormatedWithAdress>
    <izvorni_sadrzaj> KARAKAŠ jednostavno društvo s ograničenom odgovornošću za proizvodnju, trgovinu i usluge, Bjelovarska 23, 43270 Veliki Grđevac</izvorni_sadrzaj>
    <derivirana_varijabla naziv="DomainObject.Predmet.ProtustrankaFormatedWithAdress_1"> KARAKAŠ jednostavno društvo s ograničenom odgovornošću za proizvodnju, trgovinu i usluge, Bjelovarska 23, 43270 Veliki Grđevac</derivirana_varijabla>
  </DomainObject.Predmet.ProtustrankaFormatedWithAdress>
  <DomainObject.Predmet.ProtustrankaFormatedWithAdressOIB>
    <izvorni_sadrzaj> KARAKAŠ jednostavno društvo s ograničenom odgovornošću za proizvodnju, trgovinu i usluge, OIB 79967995309, Bjelovarska 23, 43270 Veliki Grđevac</izvorni_sadrzaj>
    <derivirana_varijabla naziv="DomainObject.Predmet.ProtustrankaFormatedWithAdressOIB_1"> KARAKAŠ jednostavno društvo s ograničenom odgovornošću za proizvodnju, trgovinu i usluge, OIB 79967995309, Bjelovarska 23, 43270 Veliki Grđevac</derivirana_varijabla>
  </DomainObject.Predmet.ProtustrankaFormatedWithAdressOIB>
  <DomainObject.Predmet.ProtustrankaWithAdress>
    <izvorni_sadrzaj>KARAKAŠ jednostavno društvo s ograničenom odgovornošću za proizvodnju, trgovinu i usluge Bjelovarska 23, 43270 Veliki Grđevac</izvorni_sadrzaj>
    <derivirana_varijabla naziv="DomainObject.Predmet.ProtustrankaWithAdress_1">KARAKAŠ jednostavno društvo s ograničenom odgovornošću za proizvodnju, trgovinu i usluge Bjelovarska 23, 43270 Veliki Grđevac</derivirana_varijabla>
  </DomainObject.Predmet.ProtustrankaWithAdress>
  <DomainObject.Predmet.ProtustrankaWithAdressOIB>
    <izvorni_sadrzaj>KARAKAŠ jednostavno društvo s ograničenom odgovornošću za proizvodnju, trgovinu i usluge, OIB 79967995309, Bjelovarska 23, 43270 Veliki Grđevac</izvorni_sadrzaj>
    <derivirana_varijabla naziv="DomainObject.Predmet.ProtustrankaWithAdressOIB_1">KARAKAŠ jednostavno društvo s ograničenom odgovornošću za proizvodnju, trgovinu i usluge, OIB 79967995309, Bjelovarska 23, 43270 Veliki Grđevac</derivirana_varijabla>
  </DomainObject.Predmet.ProtustrankaWithAdressOIB>
  <DomainObject.Predmet.ProtustrankaNazivFormated>
    <izvorni_sadrzaj>KARAKAŠ jednostavno društvo s ograničenom odgovornošću za proizvodnju, trgovinu i usluge</izvorni_sadrzaj>
    <derivirana_varijabla naziv="DomainObject.Predmet.ProtustrankaNazivFormated_1">KARAKAŠ jednostavno društvo s ograničenom odgovornošću za proizvodnju, trgovinu i usluge</derivirana_varijabla>
  </DomainObject.Predmet.ProtustrankaNazivFormated>
  <DomainObject.Predmet.ProtustrankaNazivFormatedOIB>
    <izvorni_sadrzaj>KARAKAŠ jednostavno društvo s ograničenom odgovornošću za proizvodnju, trgovinu i usluge, OIB 79967995309</izvorni_sadrzaj>
    <derivirana_varijabla naziv="DomainObject.Predmet.ProtustrankaNazivFormatedOIB_1">KARAKAŠ jednostavno društvo s ograničenom odgovornošću za proizvodnju, trgovinu i usluge, OIB 79967995309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KARAKAŠ jednostavno društvo s ograničenom odgovornošću za proizvodnju, trgovinu i usluge</item>
    </izvorni_sadrzaj>
    <derivirana_varijabla naziv="DomainObject.Predmet.ProtuStrankaListFormated_1">
      <item>KARAKAŠ jednostavno društvo s ograničenom odgovornošću za proizvodnju, trgovinu i usluge</item>
    </derivirana_varijabla>
  </DomainObject.Predmet.ProtuStrankaListFormated>
  <DomainObject.Predmet.ProtuStrankaListFormatedOIB>
    <izvorni_sadrzaj>
      <item>KARAKAŠ jednostavno društvo s ograničenom odgovornošću za proizvodnju, trgovinu i usluge, OIB 79967995309</item>
    </izvorni_sadrzaj>
    <derivirana_varijabla naziv="DomainObject.Predmet.ProtuStrankaListFormatedOIB_1">
      <item>KARAKAŠ jednostavno društvo s ograničenom odgovornošću za proizvodnju, trgovinu i usluge, OIB 79967995309</item>
    </derivirana_varijabla>
  </DomainObject.Predmet.ProtuStrankaListFormatedOIB>
  <DomainObject.Predmet.ProtuStrankaListFormatedWithAdress>
    <izvorni_sadrzaj>
      <item>KARAKAŠ jednostavno društvo s ograničenom odgovornošću za proizvodnju, trgovinu i usluge, Bjelovarska 23, 43270 Veliki Grđevac</item>
    </izvorni_sadrzaj>
    <derivirana_varijabla naziv="DomainObject.Predmet.ProtuStrankaListFormatedWithAdress_1">
      <item>KARAKAŠ jednostavno društvo s ograničenom odgovornošću za proizvodnju, trgovinu i usluge, Bjelovarska 23, 43270 Veliki Grđevac</item>
    </derivirana_varijabla>
  </DomainObject.Predmet.ProtuStrankaListFormatedWithAdress>
  <DomainObject.Predmet.ProtuStrankaListFormatedWithAdressOIB>
    <izvorni_sadrzaj>
      <item>KARAKAŠ jednostavno društvo s ograničenom odgovornošću za proizvodnju, trgovinu i usluge, OIB 79967995309, Bjelovarska 23, 43270 Veliki Grđevac</item>
    </izvorni_sadrzaj>
    <derivirana_varijabla naziv="DomainObject.Predmet.ProtuStrankaListFormatedWithAdressOIB_1">
      <item>KARAKAŠ jednostavno društvo s ograničenom odgovornošću za proizvodnju, trgovinu i usluge, OIB 79967995309, Bjelovarska 23, 43270 Veliki Grđevac</item>
    </derivirana_varijabla>
  </DomainObject.Predmet.ProtuStrankaListFormatedWithAdressOIB>
  <DomainObject.Predmet.ProtuStrankaListNazivFormated>
    <izvorni_sadrzaj>
      <item>KARAKAŠ jednostavno društvo s ograničenom odgovornošću za proizvodnju, trgovinu i usluge</item>
    </izvorni_sadrzaj>
    <derivirana_varijabla naziv="DomainObject.Predmet.ProtuStrankaListNazivFormated_1">
      <item>KARAKAŠ jednostavno društvo s ograničenom odgovornošću za proizvodnju, trgovinu i usluge</item>
    </derivirana_varijabla>
  </DomainObject.Predmet.ProtuStrankaListNazivFormated>
  <DomainObject.Predmet.ProtuStrankaListNazivFormatedOIB>
    <izvorni_sadrzaj>
      <item>KARAKAŠ jednostavno društvo s ograničenom odgovornošću za proizvodnju, trgovinu i usluge, OIB 79967995309</item>
    </izvorni_sadrzaj>
    <derivirana_varijabla naziv="DomainObject.Predmet.ProtuStrankaListNazivFormatedOIB_1">
      <item>KARAKAŠ jednostavno društvo s ograničenom odgovornošću za proizvodnju, trgovinu i usluge, OIB 79967995309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>St-802/2018-2</izvorni_sadrzaj>
    <derivirana_varijabla naziv="DomainObject.PoslovniBrojDokumenta_1">St-802/2018-2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KARAKAŠ jednostavno društvo s ograničenom odgovornošću za proizvodnju, trgovinu i usluge</izvorni_sadrzaj>
    <derivirana_varijabla naziv="DomainObject.Predmet.ProtustrankaIDrugi_1">KARAKAŠ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KARAKAŠ jednostavno društvo s ograničenom odgovornošću za proizvodnju, trgovinu i usluge, OIB 79967995309, Bjelovarska 23, 43270 Veliki Grđevac</izvorni_sadrzaj>
    <derivirana_varijabla naziv="DomainObject.Predmet.ProtustrankaIDrugiAdressOIB_1">KARAKAŠ jednostavno društvo s ograničenom odgovornošću za proizvodnju, trgovinu i usluge, OIB 79967995309, Bjelovarska 23, 43270 Veliki Grđevac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KARAKAŠ jednostavno društvo s ograničenom odgovornošću za proizvodnju, trgovinu i usluge</item>
    </izvorni_sadrzaj>
    <derivirana_varijabla naziv="DomainObject.Predmet.SudioniciListNaziv_1">
      <item>FINA, RC ZAGREB, Podružnica BJELOVAR</item>
      <item>KARAKAŠ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KARAKAŠ jednostavno društvo s ograničenom odgovornošću za proizvodnju, trgovinu i usluge, OIB 79967995309, Bjelovarska 23,43270 Veliki Grđevac</item>
    </izvorni_sadrzaj>
    <derivirana_varijabla naziv="DomainObject.Predmet.SudioniciListAdressOIB_1">
      <item>FINA, RC ZAGREB, Podružnica BJELOVAR, OIB 85821130368, F. Supila 4,43000 Bjelovar</item>
      <item>KARAKAŠ jednostavno društvo s ograničenom odgovornošću za proizvodnju, trgovinu i usluge, OIB 79967995309, Bjelovarska 23,43270 Veliki Grđevac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8FFBA-A7D0-4966-A89E-235580FC1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2586</properties:Characters>
  <properties:Lines>77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2019-02-12T10:34:00Z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