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c4e5f" w14:paraId="d9c4e5f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79151F">
        <w:rPr>
          <w:rFonts w:hAnsi="Times New Roman" w:ascii="Times New Roman"/>
        </w:rPr>
        <w:t>7080/16-16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</w:t>
      </w:r>
      <w:r w:rsidR="00762E38">
        <w:rPr>
          <w:rFonts w:hAnsi="Times New Roman" w:ascii="Times New Roman"/>
        </w:rPr>
        <w:t xml:space="preserve">sucu Vesni Fundurulić Perišin, </w:t>
      </w:r>
      <w:r w:rsidRPr="00F40BFF">
        <w:rPr>
          <w:rFonts w:hAnsi="Times New Roman" w:ascii="Times New Roman"/>
        </w:rPr>
        <w:t xml:space="preserve">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430346" w:rsidRPr="00430346">
        <w:rPr>
          <w:rFonts w:hAnsi="Times New Roman" w:ascii="Times New Roman"/>
        </w:rPr>
        <w:t>STUDIO OTHISIS d.o.o., Zagreb, Nova Ves 81, OIB: 54991749508</w:t>
      </w:r>
      <w:r w:rsidR="00762E38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430346">
        <w:rPr>
          <w:rFonts w:hAnsi="Times New Roman" w:ascii="Times New Roman"/>
        </w:rPr>
        <w:t>5. prosinca</w:t>
      </w:r>
      <w:r w:rsidR="00A42972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5C4796">
        <w:rPr>
          <w:rFonts w:hAnsi="Times New Roman" w:ascii="Times New Roman"/>
        </w:rPr>
        <w:t>.</w:t>
      </w:r>
      <w:r w:rsidR="00762E38">
        <w:rPr>
          <w:rFonts w:hAnsi="Times New Roman" w:ascii="Times New Roman"/>
        </w:rPr>
        <w:t>,</w:t>
      </w:r>
      <w:r w:rsidR="00464385" w:rsidRPr="005C4796">
        <w:rPr>
          <w:rFonts w:hAnsi="Times New Roman" w:ascii="Times New Roman"/>
        </w:rPr>
        <w:t xml:space="preserve">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430346" w:rsidRPr="00430346">
        <w:rPr>
          <w:rFonts w:hAnsi="Times New Roman" w:ascii="Times New Roman"/>
        </w:rPr>
        <w:t>STUDIO OTHISIS d.o.o., Zagreb, Nova Ves 81, OIB: 54991749508</w:t>
      </w:r>
      <w:r w:rsidR="00464385" w:rsidRPr="00D83C21">
        <w:rPr>
          <w:rFonts w:hAnsi="Times New Roman" w:ascii="Times New Roman"/>
        </w:rPr>
        <w:t xml:space="preserve">, </w:t>
      </w:r>
      <w:r w:rsidR="00430346">
        <w:rPr>
          <w:rFonts w:hAnsi="Times New Roman" w:ascii="Times New Roman"/>
        </w:rPr>
        <w:t>5. prosinca</w:t>
      </w:r>
      <w:r w:rsidR="00464385" w:rsidRPr="00D83C21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D83C21">
        <w:rPr>
          <w:rFonts w:hAnsi="Times New Roman" w:ascii="Times New Roman"/>
        </w:rPr>
        <w:t xml:space="preserve">. u </w:t>
      </w:r>
      <w:r w:rsidR="00430346">
        <w:rPr>
          <w:rFonts w:hAnsi="Times New Roman" w:ascii="Times New Roman"/>
        </w:rPr>
        <w:t>12,20</w:t>
      </w:r>
      <w:r w:rsidR="007C7921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7C7921" w:rsidR="00464385" w:rsidRPr="007C79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2B717D" w:rsidRPr="002B717D">
        <w:rPr>
          <w:rFonts w:hAnsi="Times New Roman" w:ascii="Times New Roman"/>
        </w:rPr>
        <w:t>Snježana Drenški, Samobor, Sunčani put 8, OIB: 91456479037</w:t>
      </w:r>
      <w:r w:rsidR="007C7921" w:rsidRPr="007C7921">
        <w:rPr>
          <w:rFonts w:hAnsi="Times New Roman" w:ascii="Times New Roman"/>
        </w:rPr>
        <w:t>.</w:t>
      </w:r>
    </w:p>
    <w:p w:rsidRDefault="007C7921" w:rsidP="007C7921" w:rsidR="007C79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430346" w:rsidRPr="00430346">
        <w:rPr>
          <w:rFonts w:hAnsi="Times New Roman" w:ascii="Times New Roman"/>
        </w:rPr>
        <w:t>STUDIO OTHISIS d.o.o., Zagreb, Nova Ves 81, OIB: 54991749508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430346" w:rsidRPr="00430346">
        <w:rPr>
          <w:rFonts w:hAnsi="Times New Roman" w:ascii="Times New Roman"/>
        </w:rPr>
        <w:t>STUDIO OTHISIS d.o.o., Zagreb, Nova Ves 81, OIB: 54991749508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FINA, Regionalni centar Zagreb podnijela je ovom sudu </w:t>
      </w:r>
      <w:r w:rsidR="002B717D">
        <w:rPr>
          <w:rFonts w:hAnsi="Times New Roman" w:ascii="Times New Roman"/>
        </w:rPr>
        <w:t>22. prosinca</w:t>
      </w:r>
      <w:r w:rsidRPr="00A042B3">
        <w:rPr>
          <w:rFonts w:hAnsi="Times New Roman" w:ascii="Times New Roman"/>
        </w:rPr>
        <w:t xml:space="preserve"> 201</w:t>
      </w:r>
      <w:r w:rsidR="002B717D">
        <w:rPr>
          <w:rFonts w:hAnsi="Times New Roman" w:ascii="Times New Roman"/>
        </w:rPr>
        <w:t>6</w:t>
      </w:r>
      <w:r w:rsidRPr="00A042B3">
        <w:rPr>
          <w:rFonts w:hAnsi="Times New Roman" w:ascii="Times New Roman"/>
        </w:rPr>
        <w:t xml:space="preserve">. prijedlog za otvaranje stečajnog postupka nad dužnikom </w:t>
      </w:r>
      <w:r w:rsidR="00430346" w:rsidRPr="00430346">
        <w:rPr>
          <w:rFonts w:hAnsi="Times New Roman" w:ascii="Times New Roman"/>
        </w:rPr>
        <w:t>STUDIO OTHISIS d.o.o., Zagreb, Nova Ves 81, OIB: 54991749508</w:t>
      </w:r>
      <w:r w:rsidRPr="00A042B3">
        <w:rPr>
          <w:rFonts w:hAnsi="Times New Roman" w:ascii="Times New Roman"/>
        </w:rPr>
        <w:t xml:space="preserve">, temeljem odredbe čl. 110. st. 1. Stečajnog zakona ("Narodne novine" broj 71/15 - dalje SZ), u kojem navodi da dužnik </w:t>
      </w:r>
      <w:r w:rsidR="002B717D">
        <w:rPr>
          <w:rFonts w:hAnsi="Times New Roman" w:ascii="Times New Roman"/>
        </w:rPr>
        <w:t>21. prosinca</w:t>
      </w:r>
      <w:r w:rsidRPr="00A042B3">
        <w:rPr>
          <w:rFonts w:hAnsi="Times New Roman" w:ascii="Times New Roman"/>
        </w:rPr>
        <w:t xml:space="preserve"> 201</w:t>
      </w:r>
      <w:r w:rsidR="002B717D">
        <w:rPr>
          <w:rFonts w:hAnsi="Times New Roman" w:ascii="Times New Roman"/>
        </w:rPr>
        <w:t>6</w:t>
      </w:r>
      <w:r w:rsidRPr="00A042B3">
        <w:rPr>
          <w:rFonts w:hAnsi="Times New Roman" w:ascii="Times New Roman"/>
        </w:rPr>
        <w:t xml:space="preserve">. u Očevidniku redoslijeda osnova za plaćanje ima evidentirane neizvršene osnove za plaćanje u neprekinutom razdoblju od 120 dana u ukupnom iznosu od </w:t>
      </w:r>
      <w:r w:rsidR="002B717D">
        <w:rPr>
          <w:rFonts w:hAnsi="Times New Roman" w:ascii="Times New Roman"/>
        </w:rPr>
        <w:t>56.813,17</w:t>
      </w:r>
      <w:r w:rsidRPr="00A042B3">
        <w:rPr>
          <w:rFonts w:hAnsi="Times New Roman" w:ascii="Times New Roman"/>
        </w:rPr>
        <w:t xml:space="preserve"> kn, te da ima jednog zaposlenika.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Rješenjem ovog suda poslovni broj gornji od </w:t>
      </w:r>
      <w:r w:rsidR="002B717D">
        <w:rPr>
          <w:rFonts w:hAnsi="Times New Roman" w:ascii="Times New Roman"/>
        </w:rPr>
        <w:t>19. siječnja</w:t>
      </w:r>
      <w:r w:rsidRPr="00A042B3">
        <w:rPr>
          <w:rFonts w:hAnsi="Times New Roman" w:ascii="Times New Roman"/>
        </w:rPr>
        <w:t xml:space="preserve"> 201</w:t>
      </w:r>
      <w:r w:rsidR="002B717D">
        <w:rPr>
          <w:rFonts w:hAnsi="Times New Roman" w:ascii="Times New Roman"/>
        </w:rPr>
        <w:t>8</w:t>
      </w:r>
      <w:r w:rsidRPr="00A042B3">
        <w:rPr>
          <w:rFonts w:hAnsi="Times New Roman" w:ascii="Times New Roman"/>
        </w:rPr>
        <w:t xml:space="preserve">. pokrenut je prethodni postupak radi utvrđivanja uvjeta za otvaranje stečajnog postupka sukladno odredbi čl. 115. st. 1. SZ-a.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Na ročištu održanom </w:t>
      </w:r>
      <w:r w:rsidR="002B717D">
        <w:rPr>
          <w:rFonts w:hAnsi="Times New Roman" w:ascii="Times New Roman"/>
        </w:rPr>
        <w:t>22. svibnja</w:t>
      </w:r>
      <w:r w:rsidRPr="00A042B3">
        <w:rPr>
          <w:rFonts w:hAnsi="Times New Roman" w:ascii="Times New Roman"/>
        </w:rPr>
        <w:t xml:space="preserve"> 2017</w:t>
      </w:r>
      <w:r w:rsidR="002B717D">
        <w:rPr>
          <w:rFonts w:hAnsi="Times New Roman" w:ascii="Times New Roman"/>
        </w:rPr>
        <w:t>8</w:t>
      </w:r>
      <w:r w:rsidRPr="00A042B3">
        <w:rPr>
          <w:rFonts w:hAnsi="Times New Roman" w:ascii="Times New Roman"/>
        </w:rPr>
        <w:t>., u odsutnosti uredno pozvanog predlagatelja i dužnika izvršen</w:t>
      </w:r>
      <w:r w:rsidR="007C7921">
        <w:rPr>
          <w:rFonts w:hAnsi="Times New Roman" w:ascii="Times New Roman"/>
        </w:rPr>
        <w:t xml:space="preserve"> je uvid u podnesak FINA-e od </w:t>
      </w:r>
      <w:r w:rsidR="002B717D">
        <w:rPr>
          <w:rFonts w:hAnsi="Times New Roman" w:ascii="Times New Roman"/>
        </w:rPr>
        <w:t>29. ožujka</w:t>
      </w:r>
      <w:r w:rsidRPr="00A042B3">
        <w:rPr>
          <w:rFonts w:hAnsi="Times New Roman" w:ascii="Times New Roman"/>
        </w:rPr>
        <w:t xml:space="preserve"> 201</w:t>
      </w:r>
      <w:r w:rsidR="002B717D">
        <w:rPr>
          <w:rFonts w:hAnsi="Times New Roman" w:ascii="Times New Roman"/>
        </w:rPr>
        <w:t>8</w:t>
      </w:r>
      <w:r w:rsidRPr="00A042B3">
        <w:rPr>
          <w:rFonts w:hAnsi="Times New Roman" w:ascii="Times New Roman"/>
        </w:rPr>
        <w:t xml:space="preserve">. kojim navodi da u cijelosti ostaje kod prijedloga za otvaranje stečajnog postupka, </w:t>
      </w:r>
      <w:r w:rsidR="002B717D">
        <w:rPr>
          <w:rFonts w:hAnsi="Times New Roman" w:ascii="Times New Roman"/>
        </w:rPr>
        <w:t xml:space="preserve">te </w:t>
      </w:r>
      <w:r w:rsidRPr="00A042B3">
        <w:rPr>
          <w:rFonts w:hAnsi="Times New Roman" w:ascii="Times New Roman"/>
        </w:rPr>
        <w:t>navoda iznesenih u prijedlogu z</w:t>
      </w:r>
      <w:r w:rsidR="007C7921">
        <w:rPr>
          <w:rFonts w:hAnsi="Times New Roman" w:ascii="Times New Roman"/>
        </w:rPr>
        <w:t>a otvaranje stečajnog postupka</w:t>
      </w:r>
      <w:r w:rsidR="002B717D">
        <w:rPr>
          <w:rFonts w:hAnsi="Times New Roman" w:ascii="Times New Roman"/>
        </w:rPr>
        <w:t>.</w:t>
      </w:r>
      <w:r w:rsidR="007C7921">
        <w:rPr>
          <w:rFonts w:hAnsi="Times New Roman" w:ascii="Times New Roman"/>
        </w:rPr>
        <w:t xml:space="preserve"> </w:t>
      </w:r>
    </w:p>
    <w:p w:rsidRDefault="00A042B3" w:rsidP="00237C10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lastRenderedPageBreak/>
        <w:t>Sud je službenim putem pribavio potvrdu iz zemljišnih knjiga o imovini dužnika iz koje proizlazi da dužnik nije evi</w:t>
      </w:r>
      <w:r w:rsidR="002B717D">
        <w:rPr>
          <w:rFonts w:hAnsi="Times New Roman" w:ascii="Times New Roman"/>
        </w:rPr>
        <w:t>dentiran kao vlasnik nekretnina.</w:t>
      </w:r>
      <w:r w:rsidRPr="00A042B3">
        <w:rPr>
          <w:rFonts w:hAnsi="Times New Roman" w:ascii="Times New Roman"/>
        </w:rPr>
        <w:t xml:space="preserve"> </w:t>
      </w:r>
      <w:r w:rsidR="002B717D">
        <w:rPr>
          <w:rFonts w:hAnsi="Times New Roman" w:ascii="Times New Roman"/>
        </w:rPr>
        <w:t>Z</w:t>
      </w:r>
      <w:r w:rsidRPr="00A042B3">
        <w:rPr>
          <w:rFonts w:hAnsi="Times New Roman" w:ascii="Times New Roman"/>
        </w:rPr>
        <w:t xml:space="preserve">aključkom </w:t>
      </w:r>
      <w:r w:rsidR="002B717D">
        <w:rPr>
          <w:rFonts w:hAnsi="Times New Roman" w:ascii="Times New Roman"/>
        </w:rPr>
        <w:t xml:space="preserve">je sud </w:t>
      </w:r>
      <w:r w:rsidRPr="00A042B3">
        <w:rPr>
          <w:rFonts w:hAnsi="Times New Roman" w:ascii="Times New Roman"/>
        </w:rPr>
        <w:t xml:space="preserve">zatražio od </w:t>
      </w:r>
      <w:r w:rsidR="002B717D">
        <w:rPr>
          <w:rFonts w:hAnsi="Times New Roman" w:ascii="Times New Roman"/>
        </w:rPr>
        <w:t xml:space="preserve">Centra za vozila Hrvatske d.d. podatak da li je dužnik evidentiran kao vlasnik vozila, te je isti </w:t>
      </w:r>
      <w:r w:rsidR="00237C10">
        <w:rPr>
          <w:rFonts w:hAnsi="Times New Roman" w:ascii="Times New Roman"/>
        </w:rPr>
        <w:t xml:space="preserve">dostavio uvjerenje uvidom u koje je utvrđeno da dužnik </w:t>
      </w:r>
      <w:r w:rsidRPr="00A042B3">
        <w:rPr>
          <w:rFonts w:hAnsi="Times New Roman" w:ascii="Times New Roman"/>
        </w:rPr>
        <w:t xml:space="preserve">nije evidentiran kao vlasnik  vozila.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Daljnjom provjerom na dan pisanja ovog rješenja kroz stranicu FINA-e, eBlokade, utvrđeno je da dužnik u Očevidniku neizvršenih osnova za plaćanje ima evidentiran ukupan iznos obveza po svim neizvršenim osnovama za plaćanje s kamatom u iznosu od </w:t>
      </w:r>
      <w:r w:rsidR="00237C10">
        <w:rPr>
          <w:rFonts w:hAnsi="Times New Roman" w:ascii="Times New Roman"/>
        </w:rPr>
        <w:t>190.983,61</w:t>
      </w:r>
      <w:r w:rsidRPr="00CD4B6B">
        <w:rPr>
          <w:rFonts w:hAnsi="Times New Roman" w:ascii="Times New Roman"/>
        </w:rPr>
        <w:t xml:space="preserve">  </w:t>
      </w:r>
      <w:r w:rsidRPr="00A042B3">
        <w:rPr>
          <w:rFonts w:hAnsi="Times New Roman" w:ascii="Times New Roman"/>
        </w:rPr>
        <w:t>kn.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Dakle iz navedenog proizlazi da imovina dužnika </w:t>
      </w:r>
      <w:r w:rsidR="00430346" w:rsidRPr="00430346">
        <w:rPr>
          <w:rFonts w:hAnsi="Times New Roman" w:ascii="Times New Roman"/>
        </w:rPr>
        <w:t xml:space="preserve">STUDIO OTHISIS d.o.o., Zagreb, </w:t>
      </w:r>
      <w:r w:rsidRPr="00A042B3">
        <w:rPr>
          <w:rFonts w:hAnsi="Times New Roman" w:ascii="Times New Roman"/>
        </w:rPr>
        <w:t>nije dovoljna ni za namirenje troškova stečajnog postupka.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Rješenjem ovog suda poslovni broj St-</w:t>
      </w:r>
      <w:r w:rsidR="00237C10">
        <w:rPr>
          <w:rFonts w:hAnsi="Times New Roman" w:ascii="Times New Roman"/>
        </w:rPr>
        <w:t>7080/16</w:t>
      </w:r>
      <w:r w:rsidRPr="00A042B3">
        <w:rPr>
          <w:rFonts w:hAnsi="Times New Roman" w:ascii="Times New Roman"/>
        </w:rPr>
        <w:t xml:space="preserve"> od </w:t>
      </w:r>
      <w:r w:rsidR="00237C10">
        <w:rPr>
          <w:rFonts w:hAnsi="Times New Roman" w:ascii="Times New Roman"/>
        </w:rPr>
        <w:t>22. svibnja</w:t>
      </w:r>
      <w:r w:rsidRPr="00A042B3">
        <w:rPr>
          <w:rFonts w:hAnsi="Times New Roman" w:ascii="Times New Roman"/>
        </w:rPr>
        <w:t xml:space="preserve"> 20</w:t>
      </w:r>
      <w:r w:rsidR="00237C10">
        <w:rPr>
          <w:rFonts w:hAnsi="Times New Roman" w:ascii="Times New Roman"/>
        </w:rPr>
        <w:t>18</w:t>
      </w:r>
      <w:r w:rsidRPr="00A042B3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10.000,00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237C10">
        <w:rPr>
          <w:rFonts w:hAnsi="Times New Roman" w:ascii="Times New Roman"/>
        </w:rPr>
        <w:t>22. svibnja</w:t>
      </w:r>
      <w:r w:rsidRPr="00A042B3">
        <w:rPr>
          <w:rFonts w:hAnsi="Times New Roman" w:ascii="Times New Roman"/>
        </w:rPr>
        <w:t xml:space="preserve"> 201</w:t>
      </w:r>
      <w:r w:rsidR="00237C10">
        <w:rPr>
          <w:rFonts w:hAnsi="Times New Roman" w:ascii="Times New Roman"/>
        </w:rPr>
        <w:t>8</w:t>
      </w:r>
      <w:r w:rsidRPr="00A042B3">
        <w:rPr>
          <w:rFonts w:hAnsi="Times New Roman" w:ascii="Times New Roman"/>
        </w:rPr>
        <w:t>., te provjerom kod računovodstva suda utvrđeno da traženi predujam  nije uplaćen.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0D2CEC" w:rsidR="001115CA" w:rsidRPr="001115CA">
      <w:pPr>
        <w:ind w:firstLine="720"/>
        <w:jc w:val="center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U Karlovcu </w:t>
      </w:r>
      <w:r w:rsidR="00430346">
        <w:rPr>
          <w:rFonts w:hAnsi="Times New Roman" w:ascii="Times New Roman"/>
        </w:rPr>
        <w:t>5. prosinca</w:t>
      </w:r>
      <w:r w:rsidRPr="00A042B3">
        <w:rPr>
          <w:rFonts w:hAnsi="Times New Roman" w:ascii="Times New Roman"/>
        </w:rPr>
        <w:t xml:space="preserve"> 2018.</w:t>
      </w: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0D2CEC">
        <w:rPr>
          <w:rFonts w:hAnsi="Times New Roman" w:ascii="Times New Roman"/>
        </w:rPr>
        <w:t>, v.r.</w:t>
      </w:r>
    </w:p>
    <w:p w:rsidRDefault="000D2CEC" w:rsidP="00840D37" w:rsidR="000D2CEC">
      <w:pPr>
        <w:ind w:firstLine="720"/>
        <w:jc w:val="right"/>
        <w:rPr>
          <w:rFonts w:hAnsi="Times New Roman" w:ascii="Times New Roman"/>
        </w:rPr>
      </w:pPr>
    </w:p>
    <w:p w:rsidRDefault="000D2CEC" w:rsidP="00840D37" w:rsidR="000D2CE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0D2CEC" w:rsidP="00840D37" w:rsidR="000D2CE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0D2CEC" w:rsidP="00840D37" w:rsidR="000D2CE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75B79" w:rsidP="00840D37" w:rsidR="00975B79">
      <w:pPr>
        <w:ind w:firstLine="720"/>
        <w:jc w:val="right"/>
        <w:rPr>
          <w:rFonts w:hAnsi="Times New Roman" w:ascii="Times New Roman"/>
        </w:rPr>
      </w:pPr>
    </w:p>
    <w:p w:rsidRDefault="00975B79" w:rsidP="00840D37" w:rsidR="00975B79">
      <w:pPr>
        <w:ind w:firstLine="720"/>
        <w:jc w:val="right"/>
        <w:rPr>
          <w:rFonts w:hAnsi="Times New Roman" w:ascii="Times New Roman"/>
        </w:rPr>
      </w:pPr>
    </w:p>
    <w:p w:rsidRDefault="00975B79" w:rsidP="00C8310F" w:rsidR="00975B79" w:rsidRPr="001115CA">
      <w:pPr>
        <w:rPr>
          <w:rFonts w:hAnsi="Times New Roman" w:ascii="Times New Roman"/>
        </w:rPr>
      </w:pPr>
    </w:p>
    <w:p w:rsidRDefault="000D2CEC" w:rsidP="007F631F" w:rsidR="000D2CEC">
      <w:pPr>
        <w:jc w:val="both"/>
        <w:rPr>
          <w:rFonts w:hAnsi="Times New Roman" w:ascii="Times New Roman"/>
        </w:rPr>
      </w:pPr>
    </w:p>
    <w:p w:rsidRDefault="000D2CEC" w:rsidP="007F631F" w:rsidR="000D2CEC">
      <w:pPr>
        <w:jc w:val="both"/>
        <w:rPr>
          <w:rFonts w:hAnsi="Times New Roman" w:ascii="Times New Roman"/>
        </w:rPr>
      </w:pPr>
    </w:p>
    <w:p w:rsidRDefault="000D2CEC" w:rsidP="007F631F" w:rsidR="000D2CEC">
      <w:pPr>
        <w:jc w:val="both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051D0" w:rsidP="000D2CEC" w:rsidR="006051D0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0D2CEC" w:rsidR="006051D0" w:rsidRPr="00630958">
      <w:headerReference w:type="even" r:id="rId11"/>
      <w:headerReference w:type="default" r:id="rId12"/>
      <w:pgSz w:code="9" w:h="16838" w:w="11906"/>
      <w:pgMar w:gutter="0" w:footer="720" w:header="720" w:left="1418" w:bottom="1134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2C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151F" w:rsidP="00AF7971" w:rsidR="00AF7971">
    <w:pPr>
      <w:pStyle w:val="Zaglavlje"/>
      <w:jc w:val="right"/>
      <w:rPr>
        <w:rFonts w:hAnsi="Times New Roman" w:ascii="Times New Roman"/>
      </w:rPr>
    </w:pPr>
    <w:r w:rsidRPr="0079151F">
      <w:rPr>
        <w:rFonts w:hAnsi="Times New Roman" w:ascii="Times New Roman"/>
      </w:rPr>
      <w:t>3 St-7080/16-16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A297D"/>
    <w:rsid w:val="000B1278"/>
    <w:rsid w:val="000C3F20"/>
    <w:rsid w:val="000C5116"/>
    <w:rsid w:val="000C6183"/>
    <w:rsid w:val="000D2CEC"/>
    <w:rsid w:val="001056B0"/>
    <w:rsid w:val="001100CA"/>
    <w:rsid w:val="001115CA"/>
    <w:rsid w:val="00116557"/>
    <w:rsid w:val="0012310E"/>
    <w:rsid w:val="001305D0"/>
    <w:rsid w:val="001314E4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05364"/>
    <w:rsid w:val="002236A7"/>
    <w:rsid w:val="00226E8F"/>
    <w:rsid w:val="00231C0F"/>
    <w:rsid w:val="002343E1"/>
    <w:rsid w:val="00237C10"/>
    <w:rsid w:val="002458DD"/>
    <w:rsid w:val="002558C5"/>
    <w:rsid w:val="002575A9"/>
    <w:rsid w:val="002732D0"/>
    <w:rsid w:val="00286107"/>
    <w:rsid w:val="0029593A"/>
    <w:rsid w:val="002A192F"/>
    <w:rsid w:val="002A34F1"/>
    <w:rsid w:val="002A3EC8"/>
    <w:rsid w:val="002B717D"/>
    <w:rsid w:val="002D1518"/>
    <w:rsid w:val="002F043B"/>
    <w:rsid w:val="002F2321"/>
    <w:rsid w:val="0031523D"/>
    <w:rsid w:val="00320B08"/>
    <w:rsid w:val="0032226F"/>
    <w:rsid w:val="00332F72"/>
    <w:rsid w:val="003349AD"/>
    <w:rsid w:val="003365D2"/>
    <w:rsid w:val="003811DD"/>
    <w:rsid w:val="003812AA"/>
    <w:rsid w:val="003832A2"/>
    <w:rsid w:val="003A572A"/>
    <w:rsid w:val="003C546D"/>
    <w:rsid w:val="003C6447"/>
    <w:rsid w:val="003D15DF"/>
    <w:rsid w:val="003D2785"/>
    <w:rsid w:val="003E01D6"/>
    <w:rsid w:val="003F3EBF"/>
    <w:rsid w:val="003F5409"/>
    <w:rsid w:val="00405622"/>
    <w:rsid w:val="00413291"/>
    <w:rsid w:val="00416E00"/>
    <w:rsid w:val="00417564"/>
    <w:rsid w:val="00430346"/>
    <w:rsid w:val="00432527"/>
    <w:rsid w:val="00447E54"/>
    <w:rsid w:val="004567B7"/>
    <w:rsid w:val="00464385"/>
    <w:rsid w:val="004661FF"/>
    <w:rsid w:val="00466D65"/>
    <w:rsid w:val="00472150"/>
    <w:rsid w:val="0048728D"/>
    <w:rsid w:val="00491637"/>
    <w:rsid w:val="004B7D02"/>
    <w:rsid w:val="004D0339"/>
    <w:rsid w:val="004D1456"/>
    <w:rsid w:val="004D38B6"/>
    <w:rsid w:val="004D4B34"/>
    <w:rsid w:val="004E4351"/>
    <w:rsid w:val="004E7E33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6051D0"/>
    <w:rsid w:val="00630958"/>
    <w:rsid w:val="00637330"/>
    <w:rsid w:val="006375A3"/>
    <w:rsid w:val="00644F57"/>
    <w:rsid w:val="006501F2"/>
    <w:rsid w:val="006C7F6C"/>
    <w:rsid w:val="006E12B0"/>
    <w:rsid w:val="006E1FD3"/>
    <w:rsid w:val="006E2EFA"/>
    <w:rsid w:val="0070223B"/>
    <w:rsid w:val="00705993"/>
    <w:rsid w:val="007077A1"/>
    <w:rsid w:val="00735736"/>
    <w:rsid w:val="00737A4B"/>
    <w:rsid w:val="00762E38"/>
    <w:rsid w:val="007849EC"/>
    <w:rsid w:val="0079151F"/>
    <w:rsid w:val="00793CE7"/>
    <w:rsid w:val="00793E1F"/>
    <w:rsid w:val="007A0915"/>
    <w:rsid w:val="007B4C6D"/>
    <w:rsid w:val="007C72DF"/>
    <w:rsid w:val="007C7921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454DB"/>
    <w:rsid w:val="00857417"/>
    <w:rsid w:val="00861DDE"/>
    <w:rsid w:val="00890661"/>
    <w:rsid w:val="008B4C77"/>
    <w:rsid w:val="008B4C87"/>
    <w:rsid w:val="008B57BD"/>
    <w:rsid w:val="008C244D"/>
    <w:rsid w:val="008C5622"/>
    <w:rsid w:val="008D782F"/>
    <w:rsid w:val="008E0EF7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65C09"/>
    <w:rsid w:val="00975B79"/>
    <w:rsid w:val="009B0EAB"/>
    <w:rsid w:val="009B0EE6"/>
    <w:rsid w:val="009B4D5A"/>
    <w:rsid w:val="009B4EF6"/>
    <w:rsid w:val="009C17C9"/>
    <w:rsid w:val="009C2E2C"/>
    <w:rsid w:val="009E0272"/>
    <w:rsid w:val="00A042B3"/>
    <w:rsid w:val="00A05200"/>
    <w:rsid w:val="00A17CA3"/>
    <w:rsid w:val="00A20210"/>
    <w:rsid w:val="00A262E2"/>
    <w:rsid w:val="00A27C87"/>
    <w:rsid w:val="00A3091F"/>
    <w:rsid w:val="00A42972"/>
    <w:rsid w:val="00A47BCA"/>
    <w:rsid w:val="00A5774E"/>
    <w:rsid w:val="00A76042"/>
    <w:rsid w:val="00A92476"/>
    <w:rsid w:val="00AA2646"/>
    <w:rsid w:val="00AA416A"/>
    <w:rsid w:val="00AB59EB"/>
    <w:rsid w:val="00AB77C2"/>
    <w:rsid w:val="00AC7B2F"/>
    <w:rsid w:val="00AD105D"/>
    <w:rsid w:val="00AF424C"/>
    <w:rsid w:val="00AF7971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97962"/>
    <w:rsid w:val="00BB45A6"/>
    <w:rsid w:val="00BB7245"/>
    <w:rsid w:val="00BC19C6"/>
    <w:rsid w:val="00C0595E"/>
    <w:rsid w:val="00C05C04"/>
    <w:rsid w:val="00C07402"/>
    <w:rsid w:val="00C156FD"/>
    <w:rsid w:val="00C25A1D"/>
    <w:rsid w:val="00C3099F"/>
    <w:rsid w:val="00C41834"/>
    <w:rsid w:val="00C4438A"/>
    <w:rsid w:val="00C61CA0"/>
    <w:rsid w:val="00C77B87"/>
    <w:rsid w:val="00C8310F"/>
    <w:rsid w:val="00C92BB5"/>
    <w:rsid w:val="00CA11DF"/>
    <w:rsid w:val="00CB732E"/>
    <w:rsid w:val="00CC29B5"/>
    <w:rsid w:val="00CD4B6B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623E7"/>
    <w:rsid w:val="00D70195"/>
    <w:rsid w:val="00D73700"/>
    <w:rsid w:val="00D83C05"/>
    <w:rsid w:val="00D83C21"/>
    <w:rsid w:val="00D92FEF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1260F"/>
    <w:rsid w:val="00E16F5D"/>
    <w:rsid w:val="00E319FB"/>
    <w:rsid w:val="00E31AFD"/>
    <w:rsid w:val="00E56EAA"/>
    <w:rsid w:val="00E57739"/>
    <w:rsid w:val="00E57A13"/>
    <w:rsid w:val="00E66AEA"/>
    <w:rsid w:val="00E72FA9"/>
    <w:rsid w:val="00EA4A20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D2C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C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CE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C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C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D2C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C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CE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C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C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7080</izvorni_sadrzaj>
    <derivirana_varijabla naziv="DomainObject.Predmet.Broj_1">7080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St-7080/2016</izvorni_sadrzaj>
    <derivirana_varijabla naziv="DomainObject.Predmet.OznakaBroj_1">St-7080/2016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OTHISIS d.o.o.</izvorni_sadrzaj>
    <derivirana_varijabla naziv="DomainObject.Predmet.ProtustrankaFormated_1">  STUDIO OTHISIS d.o.o.</derivirana_varijabla>
  </DomainObject.Predmet.ProtustrankaFormated>
  <DomainObject.Predmet.ProtustrankaFormatedOIB>
    <izvorni_sadrzaj>  STUDIO OTHISIS d.o.o., OIB 54991749508</izvorni_sadrzaj>
    <derivirana_varijabla naziv="DomainObject.Predmet.ProtustrankaFormatedOIB_1">  STUDIO OTHISIS d.o.o., OIB 54991749508</derivirana_varijabla>
  </DomainObject.Predmet.ProtustrankaFormatedOIB>
  <DomainObject.Predmet.ProtustrankaFormatedWithAdress>
    <izvorni_sadrzaj> STUDIO OTHISIS d.o.o., Nova Ves 81, 10000 Zagreb</izvorni_sadrzaj>
    <derivirana_varijabla naziv="DomainObject.Predmet.ProtustrankaFormatedWithAdress_1"> STUDIO OTHISIS d.o.o., Nova Ves 81, 10000 Zagreb</derivirana_varijabla>
  </DomainObject.Predmet.ProtustrankaFormatedWithAdress>
  <DomainObject.Predmet.ProtustrankaFormatedWithAdressOIB>
    <izvorni_sadrzaj> STUDIO OTHISIS d.o.o., OIB 54991749508, Nova Ves 81, 10000 Zagreb</izvorni_sadrzaj>
    <derivirana_varijabla naziv="DomainObject.Predmet.ProtustrankaFormatedWithAdressOIB_1"> STUDIO OTHISIS d.o.o., OIB 54991749508, Nova Ves 81, 10000 Zagreb</derivirana_varijabla>
  </DomainObject.Predmet.ProtustrankaFormatedWithAdressOIB>
  <DomainObject.Predmet.ProtustrankaWithAdress>
    <izvorni_sadrzaj>STUDIO OTHISIS d.o.o. Nova Ves 81, 10000 Zagreb</izvorni_sadrzaj>
    <derivirana_varijabla naziv="DomainObject.Predmet.ProtustrankaWithAdress_1">STUDIO OTHISIS d.o.o. Nova Ves 81, 10000 Zagreb</derivirana_varijabla>
  </DomainObject.Predmet.ProtustrankaWithAdress>
  <DomainObject.Predmet.ProtustrankaWithAdressOIB>
    <izvorni_sadrzaj>STUDIO OTHISIS d.o.o., OIB 54991749508, Nova Ves 81, 10000 Zagreb</izvorni_sadrzaj>
    <derivirana_varijabla naziv="DomainObject.Predmet.ProtustrankaWithAdressOIB_1">STUDIO OTHISIS d.o.o., OIB 54991749508, Nova Ves 81, 10000 Zagreb</derivirana_varijabla>
  </DomainObject.Predmet.ProtustrankaWithAdressOIB>
  <DomainObject.Predmet.ProtustrankaNazivFormated>
    <izvorni_sadrzaj>STUDIO OTHISIS d.o.o.</izvorni_sadrzaj>
    <derivirana_varijabla naziv="DomainObject.Predmet.ProtustrankaNazivFormated_1">STUDIO OTHISIS d.o.o.</derivirana_varijabla>
  </DomainObject.Predmet.ProtustrankaNazivFormated>
  <DomainObject.Predmet.ProtustrankaNazivFormatedOIB>
    <izvorni_sadrzaj>STUDIO OTHISIS d.o.o., OIB 54991749508</izvorni_sadrzaj>
    <derivirana_varijabla naziv="DomainObject.Predmet.ProtustrankaNazivFormatedOIB_1">STUDIO OTHISIS d.o.o., OIB 54991749508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Jeftić</izvorni_sadrzaj>
    <derivirana_varijabla naziv="DomainObject.Predmet.StrankaFormated_1">  FINA Regionalni centar Zagreb; Ivan Jeftić</derivirana_varijabla>
  </DomainObject.Predmet.StrankaFormated>
  <DomainObject.Predmet.StrankaFormatedOIB>
    <izvorni_sadrzaj>  FINA Regionalni centar Zagreb, OIB 85821130368; Ivan Jeftić, OIB 85142218808</izvorni_sadrzaj>
    <derivirana_varijabla naziv="DomainObject.Predmet.StrankaFormatedOIB_1">  FINA Regionalni centar Zagreb, OIB 85821130368; Ivan Jeftić, OIB 85142218808</derivirana_varijabla>
  </DomainObject.Predmet.StrankaFormatedOIB>
  <DomainObject.Predmet.StrankaFormatedWithAdress>
    <izvorni_sadrzaj> FINA Regionalni centar Zagreb, Trg svibanjskih žrtava 1995. br. 1, 10000 Zagreb; Ivan Jeftić, Nova Ves 81, 10000 Zagreb</izvorni_sadrzaj>
    <derivirana_varijabla naziv="DomainObject.Predmet.StrankaFormatedWithAdress_1"> FINA Regionalni centar Zagreb, Trg svibanjskih žrtava 1995. br. 1, 10000 Zagreb; Ivan Jeftić, Nova Ves 81, 10000 Zagreb</derivirana_varijabla>
  </DomainObject.Predmet.StrankaFormatedWithAdress>
  <DomainObject.Predmet.StrankaFormatedWithAdressOIB>
    <izvorni_sadrzaj> FINA Regionalni centar Zagreb, OIB 85821130368, Trg svibanjskih žrtava 1995. br. 1, 10000 Zagreb; Ivan Jeftić, OIB 85142218808, Nova Ves 81, 10000 Zagreb</izvorni_sadrzaj>
    <derivirana_varijabla naziv="DomainObject.Predmet.StrankaFormatedWithAdressOIB_1"> FINA Regionalni centar Zagreb, OIB 85821130368, Trg svibanjskih žrtava 1995. br. 1, 10000 Zagreb; Ivan Jeftić, OIB 85142218808, Nova Ves 81, 10000 Zagreb</derivirana_varijabla>
  </DomainObject.Predmet.StrankaFormatedWithAdressOIB>
  <DomainObject.Predmet.StrankaWithAdress>
    <izvorni_sadrzaj>FINA Regionalni centar Zagreb Trg svibanjskih žrtava 1995. br. 1,10000 Zagreb,Ivan Jeftić Nova Ves 81,10000 Zagreb</izvorni_sadrzaj>
    <derivirana_varijabla naziv="DomainObject.Predmet.StrankaWithAdress_1">FINA Regionalni centar Zagreb Trg svibanjskih žrtava 1995. br. 1,10000 Zagreb,Ivan Jeftić Nova Ves 81,10000 Zagreb</derivirana_varijabla>
  </DomainObject.Predmet.StrankaWithAdress>
  <DomainObject.Predmet.StrankaWithAdressOIB>
    <izvorni_sadrzaj>FINA Regionalni centar Zagreb, OIB 85821130368, Trg svibanjskih žrtava 1995. br. 1,10000 Zagreb,Ivan Jeftić, OIB 85142218808, Nova Ves 81,10000 Zagreb</izvorni_sadrzaj>
    <derivirana_varijabla naziv="DomainObject.Predmet.StrankaWithAdressOIB_1">FINA Regionalni centar Zagreb, OIB 85821130368, Trg svibanjskih žrtava 1995. br. 1,10000 Zagreb,Ivan Jeftić, OIB 85142218808, Nova Ves 81,10000 Zagreb</derivirana_varijabla>
  </DomainObject.Predmet.StrankaWithAdressOIB>
  <DomainObject.Predmet.StrankaNazivFormated>
    <izvorni_sadrzaj>FINA Regionalni centar Zagreb,Ivan Jeftić</izvorni_sadrzaj>
    <derivirana_varijabla naziv="DomainObject.Predmet.StrankaNazivFormated_1">FINA Regionalni centar Zagreb,Ivan Jeftić</derivirana_varijabla>
  </DomainObject.Predmet.StrankaNazivFormated>
  <DomainObject.Predmet.StrankaNazivFormatedOIB>
    <izvorni_sadrzaj>FINA Regionalni centar Zagreb, OIB 85821130368,Ivan Jeftić, OIB 85142218808</izvorni_sadrzaj>
    <derivirana_varijabla naziv="DomainObject.Predmet.StrankaNazivFormatedOIB_1">FINA Regionalni centar Zagreb, OIB 85821130368,Ivan Jeftić, OIB 85142218808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Ivan Jeftić</item>
    </izvorni_sadrzaj>
    <derivirana_varijabla naziv="DomainObject.Predmet.StrankaListFormated_1">
      <item>FINA Regionalni centar Zagreb</item>
      <item>Ivan Jeftić</item>
    </derivirana_varijabla>
  </DomainObject.Predmet.StrankaListFormated>
  <DomainObject.Predmet.StrankaListFormatedOIB>
    <izvorni_sadrzaj>
      <item>FINA Regionalni centar Zagreb, OIB 85821130368</item>
      <item>Ivan Jeftić, OIB 85142218808</item>
    </izvorni_sadrzaj>
    <derivirana_varijabla naziv="DomainObject.Predmet.StrankaListFormatedOIB_1">
      <item>FINA Regionalni centar Zagreb, OIB 85821130368</item>
      <item>Ivan Jeftić, OIB 85142218808</item>
    </derivirana_varijabla>
  </DomainObject.Predmet.StrankaListFormatedOIB>
  <DomainObject.Predmet.StrankaListFormatedWithAdress>
    <izvorni_sadrzaj>
      <item>FINA Regionalni centar Zagreb, Trg svibanjskih žrtava 1995. br. 1, 10000 Zagreb</item>
      <item>Ivan Jeftić, Nova Ves 81, 10000 Zagreb</item>
    </izvorni_sadrzaj>
    <derivirana_varijabla naziv="DomainObject.Predmet.StrankaListFormatedWithAdress_1">
      <item>FINA Regionalni centar Zagreb, Trg svibanjskih žrtava 1995. br. 1, 10000 Zagreb</item>
      <item>Ivan Jeftić, Nova Ves 81,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Jeftić, OIB 85142218808, Nova Ves 81, 10000 Zagreb</item>
    </izvorni_sadrzaj>
    <derivirana_varijabla naziv="DomainObject.Predmet.StrankaListFormatedWithAdressOIB_1">
      <item>FINA Regionalni centar Zagreb, OIB 85821130368, Trg svibanjskih žrtava 1995. br. 1, 10000 Zagreb</item>
      <item>Ivan Jeftić, OIB 85142218808, Nova Ves 81, 10000 Zagreb</item>
    </derivirana_varijabla>
  </DomainObject.Predmet.StrankaListFormatedWithAdressOIB>
  <DomainObject.Predmet.StrankaListNazivFormated>
    <izvorni_sadrzaj>
      <item>FINA Regionalni centar Zagreb</item>
      <item>Ivan Jeftić</item>
    </izvorni_sadrzaj>
    <derivirana_varijabla naziv="DomainObject.Predmet.StrankaListNazivFormated_1">
      <item>FINA Regionalni centar Zagreb</item>
      <item>Ivan Jeftić</item>
    </derivirana_varijabla>
  </DomainObject.Predmet.StrankaListNazivFormated>
  <DomainObject.Predmet.StrankaListNazivFormatedOIB>
    <izvorni_sadrzaj>
      <item>FINA Regionalni centar Zagreb, OIB 85821130368</item>
      <item>Ivan Jeftić, OIB 85142218808</item>
    </izvorni_sadrzaj>
    <derivirana_varijabla naziv="DomainObject.Predmet.StrankaListNazivFormatedOIB_1">
      <item>FINA Regionalni centar Zagreb, OIB 85821130368</item>
      <item>Ivan Jeftić, OIB 85142218808</item>
    </derivirana_varijabla>
  </DomainObject.Predmet.StrankaListNazivFormatedOIB>
  <DomainObject.Predmet.ProtuStrankaListFormated>
    <izvorni_sadrzaj>
      <item>STUDIO OTHISIS d.o.o.</item>
    </izvorni_sadrzaj>
    <derivirana_varijabla naziv="DomainObject.Predmet.ProtuStrankaListFormated_1">
      <item>STUDIO OTHISIS d.o.o.</item>
    </derivirana_varijabla>
  </DomainObject.Predmet.ProtuStrankaListFormated>
  <DomainObject.Predmet.ProtuStrankaListFormatedOIB>
    <izvorni_sadrzaj>
      <item>STUDIO OTHISIS d.o.o., OIB 54991749508</item>
    </izvorni_sadrzaj>
    <derivirana_varijabla naziv="DomainObject.Predmet.ProtuStrankaListFormatedOIB_1">
      <item>STUDIO OTHISIS d.o.o., OIB 54991749508</item>
    </derivirana_varijabla>
  </DomainObject.Predmet.ProtuStrankaListFormatedOIB>
  <DomainObject.Predmet.ProtuStrankaListFormatedWithAdress>
    <izvorni_sadrzaj>
      <item>STUDIO OTHISIS d.o.o., Nova Ves 81, 10000 Zagreb</item>
    </izvorni_sadrzaj>
    <derivirana_varijabla naziv="DomainObject.Predmet.ProtuStrankaListFormatedWithAdress_1">
      <item>STUDIO OTHISIS d.o.o., Nova Ves 81, 10000 Zagreb</item>
    </derivirana_varijabla>
  </DomainObject.Predmet.ProtuStrankaListFormatedWithAdress>
  <DomainObject.Predmet.ProtuStrankaListFormatedWithAdressOIB>
    <izvorni_sadrzaj>
      <item>STUDIO OTHISIS d.o.o., OIB 54991749508, Nova Ves 81, 10000 Zagreb</item>
    </izvorni_sadrzaj>
    <derivirana_varijabla naziv="DomainObject.Predmet.ProtuStrankaListFormatedWithAdressOIB_1">
      <item>STUDIO OTHISIS d.o.o., OIB 54991749508, Nova Ves 81, 10000 Zagreb</item>
    </derivirana_varijabla>
  </DomainObject.Predmet.ProtuStrankaListFormatedWithAdressOIB>
  <DomainObject.Predmet.ProtuStrankaListNazivFormated>
    <izvorni_sadrzaj>
      <item>STUDIO OTHISIS d.o.o.</item>
    </izvorni_sadrzaj>
    <derivirana_varijabla naziv="DomainObject.Predmet.ProtuStrankaListNazivFormated_1">
      <item>STUDIO OTHISIS d.o.o.</item>
    </derivirana_varijabla>
  </DomainObject.Predmet.ProtuStrankaListNazivFormated>
  <DomainObject.Predmet.ProtuStrankaListNazivFormatedOIB>
    <izvorni_sadrzaj>
      <item>STUDIO OTHISIS d.o.o., OIB 54991749508</item>
    </izvorni_sadrzaj>
    <derivirana_varijabla naziv="DomainObject.Predmet.ProtuStrankaListNazivFormatedOIB_1">
      <item>STUDIO OTHISIS d.o.o., OIB 54991749508</item>
    </derivirana_varijabla>
  </DomainObject.Predmet.ProtuStrankaListNazivFormatedOIB>
  <DomainObject.Predmet.OstaliListFormated>
    <izvorni_sadrzaj>
      <item>Ivan Jeftić</item>
    </izvorni_sadrzaj>
    <derivirana_varijabla naziv="DomainObject.Predmet.OstaliListFormated_1">
      <item>Ivan Jeftić</item>
    </derivirana_varijabla>
  </DomainObject.Predmet.OstaliListFormated>
  <DomainObject.Predmet.OstaliListFormatedOIB>
    <izvorni_sadrzaj>
      <item>Ivan Jeftić, OIB 85142218808</item>
    </izvorni_sadrzaj>
    <derivirana_varijabla naziv="DomainObject.Predmet.OstaliListFormatedOIB_1">
      <item>Ivan Jeftić, OIB 85142218808</item>
    </derivirana_varijabla>
  </DomainObject.Predmet.OstaliListFormatedOIB>
  <DomainObject.Predmet.OstaliListFormatedWithAdress>
    <izvorni_sadrzaj>
      <item>Ivan Jeftić, Nova Ves 81, 10000 Zagreb</item>
    </izvorni_sadrzaj>
    <derivirana_varijabla naziv="DomainObject.Predmet.OstaliListFormatedWithAdress_1">
      <item>Ivan Jeftić, Nova Ves 81, 10000 Zagreb</item>
    </derivirana_varijabla>
  </DomainObject.Predmet.OstaliListFormatedWithAdress>
  <DomainObject.Predmet.OstaliListFormatedWithAdressOIB>
    <izvorni_sadrzaj>
      <item>Ivan Jeftić, OIB 85142218808, Nova Ves 81, 10000 Zagreb</item>
    </izvorni_sadrzaj>
    <derivirana_varijabla naziv="DomainObject.Predmet.OstaliListFormatedWithAdressOIB_1">
      <item>Ivan Jeftić, OIB 85142218808, Nova Ves 81, 10000 Zagreb</item>
    </derivirana_varijabla>
  </DomainObject.Predmet.OstaliListFormatedWithAdressOIB>
  <DomainObject.Predmet.OstaliListNazivFormated>
    <izvorni_sadrzaj>
      <item>Ivan Jeftić</item>
    </izvorni_sadrzaj>
    <derivirana_varijabla naziv="DomainObject.Predmet.OstaliListNazivFormated_1">
      <item>Ivan Jeftić</item>
    </derivirana_varijabla>
  </DomainObject.Predmet.OstaliListNazivFormated>
  <DomainObject.Predmet.OstaliListNazivFormatedOIB>
    <izvorni_sadrzaj>
      <item>Ivan Jeftić, OIB 85142218808</item>
    </izvorni_sadrzaj>
    <derivirana_varijabla naziv="DomainObject.Predmet.OstaliListNazivFormatedOIB_1">
      <item>Ivan Jeftić, OIB 85142218808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STUDIO OTHISIS d.o.o.</izvorni_sadrzaj>
    <derivirana_varijabla naziv="DomainObject.Predmet.ProtustrankaIDrugi_1">STUDIO OTHISIS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STUDIO OTHISIS d.o.o., OIB 54991749508, Nova Ves 81, 10000 Zagreb</izvorni_sadrzaj>
    <derivirana_varijabla naziv="DomainObject.Predmet.ProtustrankaIDrugiAdressOIB_1">STUDIO OTHISIS d.o.o., OIB 54991749508, Nova Ves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OTHISIS d.o.o.</item>
      <item>Ivan Jeftić</item>
      <item>Ivan Jeftić</item>
    </izvorni_sadrzaj>
    <derivirana_varijabla naziv="DomainObject.Predmet.SudioniciListNaziv_1">
      <item>FINA Regionalni centar Zagreb</item>
      <item>STUDIO OTHISIS d.o.o.</item>
      <item>Ivan Jeftić</item>
      <item>Ivan Jeftić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STUDIO OTHISIS d.o.o., OIB 54991749508, Nova Ves 81,10000 Zagreb</item>
      <item>Ivan Jeftić, OIB 85142218808, Nova Ves 81,10000 Zagreb</item>
      <item>Ivan Jeftić, OIB 85142218808, Nova Ves 81,10000 Zagreb</item>
    </izvorni_sadrzaj>
    <derivirana_varijabla naziv="DomainObject.Predmet.SudioniciListAdressOIB_1">
      <item>FINA Regionalni centar Zagreb, OIB 85821130368, Trg svibanjskih žrtava 1995. br. 1,10000 Zagreb</item>
      <item>STUDIO OTHISIS d.o.o., OIB 54991749508, Nova Ves 81,10000 Zagreb</item>
      <item>Ivan Jeftić, OIB 85142218808, Nova Ves 81,10000 Zagreb</item>
      <item>Ivan Jeftić, OIB 85142218808, Nova Ves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54991749508</item>
      <item>, OIB 85142218808</item>
      <item>, OIB 85142218808</item>
    </izvorni_sadrzaj>
    <derivirana_varijabla naziv="DomainObject.Predmet.SudioniciListNazivOIB_1">
      <item>, OIB 85821130368</item>
      <item>, OIB 54991749508</item>
      <item>, OIB 85142218808</item>
      <item>, OIB 85142218808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svibnja 2018.</izvorni_sadrzaj>
    <derivirana_varijabla naziv="DomainObject.Predmet.DatumZadnjeOdrzaneSudskeRadnje_1">22. svibnja 2018.</derivirana_varijabla>
  </DomainObject.Predmet.DatumZadnjeOdrzaneSudskeRadnje>
  <DomainObject.PredzadnjaOdlukaIzPredmeta.DatumDonosenjaOdluke>
    <izvorni_sadrzaj>22. svibnja 2018.</izvorni_sadrzaj>
    <derivirana_varijabla naziv="DomainObject.PredzadnjaOdlukaIzPredmeta.DatumDonosenjaOdluke_1">22. svibnja 2018.</derivirana_varijabla>
  </DomainObject.PredzadnjaOdlukaIzPredmeta.DatumDonosenjaOdluke>
  <DomainObject.PredzadnjaOdlukaIzPredmeta.Oznaka>
    <izvorni_sadrzaj>St-7080/2016-10</izvorni_sadrzaj>
    <derivirana_varijabla naziv="DomainObject.PredzadnjaOdlukaIzPredmeta.Oznaka_1">St-7080/2016-10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8F0BF7-D675-4D83-9141-A76B890217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825</properties:Words>
  <properties:Characters>4366</properties:Characters>
  <properties:Lines>107</properties:Lines>
  <properties:Paragraphs>32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2018-12-05T11:08:00Z</dcterms:created>
  <dc:creator>x</dc:creator>
  <cp:lastModifiedBy>Žana Livaja</cp:lastModifiedBy>
  <cp:lastPrinted>2018-12-05T11:24:00Z</cp:lastPrinted>
  <dcterms:modified xmlns:xsi="http://www.w3.org/2001/XMLSchema-instance" xsi:type="dcterms:W3CDTF">2018-12-05T11:25:00Z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(St-7080-16-otvaranje i zaključenje-svima.docx)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