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2546" w14:paraId="4252546" w:rsidRDefault="002240BF" w:rsidP="00910611" w:rsidR="002240BF" w:rsidRPr="002240BF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2240BF">
        <w:rPr>
          <w:rFonts w:hAnsi="Times New Roman" w:ascii="Times New Roman"/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40BF" w:rsidP="00910611" w:rsidR="002240BF" w:rsidRPr="002240BF">
      <w:pPr>
        <w:rPr>
          <w:rFonts w:hAnsi="Times New Roman" w:ascii="Times New Roman"/>
        </w:rPr>
      </w:pPr>
      <w:r w:rsidRPr="002240BF">
        <w:rPr>
          <w:rFonts w:eastAsia="MS Mincho" w:hAnsi="Times New Roman" w:ascii="Times New Roman"/>
        </w:rPr>
        <w:t>REPUBLIKA HRVATSKA</w:t>
      </w:r>
    </w:p>
    <w:p w:rsidRDefault="002240BF" w:rsidP="00910611" w:rsidR="002240BF" w:rsidRPr="002240BF">
      <w:pPr>
        <w:rPr>
          <w:rFonts w:hAnsi="Times New Roman" w:ascii="Times New Roman"/>
        </w:rPr>
      </w:pPr>
      <w:r w:rsidRPr="002240BF">
        <w:rPr>
          <w:rFonts w:eastAsia="MS Mincho" w:hAnsi="Times New Roman" w:ascii="Times New Roman"/>
        </w:rPr>
        <w:t>TRGOVAČKI SUD U RIJECI</w:t>
      </w:r>
    </w:p>
    <w:p w:rsidRDefault="002240BF" w:rsidR="002240BF" w:rsidRPr="002240BF">
      <w:pPr>
        <w:rPr>
          <w:rFonts w:eastAsia="MS Mincho" w:hAnsi="Times New Roman" w:ascii="Times New Roman"/>
        </w:rPr>
      </w:pPr>
      <w:r w:rsidRPr="002240BF">
        <w:rPr>
          <w:rFonts w:eastAsia="MS Mincho" w:hAnsi="Times New Roman" w:ascii="Times New Roman"/>
        </w:rPr>
        <w:t xml:space="preserve">      Rijeka, Zadarska 1 i 3</w:t>
      </w:r>
    </w:p>
    <w:p w:rsidRDefault="002240BF" w:rsidP="00B310F2" w:rsidR="002240BF" w:rsidRPr="002240BF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2240BF">
      <w:pPr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2240BF">
      <w:pPr>
        <w:jc w:val="center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2240BF">
      <w:pPr>
        <w:jc w:val="center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2240BF">
      <w:pPr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ab/>
      </w:r>
    </w:p>
    <w:p w:rsidRDefault="006A4949" w:rsidP="006A4949" w:rsidR="006A4949" w:rsidRPr="002240BF">
      <w:pPr>
        <w:ind w:firstLine="1440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Trgovački sud u Rijeci, po stečajnom sucu Veri Jelenović, u stečajnom postupku nad dužnikom ARHIMAR PROJEKT projektiranje i građevinarstvo d. o. o. u stečaju Poreč (Grad Poreč - Parenzo), Bernarda Parentina 16, OIB: 93111903373, dana 8. veljače 2018.  </w:t>
      </w:r>
    </w:p>
    <w:p w:rsidRDefault="00B310F2" w:rsidP="00B310F2" w:rsidR="00B310F2" w:rsidRPr="002240BF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2240BF">
      <w:pPr>
        <w:jc w:val="center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2240BF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2240BF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C37E72" w:rsidRPr="002240BF">
        <w:rPr>
          <w:rFonts w:hAnsi="Times New Roman" w:ascii="Times New Roman"/>
          <w:b w:val="false"/>
          <w:lang w:val="hr-HR"/>
        </w:rPr>
        <w:t>Općinskog suda u Puli-Pola,  zemljišnoknjižni odjel Buje, k.č.br. 3175/4 u naravi oranica površine 1236 m2, upisano u zk.ul. 3575, Katastarska općina: 301949, Novigrad, 4. suvlasnički dio: 1/2</w:t>
      </w:r>
      <w:r w:rsidRPr="002240BF">
        <w:rPr>
          <w:rFonts w:hAnsi="Times New Roman" w:ascii="Times New Roman"/>
          <w:b w:val="false"/>
          <w:lang w:val="hr-HR"/>
        </w:rPr>
        <w:t xml:space="preserve">, iznosi  </w:t>
      </w:r>
      <w:r w:rsidR="00C37E72" w:rsidRPr="002240BF">
        <w:rPr>
          <w:rFonts w:hAnsi="Times New Roman" w:ascii="Times New Roman"/>
          <w:b w:val="false"/>
          <w:lang w:val="hr-HR"/>
        </w:rPr>
        <w:t>565.706,16</w:t>
      </w:r>
      <w:r w:rsidR="000B617D" w:rsidRPr="002240BF">
        <w:rPr>
          <w:rFonts w:hAnsi="Times New Roman" w:ascii="Times New Roman"/>
          <w:b w:val="false"/>
          <w:lang w:val="hr-HR"/>
        </w:rPr>
        <w:t xml:space="preserve"> </w:t>
      </w:r>
      <w:r w:rsidR="000D63B0" w:rsidRPr="002240BF">
        <w:rPr>
          <w:rFonts w:hAnsi="Times New Roman" w:ascii="Times New Roman"/>
          <w:b w:val="false"/>
          <w:lang w:val="hr-HR"/>
        </w:rPr>
        <w:t>kn</w:t>
      </w:r>
      <w:r w:rsidRPr="002240BF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2240BF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2240BF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 </w:t>
      </w:r>
      <w:r w:rsidRPr="002240BF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2240BF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2240BF">
      <w:pPr>
        <w:jc w:val="center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2240BF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III. </w:t>
      </w:r>
      <w:r w:rsidR="00B310F2" w:rsidRPr="002240BF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2240BF">
        <w:rPr>
          <w:rFonts w:hAnsi="Times New Roman" w:ascii="Times New Roman"/>
          <w:b w:val="false"/>
          <w:lang w:val="hr-HR"/>
        </w:rPr>
        <w:t xml:space="preserve">te </w:t>
      </w:r>
      <w:r w:rsidR="00B310F2" w:rsidRPr="002240BF">
        <w:rPr>
          <w:rFonts w:hAnsi="Times New Roman" w:ascii="Times New Roman"/>
          <w:b w:val="false"/>
          <w:lang w:val="hr-HR"/>
        </w:rPr>
        <w:t>na</w:t>
      </w:r>
      <w:r w:rsidRPr="002240BF">
        <w:rPr>
          <w:rFonts w:hAnsi="Times New Roman" w:ascii="Times New Roman"/>
          <w:b w:val="false"/>
          <w:lang w:val="hr-HR"/>
        </w:rPr>
        <w:t xml:space="preserve"> </w:t>
      </w:r>
      <w:r w:rsidR="00B310F2" w:rsidRPr="002240BF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2240BF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2240BF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IV. </w:t>
      </w:r>
      <w:r w:rsidR="00B310F2" w:rsidRPr="002240BF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2240BF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2240BF">
        <w:rPr>
          <w:rFonts w:hAnsi="Times New Roman" w:ascii="Times New Roman"/>
          <w:b w:val="false"/>
          <w:lang w:val="hr-HR"/>
        </w:rPr>
        <w:t xml:space="preserve">u zemljišnim knjigama </w:t>
      </w:r>
      <w:r w:rsidR="00C37E72" w:rsidRPr="002240BF">
        <w:rPr>
          <w:rFonts w:hAnsi="Times New Roman" w:ascii="Times New Roman"/>
          <w:b w:val="false"/>
          <w:lang w:val="hr-HR"/>
        </w:rPr>
        <w:t>Općinskog suda u Puli-Pola,  zemljišnoknjižni odjel Buje, k.č.br. 3175/4 u naravi oranica površine 1236 m2, upisano u zk.ul. 3575, Katastarska općina: 301949, Novigrad, 4. suvlasnički dio: 1/2</w:t>
      </w:r>
      <w:r w:rsidRPr="002240BF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2240B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C37E72" w:rsidRPr="002240BF">
        <w:rPr>
          <w:rFonts w:hAnsi="Times New Roman" w:ascii="Times New Roman"/>
          <w:b w:val="false"/>
          <w:lang w:val="hr-HR"/>
        </w:rPr>
        <w:t>565.706,16</w:t>
      </w:r>
      <w:r w:rsidR="006A4949" w:rsidRPr="002240BF">
        <w:rPr>
          <w:rFonts w:hAnsi="Times New Roman" w:ascii="Times New Roman"/>
          <w:b w:val="false"/>
          <w:lang w:val="hr-HR"/>
        </w:rPr>
        <w:t xml:space="preserve"> </w:t>
      </w:r>
      <w:r w:rsidR="007119BC" w:rsidRPr="002240BF">
        <w:rPr>
          <w:rFonts w:hAnsi="Times New Roman" w:ascii="Times New Roman"/>
          <w:b w:val="false"/>
          <w:lang w:val="hr-HR"/>
        </w:rPr>
        <w:t>kn</w:t>
      </w:r>
      <w:r w:rsidRPr="002240BF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2240B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C37E72" w:rsidR="00B310F2" w:rsidRPr="002240BF">
      <w:pPr>
        <w:ind w:left="708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2240BF">
        <w:rPr>
          <w:rFonts w:hAnsi="Times New Roman" w:ascii="Times New Roman"/>
          <w:b w:val="false"/>
          <w:lang w:val="hr-HR"/>
        </w:rPr>
        <w:t xml:space="preserve"> što iznosi </w:t>
      </w:r>
      <w:r w:rsidR="00C37E72" w:rsidRPr="002240BF">
        <w:rPr>
          <w:rFonts w:hAnsi="Times New Roman" w:ascii="Times New Roman"/>
          <w:b w:val="false"/>
          <w:color w:val="000000"/>
          <w:lang w:eastAsia="hr-HR" w:val="hr-HR"/>
        </w:rPr>
        <w:t xml:space="preserve">424.279,62 </w:t>
      </w:r>
      <w:r w:rsidR="00A46E8A" w:rsidRPr="002240BF">
        <w:rPr>
          <w:rFonts w:hAnsi="Times New Roman" w:ascii="Times New Roman"/>
          <w:b w:val="false"/>
          <w:lang w:val="hr-HR"/>
        </w:rPr>
        <w:t>kn</w:t>
      </w:r>
      <w:r w:rsidRPr="002240BF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C37E72" w:rsidR="00B310F2" w:rsidRPr="002240BF">
      <w:pPr>
        <w:ind w:left="708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2240BF">
        <w:rPr>
          <w:rFonts w:hAnsi="Times New Roman" w:ascii="Times New Roman"/>
          <w:b w:val="false"/>
          <w:lang w:val="hr-HR"/>
        </w:rPr>
        <w:t xml:space="preserve"> što iznosi </w:t>
      </w:r>
      <w:r w:rsidR="00C37E72" w:rsidRPr="002240BF">
        <w:rPr>
          <w:rFonts w:hAnsi="Times New Roman" w:ascii="Times New Roman"/>
          <w:b w:val="false"/>
          <w:color w:val="000000"/>
          <w:lang w:eastAsia="hr-HR" w:val="hr-HR"/>
        </w:rPr>
        <w:t xml:space="preserve">282.853,08 </w:t>
      </w:r>
      <w:r w:rsidR="006A4949" w:rsidRPr="002240BF">
        <w:rPr>
          <w:rFonts w:hAnsi="Times New Roman" w:ascii="Times New Roman"/>
          <w:b w:val="false"/>
          <w:color w:val="000000"/>
          <w:lang w:eastAsia="hr-HR" w:val="hr-HR"/>
        </w:rPr>
        <w:t xml:space="preserve"> </w:t>
      </w:r>
      <w:r w:rsidR="00A46E8A" w:rsidRPr="002240BF">
        <w:rPr>
          <w:rFonts w:hAnsi="Times New Roman" w:ascii="Times New Roman"/>
          <w:b w:val="false"/>
          <w:lang w:val="hr-HR"/>
        </w:rPr>
        <w:t>kn</w:t>
      </w:r>
      <w:r w:rsidRPr="002240BF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C37E72" w:rsidR="00B310F2" w:rsidRPr="002240BF">
      <w:pPr>
        <w:ind w:left="708"/>
        <w:jc w:val="both"/>
        <w:rPr>
          <w:rFonts w:hAnsi="Times New Roman" w:ascii="Times New Roman"/>
          <w:b w:val="false"/>
          <w:color w:val="000000"/>
          <w:lang w:eastAsia="hr-HR" w:val="hr-HR"/>
        </w:rPr>
      </w:pPr>
      <w:r w:rsidRPr="002240BF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2240BF">
        <w:rPr>
          <w:rFonts w:hAnsi="Times New Roman" w:ascii="Times New Roman"/>
          <w:b w:val="false"/>
          <w:lang w:val="hr-HR"/>
        </w:rPr>
        <w:t xml:space="preserve"> što iznosi </w:t>
      </w:r>
      <w:r w:rsidR="00C37E72" w:rsidRPr="002240BF">
        <w:rPr>
          <w:rFonts w:hAnsi="Times New Roman" w:ascii="Times New Roman"/>
          <w:b w:val="false"/>
          <w:color w:val="000000"/>
          <w:lang w:eastAsia="hr-HR" w:val="hr-HR"/>
        </w:rPr>
        <w:t xml:space="preserve">141.426,54 </w:t>
      </w:r>
      <w:r w:rsidR="00A46E8A" w:rsidRPr="002240BF">
        <w:rPr>
          <w:rFonts w:hAnsi="Times New Roman" w:ascii="Times New Roman"/>
          <w:b w:val="false"/>
          <w:lang w:val="hr-HR"/>
        </w:rPr>
        <w:t>kn</w:t>
      </w:r>
      <w:r w:rsidRPr="002240BF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2240BF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2240BF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prvi razlučni vjerovnik u prednosnom redu može izjaviti da kupuje nekretninu i da stavlja u prijeboj svoju tražbinu s protutražbinom stečajnog dužnika po osnovi </w:t>
      </w:r>
      <w:r w:rsidRPr="002240BF">
        <w:rPr>
          <w:rFonts w:hAnsi="Times New Roman" w:ascii="Times New Roman"/>
          <w:b w:val="false"/>
          <w:lang w:val="hr-HR"/>
        </w:rPr>
        <w:lastRenderedPageBreak/>
        <w:t>cijene u visini utvrđene vrijednosti nekretnine</w:t>
      </w:r>
      <w:r w:rsidR="00DC0EA3" w:rsidRPr="002240BF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2240BF">
        <w:rPr>
          <w:rFonts w:hAnsi="Times New Roman" w:ascii="Times New Roman"/>
          <w:b w:val="false"/>
          <w:lang w:val="hr-HR"/>
        </w:rPr>
        <w:t>, 104/17</w:t>
      </w:r>
      <w:r w:rsidR="00DC0EA3" w:rsidRPr="002240BF">
        <w:rPr>
          <w:rFonts w:hAnsi="Times New Roman" w:ascii="Times New Roman"/>
          <w:b w:val="false"/>
          <w:lang w:val="hr-HR"/>
        </w:rPr>
        <w:t>)</w:t>
      </w:r>
      <w:r w:rsidRPr="002240BF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2240B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453F86" w:rsidR="001E0597" w:rsidRPr="002240BF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0D6CE9" w:rsidRPr="002240BF">
        <w:rPr>
          <w:rFonts w:hAnsi="Times New Roman" w:ascii="Times New Roman"/>
          <w:b w:val="false"/>
          <w:lang w:val="hr-HR"/>
        </w:rPr>
        <w:t xml:space="preserve">Općinskog suda u Puli-Pola,  zemljišnoknjižni odjel Buje, k.č.br. 3174/5 u naravi vinograd površine 1322 m2, upisano u zk.ul. 3577, Katastarska općina: 301949, Novigrad, 4. suvlasnički dio: ½ </w:t>
      </w:r>
      <w:r w:rsidRPr="002240BF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C37E72" w:rsidP="00C5797B" w:rsidR="00582BCC" w:rsidRPr="002240BF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color w:val="000000"/>
          <w:lang w:val="hr-HR"/>
        </w:rPr>
        <w:t xml:space="preserve">na temelju Sporazuma o osiguranju stjecanjem založnog prava na nekretninama od 28.ožujka 2006.g. koji je solemniziran po javnom bilježniku uknjiženo pravo zaloga za iznos od dvamilijunačetristotisuća eura u kunskoj protuvrijednosti po prodajnom tečaju Raiffeisenbank Austrija d.d. važećem na dan dospijeća mjenica, sa zakonskom zateznom kamatom koja u trenutku sklapanja ovog sporazuma iznosi 15% godišnje, promjenjiva, računajući od dana dospijeća svake pojedine mjenice pa do namirenja i drugim troškovima, na ime:: </w:t>
      </w:r>
      <w:r w:rsidRPr="002240BF">
        <w:rPr>
          <w:rFonts w:hAnsi="Times New Roman" w:ascii="Times New Roman"/>
          <w:b w:val="false"/>
          <w:bCs/>
          <w:color w:val="000000"/>
          <w:lang w:val="hr-HR"/>
        </w:rPr>
        <w:t xml:space="preserve">RAIFFEISENBANK AUSTRIA D.D., PODRUŽNICA PULA, PULA, 43. ISTARSKE DIVIZIJE 2; a </w:t>
      </w:r>
      <w:r w:rsidRPr="002240BF">
        <w:rPr>
          <w:rFonts w:hAnsi="Times New Roman" w:ascii="Times New Roman"/>
          <w:b w:val="false"/>
          <w:color w:val="000000"/>
          <w:lang w:val="hr-HR"/>
        </w:rPr>
        <w:t>na temelju Sporazuma o osiguranju stjecanjem založnog prava na nekretninama br. 07118010076 od 11.prosinca 2007.g. i Dodatka I sporazumu o osiguranju stjecanjem založnog prava na nekretninama br. 07118010076 od 04.siječnja 2008.g. koji su solemnizirani po javnom bilježniku uknjiženo je pravo zaloga za iznos od dvamilijunačetristotisuća eura u kunskoj protuvrijednosti po prodajnom tečaju Raiffeisenbank Austrija d.d. važećem na dan dospijeća mjenica, sa zakonskom zateznom kamatom koja u trenutku sklapanja ovog sporazuma iznosi 17% godišnje, promjenjiva, računajući od dana dospijeća svake pojedine mjenice pa do namirenja i drugim troškovima, na ime:</w:t>
      </w:r>
      <w:r w:rsidRPr="002240BF">
        <w:rPr>
          <w:rFonts w:hAnsi="Times New Roman" w:ascii="Times New Roman"/>
          <w:b w:val="false"/>
          <w:bCs/>
          <w:color w:val="000000"/>
          <w:lang w:val="hr-HR"/>
        </w:rPr>
        <w:t xml:space="preserve"> RAIFFEISENBANK AUSTRIA D.D., PODRUŽNICA PULA, PULA, 43. ISTARSKE DIVIZIJE 2</w:t>
      </w:r>
      <w:r w:rsidR="00582BCC" w:rsidRPr="002240BF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2240BF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2240B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2240BF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2240BF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2240B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2240BF">
        <w:rPr>
          <w:rFonts w:hAnsi="Times New Roman" w:ascii="Times New Roman"/>
          <w:b w:val="false"/>
          <w:lang w:val="hr-HR"/>
        </w:rPr>
        <w:t xml:space="preserve"> odnosno iznos od </w:t>
      </w:r>
      <w:r w:rsidR="00C37E72" w:rsidRPr="002240BF">
        <w:rPr>
          <w:rFonts w:hAnsi="Times New Roman" w:ascii="Times New Roman"/>
          <w:b w:val="false"/>
          <w:lang w:val="hr-HR"/>
        </w:rPr>
        <w:t xml:space="preserve">56.570,61 </w:t>
      </w:r>
      <w:r w:rsidR="00BD7F35" w:rsidRPr="002240BF">
        <w:rPr>
          <w:rFonts w:hAnsi="Times New Roman" w:ascii="Times New Roman"/>
          <w:b w:val="false"/>
          <w:lang w:val="hr-HR"/>
        </w:rPr>
        <w:t>kn</w:t>
      </w:r>
      <w:r w:rsidRPr="002240BF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2240B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dražbeni korak iznosi </w:t>
      </w:r>
      <w:r w:rsidR="001C5B2F" w:rsidRPr="002240BF">
        <w:rPr>
          <w:rFonts w:hAnsi="Times New Roman" w:ascii="Times New Roman"/>
          <w:b w:val="false"/>
          <w:lang w:val="hr-HR"/>
        </w:rPr>
        <w:t>5</w:t>
      </w:r>
      <w:r w:rsidRPr="002240BF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2240B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2240BF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2240BF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2240BF">
        <w:rPr>
          <w:rFonts w:hAnsi="Times New Roman" w:ascii="Times New Roman"/>
          <w:b w:val="false"/>
          <w:lang w:val="hr-HR"/>
        </w:rPr>
        <w:t xml:space="preserve">im upraviteljem </w:t>
      </w:r>
      <w:r w:rsidR="000D6CE9" w:rsidRPr="002240BF">
        <w:rPr>
          <w:rFonts w:hAnsi="Times New Roman" w:ascii="Times New Roman"/>
          <w:b w:val="false"/>
          <w:lang w:val="hr-HR"/>
        </w:rPr>
        <w:t xml:space="preserve">Vlastom Majstorović, Pula, Koparska 37, OIB: </w:t>
      </w:r>
      <w:r w:rsidR="000D6CE9" w:rsidRPr="002240BF">
        <w:rPr>
          <w:rFonts w:hAnsi="Times New Roman" w:ascii="Times New Roman"/>
          <w:b w:val="false"/>
          <w:lang w:val="hr-HR"/>
        </w:rPr>
        <w:lastRenderedPageBreak/>
        <w:t>78258328195</w:t>
      </w:r>
      <w:r w:rsidR="008D3E5A" w:rsidRPr="002240BF">
        <w:rPr>
          <w:rFonts w:hAnsi="Times New Roman" w:ascii="Times New Roman"/>
          <w:b w:val="false"/>
          <w:lang w:val="hr-HR"/>
        </w:rPr>
        <w:t xml:space="preserve"> koj</w:t>
      </w:r>
      <w:r w:rsidR="00C5797B" w:rsidRPr="002240BF">
        <w:rPr>
          <w:rFonts w:hAnsi="Times New Roman" w:ascii="Times New Roman"/>
          <w:b w:val="false"/>
          <w:lang w:val="hr-HR"/>
        </w:rPr>
        <w:t>eg</w:t>
      </w:r>
      <w:r w:rsidR="008D3E5A" w:rsidRPr="002240BF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</w:t>
      </w:r>
      <w:r w:rsidR="000D6CE9" w:rsidRPr="002240BF">
        <w:rPr>
          <w:rFonts w:hAnsi="Times New Roman" w:ascii="Times New Roman"/>
          <w:b w:val="false"/>
          <w:lang w:val="hr-HR"/>
        </w:rPr>
        <w:t xml:space="preserve"> 091/567-6754</w:t>
      </w:r>
      <w:r w:rsidRPr="002240BF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2240BF">
        <w:rPr>
          <w:rFonts w:hAnsi="Times New Roman" w:ascii="Times New Roman"/>
          <w:b w:val="false"/>
          <w:lang w:val="hr-HR"/>
        </w:rPr>
        <w:t>.</w:t>
      </w:r>
    </w:p>
    <w:p w:rsidRDefault="00C5797B" w:rsidP="00B310F2" w:rsidR="00C5797B" w:rsidRPr="002240BF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2240BF">
      <w:pPr>
        <w:jc w:val="center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>Rijeka</w:t>
      </w:r>
      <w:r w:rsidR="00B310F2" w:rsidRPr="002240BF">
        <w:rPr>
          <w:rFonts w:hAnsi="Times New Roman" w:ascii="Times New Roman"/>
          <w:b w:val="false"/>
          <w:lang w:val="hr-HR"/>
        </w:rPr>
        <w:t xml:space="preserve">, </w:t>
      </w:r>
      <w:r w:rsidR="000D6CE9" w:rsidRPr="002240BF">
        <w:rPr>
          <w:rFonts w:hAnsi="Times New Roman" w:ascii="Times New Roman"/>
          <w:b w:val="false"/>
          <w:lang w:val="hr-HR"/>
        </w:rPr>
        <w:t>8</w:t>
      </w:r>
      <w:r w:rsidR="00C5797B" w:rsidRPr="002240BF">
        <w:rPr>
          <w:rFonts w:hAnsi="Times New Roman" w:ascii="Times New Roman"/>
          <w:b w:val="false"/>
          <w:lang w:val="hr-HR"/>
        </w:rPr>
        <w:t xml:space="preserve">. veljače </w:t>
      </w:r>
      <w:r w:rsidR="001C5B2F" w:rsidRPr="002240BF">
        <w:rPr>
          <w:rFonts w:hAnsi="Times New Roman" w:ascii="Times New Roman"/>
          <w:b w:val="false"/>
          <w:lang w:val="hr-HR"/>
        </w:rPr>
        <w:t>2018.</w:t>
      </w:r>
      <w:r w:rsidR="00B310F2" w:rsidRPr="002240BF">
        <w:rPr>
          <w:rFonts w:hAnsi="Times New Roman" w:ascii="Times New Roman"/>
          <w:b w:val="false"/>
          <w:lang w:val="hr-HR"/>
        </w:rPr>
        <w:tab/>
      </w:r>
      <w:r w:rsidR="00B310F2" w:rsidRPr="002240BF">
        <w:rPr>
          <w:rFonts w:hAnsi="Times New Roman" w:ascii="Times New Roman"/>
          <w:b w:val="false"/>
          <w:lang w:val="hr-HR"/>
        </w:rPr>
        <w:tab/>
      </w:r>
    </w:p>
    <w:p w:rsidRDefault="002240BF" w:rsidP="00B310F2" w:rsidR="002240BF" w:rsidRPr="002240BF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R="00B310F2" w:rsidRPr="002240BF">
      <w:pPr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Stečajni sudac</w:t>
      </w:r>
    </w:p>
    <w:p w:rsidRDefault="00B310F2" w:rsidR="00B310F2" w:rsidRPr="002240BF">
      <w:pPr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2240BF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2240BF">
      <w:pPr>
        <w:jc w:val="right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2240BF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2240BF">
      <w:pPr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2240BF">
      <w:pPr>
        <w:jc w:val="both"/>
        <w:rPr>
          <w:rFonts w:hAnsi="Times New Roman" w:ascii="Times New Roman"/>
          <w:b w:val="false"/>
          <w:lang w:val="hr-HR"/>
        </w:rPr>
      </w:pPr>
      <w:r w:rsidRPr="002240BF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2240BF">
          <w:rPr>
            <w:rFonts w:hAnsi="Times New Roman" w:ascii="Times New Roman"/>
            <w:b w:val="false"/>
            <w:lang w:val="hr-HR"/>
          </w:rPr>
          <w:t>11. st</w:t>
        </w:r>
      </w:smartTag>
      <w:r w:rsidRPr="002240BF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C5797B" w:rsidP="00B310F2" w:rsidR="00C5797B" w:rsidRPr="002240BF">
      <w:pPr>
        <w:jc w:val="both"/>
        <w:rPr>
          <w:rFonts w:hAnsi="Times New Roman" w:ascii="Times New Roman"/>
          <w:b w:val="false"/>
          <w:lang w:val="hr-HR"/>
        </w:rPr>
      </w:pPr>
    </w:p>
    <w:p w:rsidRDefault="00C5797B" w:rsidP="00B310F2" w:rsidR="00C5797B" w:rsidRPr="002240BF">
      <w:pPr>
        <w:jc w:val="both"/>
        <w:rPr>
          <w:rFonts w:hAnsi="Times New Roman" w:ascii="Times New Roman"/>
          <w:b w:val="false"/>
          <w:lang w:val="hr-HR"/>
        </w:rPr>
      </w:pPr>
    </w:p>
    <w:p w:rsidRDefault="00C5797B" w:rsidP="00B310F2" w:rsidR="00C5797B" w:rsidRPr="002240BF">
      <w:pPr>
        <w:jc w:val="both"/>
        <w:rPr>
          <w:rFonts w:hAnsi="Times New Roman" w:ascii="Times New Roman"/>
          <w:b w:val="false"/>
          <w:lang w:val="hr-HR"/>
        </w:rPr>
      </w:pPr>
    </w:p>
    <w:p w:rsidRDefault="00C5797B" w:rsidP="00B310F2" w:rsidR="00C5797B" w:rsidRPr="002240BF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C5797B" w:rsidRPr="002240B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7FB0" w:rsidP="00B310F2" w:rsidR="002E7FB0">
      <w:r>
        <w:separator/>
      </w:r>
    </w:p>
  </w:endnote>
  <w:endnote w:id="0" w:type="continuationSeparator">
    <w:p w:rsidRDefault="002E7FB0" w:rsidP="00B310F2" w:rsidR="002E7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7E18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E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17E18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7FB0" w:rsidP="00B310F2" w:rsidR="002E7FB0">
      <w:r>
        <w:separator/>
      </w:r>
    </w:p>
  </w:footnote>
  <w:footnote w:id="0" w:type="continuationSeparator">
    <w:p w:rsidRDefault="002E7FB0" w:rsidP="00B310F2" w:rsidR="002E7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6A4949">
      <w:rPr>
        <w:rFonts w:hAnsi="Times New Roman" w:ascii="Times New Roman"/>
        <w:b w:val="false"/>
      </w:rPr>
      <w:t>553/2013</w:t>
    </w:r>
    <w:r w:rsidR="00B310F2">
      <w:rPr>
        <w:rFonts w:hAnsi="Times New Roman" w:ascii="Times New Roman"/>
        <w:b w:val="false"/>
      </w:rPr>
      <w:t>-</w:t>
    </w:r>
    <w:r w:rsidR="002240BF">
      <w:rPr>
        <w:rFonts w:hAnsi="Times New Roman" w:ascii="Times New Roman"/>
        <w:b w:val="false"/>
      </w:rPr>
      <w:t>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A0C2DBA"/>
    <w:multiLevelType w:val="hybridMultilevel"/>
    <w:tmpl w:val="C54A3806"/>
    <w:lvl w:tplc="35FEDDF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  <w:color w:val="000000"/>
        <w:sz w:val="15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B617D"/>
    <w:rsid w:val="000D63B0"/>
    <w:rsid w:val="000D6CE9"/>
    <w:rsid w:val="000F4F8D"/>
    <w:rsid w:val="00141F9B"/>
    <w:rsid w:val="001C5A8D"/>
    <w:rsid w:val="001C5B2F"/>
    <w:rsid w:val="001E0597"/>
    <w:rsid w:val="002162F6"/>
    <w:rsid w:val="002240BF"/>
    <w:rsid w:val="00267BBB"/>
    <w:rsid w:val="002E7FB0"/>
    <w:rsid w:val="002F4C8B"/>
    <w:rsid w:val="00352788"/>
    <w:rsid w:val="003541B1"/>
    <w:rsid w:val="003D2633"/>
    <w:rsid w:val="003D447A"/>
    <w:rsid w:val="00407A03"/>
    <w:rsid w:val="0043333F"/>
    <w:rsid w:val="00453F86"/>
    <w:rsid w:val="004F6C16"/>
    <w:rsid w:val="00520689"/>
    <w:rsid w:val="00582BCC"/>
    <w:rsid w:val="005B452E"/>
    <w:rsid w:val="00617E18"/>
    <w:rsid w:val="00674056"/>
    <w:rsid w:val="006A4949"/>
    <w:rsid w:val="007119BC"/>
    <w:rsid w:val="00726ED0"/>
    <w:rsid w:val="0076139A"/>
    <w:rsid w:val="007B6D04"/>
    <w:rsid w:val="00836506"/>
    <w:rsid w:val="00875006"/>
    <w:rsid w:val="008B59B7"/>
    <w:rsid w:val="008D3E5A"/>
    <w:rsid w:val="00942A0F"/>
    <w:rsid w:val="009D336F"/>
    <w:rsid w:val="00A46E8A"/>
    <w:rsid w:val="00AA43BC"/>
    <w:rsid w:val="00AF0A5D"/>
    <w:rsid w:val="00B310F2"/>
    <w:rsid w:val="00B92C46"/>
    <w:rsid w:val="00B93FF3"/>
    <w:rsid w:val="00BA3EB5"/>
    <w:rsid w:val="00BA5255"/>
    <w:rsid w:val="00BD139F"/>
    <w:rsid w:val="00BD7F35"/>
    <w:rsid w:val="00C15009"/>
    <w:rsid w:val="00C17835"/>
    <w:rsid w:val="00C37E72"/>
    <w:rsid w:val="00C5797B"/>
    <w:rsid w:val="00CB1864"/>
    <w:rsid w:val="00D67E91"/>
    <w:rsid w:val="00DA4AC8"/>
    <w:rsid w:val="00DC0EA3"/>
    <w:rsid w:val="00DC4584"/>
    <w:rsid w:val="00E518D1"/>
    <w:rsid w:val="00ED0D53"/>
    <w:rsid w:val="00F00D25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17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E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17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E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721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05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9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762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04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48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06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0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787</properties:Words>
  <properties:Characters>4563</properties:Characters>
  <properties:Lines>104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2018-02-08T11:50:00Z</dcterms:created>
  <dc:creator>Vera Jelenović</dc:creator>
  <cp:lastModifiedBy>Danijela Fumić</cp:lastModifiedBy>
  <cp:lastPrinted>2016-09-21T08:59:00Z</cp:lastPrinted>
  <dcterms:modified xmlns:xsi="http://www.w3.org/2001/XMLSchema-instance" xsi:type="dcterms:W3CDTF">2018-02-08T11:51:00Z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