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b7c2" w14:paraId="900b7c2" w:rsidRDefault="003E5C7A" w:rsidP="003E5C7A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1140BC">
        <w:rPr>
          <w:rFonts w:hAnsi="Times New Roman" w:ascii="Times New Roman"/>
          <w:szCs w:val="24"/>
          <w:lang w:val="hr-HR"/>
        </w:rPr>
        <w:t>2273</w:t>
      </w:r>
      <w:proofErr w:type="spellEnd"/>
      <w:r w:rsidR="005C0BA0">
        <w:rPr>
          <w:rFonts w:hAnsi="Times New Roman" w:ascii="Times New Roman"/>
          <w:szCs w:val="24"/>
          <w:lang w:val="hr-HR"/>
        </w:rPr>
        <w:t>/2015</w:t>
      </w:r>
    </w:p>
    <w:p w:rsidRDefault="003437CC" w:rsidP="005C0BA0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840E3D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3E5C7A"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 w:rsidR="003E5C7A">
        <w:rPr>
          <w:rFonts w:hAnsi="Times New Roman" w:ascii="Times New Roman"/>
          <w:szCs w:val="24"/>
          <w:lang w:val="hr-HR"/>
        </w:rPr>
        <w:t xml:space="preserve"> </w:t>
      </w:r>
      <w:r w:rsidR="001140BC" w:rsidRPr="001140BC">
        <w:rPr>
          <w:rFonts w:hAnsi="Times New Roman" w:ascii="Times New Roman"/>
          <w:szCs w:val="24"/>
          <w:lang w:val="hr-HR"/>
        </w:rPr>
        <w:t>KEFEČEK društvo s ograničenom odgovornošću za trgovinu i usluge</w:t>
      </w:r>
      <w:r w:rsidR="001140B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40BC">
        <w:rPr>
          <w:rFonts w:hAnsi="Times New Roman" w:ascii="Times New Roman"/>
          <w:szCs w:val="24"/>
          <w:lang w:val="hr-HR"/>
        </w:rPr>
        <w:t>Lekenik</w:t>
      </w:r>
      <w:proofErr w:type="spellEnd"/>
      <w:r w:rsidR="001140BC">
        <w:rPr>
          <w:rFonts w:hAnsi="Times New Roman" w:ascii="Times New Roman"/>
          <w:szCs w:val="24"/>
          <w:lang w:val="hr-HR"/>
        </w:rPr>
        <w:t xml:space="preserve">, </w:t>
      </w:r>
      <w:r w:rsidR="001140BC" w:rsidRPr="001140BC">
        <w:rPr>
          <w:rFonts w:hAnsi="Times New Roman" w:ascii="Times New Roman"/>
          <w:szCs w:val="24"/>
          <w:lang w:val="hr-HR"/>
        </w:rPr>
        <w:t xml:space="preserve">Zagrebačka </w:t>
      </w:r>
      <w:proofErr w:type="spellStart"/>
      <w:r w:rsidR="001140BC" w:rsidRPr="001140BC">
        <w:rPr>
          <w:rFonts w:hAnsi="Times New Roman" w:ascii="Times New Roman"/>
          <w:szCs w:val="24"/>
          <w:lang w:val="hr-HR"/>
        </w:rPr>
        <w:t>113</w:t>
      </w:r>
      <w:proofErr w:type="spellEnd"/>
      <w:r w:rsidR="001140B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40BC" w:rsidRPr="001140BC">
        <w:rPr>
          <w:rFonts w:hAnsi="Times New Roman" w:ascii="Times New Roman"/>
          <w:szCs w:val="24"/>
          <w:lang w:val="hr-HR"/>
        </w:rPr>
        <w:t>33937510428</w:t>
      </w:r>
      <w:proofErr w:type="spellEnd"/>
      <w:r w:rsidR="005C0BA0">
        <w:rPr>
          <w:rFonts w:hAnsi="Times New Roman" w:ascii="Times New Roman"/>
          <w:szCs w:val="24"/>
          <w:lang w:val="hr-HR"/>
        </w:rPr>
        <w:t>,</w:t>
      </w:r>
      <w:r w:rsidR="003E5C7A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1140BC">
        <w:rPr>
          <w:rFonts w:hAnsi="Times New Roman" w:ascii="Times New Roman"/>
          <w:szCs w:val="24"/>
          <w:lang w:val="hr-HR"/>
        </w:rPr>
        <w:t>26</w:t>
      </w:r>
      <w:proofErr w:type="spellEnd"/>
      <w:r w:rsidR="001140BC">
        <w:rPr>
          <w:rFonts w:hAnsi="Times New Roman" w:ascii="Times New Roman"/>
          <w:szCs w:val="24"/>
          <w:lang w:val="hr-HR"/>
        </w:rPr>
        <w:t>. travnja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C0BA0">
        <w:rPr>
          <w:rFonts w:hAnsi="Times New Roman" w:ascii="Times New Roman"/>
          <w:szCs w:val="24"/>
          <w:lang w:val="hr-HR"/>
        </w:rPr>
        <w:t>2017</w:t>
      </w:r>
      <w:proofErr w:type="spellEnd"/>
      <w:r w:rsidR="005C0BA0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5C0BA0" w:rsidP="00997BA9" w:rsidR="005C0BA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Obustavlja se skraćeni stečajni postupak nad dužnikom</w:t>
      </w:r>
      <w:r w:rsidR="005C0BA0">
        <w:rPr>
          <w:rFonts w:hAnsi="Times New Roman" w:ascii="Times New Roman"/>
          <w:szCs w:val="24"/>
          <w:lang w:val="hr-HR"/>
        </w:rPr>
        <w:t xml:space="preserve"> </w:t>
      </w:r>
      <w:r w:rsidR="001140BC" w:rsidRPr="001140BC">
        <w:rPr>
          <w:rFonts w:hAnsi="Times New Roman" w:ascii="Times New Roman"/>
          <w:szCs w:val="24"/>
          <w:lang w:val="hr-HR"/>
        </w:rPr>
        <w:t>KEFEČEK društvo s ograničenom odgovornošću za trgovinu i usluge</w:t>
      </w:r>
      <w:r w:rsidR="001140B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140BC">
        <w:rPr>
          <w:rFonts w:hAnsi="Times New Roman" w:ascii="Times New Roman"/>
          <w:szCs w:val="24"/>
          <w:lang w:val="hr-HR"/>
        </w:rPr>
        <w:t>Lekenik</w:t>
      </w:r>
      <w:proofErr w:type="spellEnd"/>
      <w:r w:rsidR="001140BC">
        <w:rPr>
          <w:rFonts w:hAnsi="Times New Roman" w:ascii="Times New Roman"/>
          <w:szCs w:val="24"/>
          <w:lang w:val="hr-HR"/>
        </w:rPr>
        <w:t xml:space="preserve">, </w:t>
      </w:r>
      <w:r w:rsidR="001140BC" w:rsidRPr="001140BC">
        <w:rPr>
          <w:rFonts w:hAnsi="Times New Roman" w:ascii="Times New Roman"/>
          <w:szCs w:val="24"/>
          <w:lang w:val="hr-HR"/>
        </w:rPr>
        <w:t xml:space="preserve">Zagrebačka </w:t>
      </w:r>
      <w:proofErr w:type="spellStart"/>
      <w:r w:rsidR="001140BC" w:rsidRPr="001140BC">
        <w:rPr>
          <w:rFonts w:hAnsi="Times New Roman" w:ascii="Times New Roman"/>
          <w:szCs w:val="24"/>
          <w:lang w:val="hr-HR"/>
        </w:rPr>
        <w:t>113</w:t>
      </w:r>
      <w:proofErr w:type="spellEnd"/>
      <w:r w:rsidR="001140BC">
        <w:rPr>
          <w:rFonts w:hAnsi="Times New Roman" w:ascii="Times New Roman"/>
          <w:szCs w:val="24"/>
          <w:lang w:val="hr-HR"/>
        </w:rPr>
        <w:t>, OIB:</w:t>
      </w:r>
      <w:proofErr w:type="spellStart"/>
      <w:r w:rsidR="001140BC" w:rsidRPr="001140BC">
        <w:rPr>
          <w:rFonts w:hAnsi="Times New Roman" w:ascii="Times New Roman"/>
          <w:szCs w:val="24"/>
          <w:lang w:val="hr-HR"/>
        </w:rPr>
        <w:t>33937510428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. </w:t>
      </w: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2A2249">
      <w:pPr>
        <w:jc w:val="center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Obrazloženje</w:t>
      </w:r>
    </w:p>
    <w:p w:rsidRDefault="00E32402" w:rsidP="00E32402" w:rsidR="00E32402" w:rsidRPr="002A2249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Po prijedlogu Financijske agencije, ovaj je sud rješenjem </w:t>
      </w:r>
      <w:r w:rsidR="00C8576C">
        <w:rPr>
          <w:rFonts w:hAnsi="Times New Roman" w:ascii="Times New Roman"/>
          <w:szCs w:val="24"/>
          <w:lang w:val="hr-HR"/>
        </w:rPr>
        <w:t>St-</w:t>
      </w:r>
      <w:proofErr w:type="spellStart"/>
      <w:r w:rsidR="001140BC">
        <w:rPr>
          <w:rFonts w:hAnsi="Times New Roman" w:ascii="Times New Roman"/>
          <w:szCs w:val="24"/>
          <w:lang w:val="hr-HR"/>
        </w:rPr>
        <w:t>2273</w:t>
      </w:r>
      <w:proofErr w:type="spellEnd"/>
      <w:r w:rsidR="005C0BA0">
        <w:rPr>
          <w:rFonts w:hAnsi="Times New Roman" w:ascii="Times New Roman"/>
          <w:szCs w:val="24"/>
          <w:lang w:val="hr-HR"/>
        </w:rPr>
        <w:t xml:space="preserve">/2015 </w:t>
      </w:r>
      <w:r w:rsidR="00C8576C">
        <w:rPr>
          <w:rFonts w:hAnsi="Times New Roman" w:ascii="Times New Roman"/>
          <w:szCs w:val="24"/>
          <w:lang w:val="hr-HR"/>
        </w:rPr>
        <w:t>od</w:t>
      </w:r>
      <w:r w:rsidR="00D23530">
        <w:rPr>
          <w:rFonts w:hAnsi="Times New Roman" w:ascii="Times New Roman"/>
          <w:szCs w:val="24"/>
          <w:lang w:val="hr-HR"/>
        </w:rPr>
        <w:t xml:space="preserve"> </w:t>
      </w:r>
      <w:r w:rsidR="001140BC">
        <w:rPr>
          <w:rFonts w:hAnsi="Times New Roman" w:ascii="Times New Roman"/>
          <w:szCs w:val="24"/>
          <w:lang w:val="hr-HR"/>
        </w:rPr>
        <w:t>9.3</w:t>
      </w:r>
      <w:r w:rsidR="00D23530">
        <w:rPr>
          <w:rFonts w:hAnsi="Times New Roman" w:ascii="Times New Roman"/>
          <w:szCs w:val="24"/>
          <w:lang w:val="hr-HR"/>
        </w:rPr>
        <w:t>.</w:t>
      </w:r>
      <w:r w:rsidR="005C0BA0">
        <w:rPr>
          <w:rFonts w:hAnsi="Times New Roman" w:ascii="Times New Roman"/>
          <w:szCs w:val="24"/>
          <w:lang w:val="hr-HR"/>
        </w:rPr>
        <w:t>2016.,</w:t>
      </w:r>
      <w:r>
        <w:rPr>
          <w:rFonts w:hAnsi="Times New Roman" w:ascii="Times New Roman"/>
          <w:szCs w:val="24"/>
          <w:lang w:val="hr-HR"/>
        </w:rPr>
        <w:t xml:space="preserve"> pokrenuo skraćeni stečajni postupak nad gore navedenim dužnikom, sukladno odredbi čl. </w:t>
      </w:r>
      <w:proofErr w:type="spellStart"/>
      <w:r>
        <w:rPr>
          <w:rFonts w:hAnsi="Times New Roman" w:ascii="Times New Roman"/>
          <w:szCs w:val="24"/>
          <w:lang w:val="hr-HR"/>
        </w:rPr>
        <w:t>428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 xml:space="preserve">/15), te temeljem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>. SZ-a, posebnim zaključkom pozvao upravu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5C0BA0" w:rsidP="00E32402" w:rsidR="005C0B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Ovl</w:t>
      </w:r>
      <w:r w:rsidR="005B7AE8">
        <w:rPr>
          <w:rFonts w:hAnsi="Times New Roman" w:ascii="Times New Roman"/>
          <w:szCs w:val="24"/>
          <w:lang w:val="hr-HR"/>
        </w:rPr>
        <w:t xml:space="preserve">aštena osoba stečajnog dužnika </w:t>
      </w:r>
      <w:r>
        <w:rPr>
          <w:rFonts w:hAnsi="Times New Roman" w:ascii="Times New Roman"/>
          <w:szCs w:val="24"/>
          <w:lang w:val="hr-HR"/>
        </w:rPr>
        <w:t>je do</w:t>
      </w:r>
      <w:r w:rsidR="005B7AE8">
        <w:rPr>
          <w:rFonts w:hAnsi="Times New Roman" w:ascii="Times New Roman"/>
          <w:szCs w:val="24"/>
          <w:lang w:val="hr-HR"/>
        </w:rPr>
        <w:t xml:space="preserve">stavila popis imovine i obveza iz kojeg je razvidno da stečajni dužnik ima </w:t>
      </w:r>
      <w:r w:rsidR="001140BC">
        <w:rPr>
          <w:rFonts w:hAnsi="Times New Roman" w:ascii="Times New Roman"/>
          <w:szCs w:val="24"/>
          <w:lang w:val="hr-HR"/>
        </w:rPr>
        <w:t xml:space="preserve">imovine i to poljoprivredno zemljište k.č.br. </w:t>
      </w:r>
      <w:proofErr w:type="spellStart"/>
      <w:r w:rsidR="001140BC">
        <w:rPr>
          <w:rFonts w:hAnsi="Times New Roman" w:ascii="Times New Roman"/>
          <w:szCs w:val="24"/>
          <w:lang w:val="hr-HR"/>
        </w:rPr>
        <w:t>1070</w:t>
      </w:r>
      <w:proofErr w:type="spellEnd"/>
      <w:r w:rsidR="001140BC">
        <w:rPr>
          <w:rFonts w:hAnsi="Times New Roman" w:ascii="Times New Roman"/>
          <w:szCs w:val="24"/>
          <w:lang w:val="hr-HR"/>
        </w:rPr>
        <w:t xml:space="preserve">/1 i k.č.br. </w:t>
      </w:r>
      <w:proofErr w:type="spellStart"/>
      <w:r w:rsidR="001140BC">
        <w:rPr>
          <w:rFonts w:hAnsi="Times New Roman" w:ascii="Times New Roman"/>
          <w:szCs w:val="24"/>
          <w:lang w:val="hr-HR"/>
        </w:rPr>
        <w:t>1070</w:t>
      </w:r>
      <w:proofErr w:type="spellEnd"/>
      <w:r w:rsidR="001140BC">
        <w:rPr>
          <w:rFonts w:hAnsi="Times New Roman" w:ascii="Times New Roman"/>
          <w:szCs w:val="24"/>
          <w:lang w:val="hr-HR"/>
        </w:rPr>
        <w:t xml:space="preserve">/2 k.o. </w:t>
      </w:r>
      <w:proofErr w:type="spellStart"/>
      <w:r w:rsidR="001140BC">
        <w:rPr>
          <w:rFonts w:hAnsi="Times New Roman" w:ascii="Times New Roman"/>
          <w:szCs w:val="24"/>
          <w:lang w:val="hr-HR"/>
        </w:rPr>
        <w:t>Lekenik</w:t>
      </w:r>
      <w:proofErr w:type="spellEnd"/>
      <w:r w:rsidR="001140BC">
        <w:rPr>
          <w:rFonts w:hAnsi="Times New Roman" w:ascii="Times New Roman"/>
          <w:szCs w:val="24"/>
          <w:lang w:val="hr-HR"/>
        </w:rPr>
        <w:t xml:space="preserve"> u vrijednosti </w:t>
      </w:r>
      <w:proofErr w:type="spellStart"/>
      <w:r w:rsidR="001140BC">
        <w:rPr>
          <w:rFonts w:hAnsi="Times New Roman" w:ascii="Times New Roman"/>
          <w:szCs w:val="24"/>
          <w:lang w:val="hr-HR"/>
        </w:rPr>
        <w:t>392.650</w:t>
      </w:r>
      <w:proofErr w:type="spellEnd"/>
      <w:r w:rsidR="001140BC">
        <w:rPr>
          <w:rFonts w:hAnsi="Times New Roman" w:ascii="Times New Roman"/>
          <w:szCs w:val="24"/>
          <w:lang w:val="hr-HR"/>
        </w:rPr>
        <w:t xml:space="preserve">,00 kn. </w:t>
      </w:r>
      <w:r w:rsidR="00D23530">
        <w:rPr>
          <w:rFonts w:hAnsi="Times New Roman" w:ascii="Times New Roman"/>
          <w:szCs w:val="24"/>
          <w:lang w:val="hr-HR"/>
        </w:rPr>
        <w:t xml:space="preserve"> </w:t>
      </w:r>
    </w:p>
    <w:p w:rsidRDefault="00E32402" w:rsidP="005C0BA0" w:rsidR="00E32402" w:rsidRPr="002A224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Kako time proizlazi da nisu ispunjeni uvjeti za vođenje skraćenog stečajnog postupka koji u konačnosti završava otvaranjem i i</w:t>
      </w:r>
      <w:r>
        <w:rPr>
          <w:rFonts w:hAnsi="Times New Roman" w:ascii="Times New Roman"/>
          <w:szCs w:val="24"/>
          <w:lang w:val="hr-HR"/>
        </w:rPr>
        <w:t>stovremenim zaključenjem</w:t>
      </w:r>
      <w:r w:rsidR="00C8576C">
        <w:rPr>
          <w:rFonts w:hAnsi="Times New Roman" w:ascii="Times New Roman"/>
          <w:szCs w:val="24"/>
          <w:lang w:val="hr-HR"/>
        </w:rPr>
        <w:t xml:space="preserve"> skraćenog </w:t>
      </w:r>
      <w:r>
        <w:rPr>
          <w:rFonts w:hAnsi="Times New Roman" w:ascii="Times New Roman"/>
          <w:szCs w:val="24"/>
          <w:lang w:val="hr-HR"/>
        </w:rPr>
        <w:t xml:space="preserve">stečajnog postupka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</w:t>
      </w:r>
      <w:r w:rsidRPr="002A2249">
        <w:rPr>
          <w:rFonts w:hAnsi="Times New Roman" w:ascii="Times New Roman"/>
          <w:szCs w:val="24"/>
          <w:lang w:val="hr-HR"/>
        </w:rPr>
        <w:t xml:space="preserve">već su ispunjeni uvjeti za otvaranje redovnog stečajnog postupka u kojem će se unovčiti imovina dužnika i njome namiriti </w:t>
      </w:r>
      <w:r>
        <w:rPr>
          <w:rFonts w:hAnsi="Times New Roman" w:ascii="Times New Roman"/>
          <w:szCs w:val="24"/>
          <w:lang w:val="hr-HR"/>
        </w:rPr>
        <w:t xml:space="preserve">dužnikovi </w:t>
      </w:r>
      <w:r w:rsidRPr="002A2249">
        <w:rPr>
          <w:rFonts w:hAnsi="Times New Roman" w:ascii="Times New Roman"/>
          <w:szCs w:val="24"/>
          <w:lang w:val="hr-HR"/>
        </w:rPr>
        <w:t>vjerovnici, to je odlučeno kao u izreci ovog rješen</w:t>
      </w:r>
      <w:r>
        <w:rPr>
          <w:rFonts w:hAnsi="Times New Roman" w:ascii="Times New Roman"/>
          <w:szCs w:val="24"/>
          <w:lang w:val="hr-HR"/>
        </w:rPr>
        <w:t xml:space="preserve">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</w:t>
      </w:r>
      <w:r w:rsidRPr="002A2249">
        <w:rPr>
          <w:rFonts w:hAnsi="Times New Roman" w:ascii="Times New Roman"/>
          <w:szCs w:val="24"/>
          <w:lang w:val="hr-HR"/>
        </w:rPr>
        <w:t>.</w:t>
      </w:r>
    </w:p>
    <w:p w:rsidRDefault="00E32402" w:rsidP="005C0BA0" w:rsidR="00E324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>Nakon pravomoćnosti ovog rješenja, posebnim će se rješenjem odlučiti da li će se nad gore navedenim du</w:t>
      </w:r>
      <w:r>
        <w:rPr>
          <w:rFonts w:hAnsi="Times New Roman" w:ascii="Times New Roman"/>
          <w:szCs w:val="24"/>
          <w:lang w:val="hr-HR"/>
        </w:rPr>
        <w:t>ž</w:t>
      </w:r>
      <w:r w:rsidRPr="002A2249">
        <w:rPr>
          <w:rFonts w:hAnsi="Times New Roman" w:ascii="Times New Roman"/>
          <w:szCs w:val="24"/>
          <w:lang w:val="hr-HR"/>
        </w:rPr>
        <w:t>nikom pokrenuti prethodni p</w:t>
      </w:r>
      <w:r>
        <w:rPr>
          <w:rFonts w:hAnsi="Times New Roman" w:ascii="Times New Roman"/>
          <w:szCs w:val="24"/>
          <w:lang w:val="hr-HR"/>
        </w:rPr>
        <w:t xml:space="preserve">ostupak </w:t>
      </w:r>
      <w:r w:rsidRPr="002A2249">
        <w:rPr>
          <w:rFonts w:hAnsi="Times New Roman" w:ascii="Times New Roman"/>
          <w:szCs w:val="24"/>
          <w:lang w:val="hr-HR"/>
        </w:rPr>
        <w:t>ili</w:t>
      </w:r>
      <w:r>
        <w:rPr>
          <w:rFonts w:hAnsi="Times New Roman" w:ascii="Times New Roman"/>
          <w:szCs w:val="24"/>
          <w:lang w:val="hr-HR"/>
        </w:rPr>
        <w:t xml:space="preserve"> će</w:t>
      </w:r>
      <w:r w:rsidRPr="002A2249">
        <w:rPr>
          <w:rFonts w:hAnsi="Times New Roman" w:ascii="Times New Roman"/>
          <w:szCs w:val="24"/>
          <w:lang w:val="hr-HR"/>
        </w:rPr>
        <w:t xml:space="preserve"> rješenjem odmah otvo</w:t>
      </w:r>
      <w:r>
        <w:rPr>
          <w:rFonts w:hAnsi="Times New Roman" w:ascii="Times New Roman"/>
          <w:szCs w:val="24"/>
          <w:lang w:val="hr-HR"/>
        </w:rPr>
        <w:t xml:space="preserve">riti redovni stečajni postupak (čl. </w:t>
      </w:r>
      <w:proofErr w:type="spellStart"/>
      <w:r>
        <w:rPr>
          <w:rFonts w:hAnsi="Times New Roman" w:ascii="Times New Roman"/>
          <w:szCs w:val="24"/>
          <w:lang w:val="hr-HR"/>
        </w:rPr>
        <w:t>433</w:t>
      </w:r>
      <w:proofErr w:type="spellEnd"/>
      <w:r>
        <w:rPr>
          <w:rFonts w:hAnsi="Times New Roman" w:ascii="Times New Roman"/>
          <w:szCs w:val="24"/>
          <w:lang w:val="hr-HR"/>
        </w:rPr>
        <w:t>. SZ-a).</w:t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140BC">
        <w:rPr>
          <w:rFonts w:hAnsi="Times New Roman" w:ascii="Times New Roman"/>
          <w:lang w:val="hr-HR"/>
        </w:rPr>
        <w:t xml:space="preserve"> </w:t>
      </w:r>
      <w:proofErr w:type="spellStart"/>
      <w:r w:rsidR="001140BC">
        <w:rPr>
          <w:rFonts w:hAnsi="Times New Roman" w:ascii="Times New Roman"/>
          <w:lang w:val="hr-HR"/>
        </w:rPr>
        <w:t>26</w:t>
      </w:r>
      <w:proofErr w:type="spellEnd"/>
      <w:r w:rsidR="001140BC">
        <w:rPr>
          <w:rFonts w:hAnsi="Times New Roman" w:ascii="Times New Roman"/>
          <w:lang w:val="hr-HR"/>
        </w:rPr>
        <w:t>. travnja</w:t>
      </w:r>
      <w:r w:rsidR="005C0BA0">
        <w:rPr>
          <w:rFonts w:hAnsi="Times New Roman" w:ascii="Times New Roman"/>
          <w:lang w:val="hr-HR"/>
        </w:rPr>
        <w:t xml:space="preserve"> </w:t>
      </w:r>
      <w:proofErr w:type="spellStart"/>
      <w:r w:rsidR="005C0BA0">
        <w:rPr>
          <w:rFonts w:hAnsi="Times New Roman" w:ascii="Times New Roman"/>
          <w:lang w:val="hr-HR"/>
        </w:rPr>
        <w:t>2017</w:t>
      </w:r>
      <w:proofErr w:type="spellEnd"/>
      <w:r w:rsidR="005C0BA0">
        <w:rPr>
          <w:rFonts w:hAnsi="Times New Roman" w:ascii="Times New Roman"/>
          <w:lang w:val="hr-HR"/>
        </w:rPr>
        <w:t>.</w:t>
      </w:r>
    </w:p>
    <w:p w:rsidRDefault="00D44D4F" w:rsidP="00D44D4F" w:rsidR="005C0BA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140BC" w:rsidP="00D44D4F" w:rsidR="001140BC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5C0BA0" w:rsidP="005C0BA0" w:rsidR="00D44D4F" w:rsidRPr="0042162E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JASENKA RUNDEK</w:t>
      </w:r>
      <w:r w:rsidR="001140BC">
        <w:rPr>
          <w:rFonts w:hAnsi="Times New Roman" w:ascii="Times New Roman"/>
          <w:lang w:val="hr-HR"/>
        </w:rPr>
        <w:t>, v.r.</w:t>
      </w:r>
    </w:p>
    <w:p w:rsidRDefault="00AB7883" w:rsidR="00AB7883" w:rsidRP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>
      <w:pPr>
        <w:jc w:val="both"/>
        <w:rPr>
          <w:rFonts w:hAnsi="Times New Roman" w:ascii="Times New Roman"/>
          <w:szCs w:val="24"/>
          <w:lang w:val="hr-HR"/>
        </w:rPr>
      </w:pPr>
      <w:r w:rsidRPr="005C0BA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C0BA0">
        <w:rPr>
          <w:rFonts w:hAnsi="Times New Roman" w:ascii="Times New Roman"/>
          <w:szCs w:val="24"/>
          <w:lang w:val="hr-HR"/>
        </w:rPr>
        <w:t xml:space="preserve">rješenja </w:t>
      </w:r>
      <w:r w:rsidRPr="005C0BA0">
        <w:rPr>
          <w:rFonts w:hAnsi="Times New Roman" w:ascii="Times New Roman"/>
          <w:szCs w:val="24"/>
          <w:lang w:val="hr-HR"/>
        </w:rPr>
        <w:t>dopuštena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je </w:t>
      </w:r>
      <w:r w:rsidRPr="005C0BA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C0BA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C0BA0">
        <w:rPr>
          <w:rFonts w:hAnsi="Times New Roman" w:ascii="Times New Roman"/>
          <w:szCs w:val="24"/>
          <w:lang w:val="hr-HR"/>
        </w:rPr>
        <w:t xml:space="preserve">, </w:t>
      </w:r>
      <w:r w:rsidR="00182088" w:rsidRPr="005C0BA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C0BA0">
        <w:rPr>
          <w:rFonts w:hAnsi="Times New Roman" w:ascii="Times New Roman"/>
          <w:szCs w:val="24"/>
          <w:lang w:val="hr-HR"/>
        </w:rPr>
        <w:t xml:space="preserve"> </w:t>
      </w:r>
    </w:p>
    <w:p w:rsidRDefault="001140BC" w:rsidP="001140BC" w:rsidR="001140BC" w:rsidRPr="001140BC">
      <w:pPr>
        <w:ind w:left="4320"/>
        <w:jc w:val="right"/>
        <w:rPr>
          <w:rFonts w:hAnsi="Times New Roman" w:ascii="Times New Roman"/>
        </w:rPr>
      </w:pPr>
      <w:proofErr w:type="spellStart"/>
      <w:r w:rsidRPr="001140BC">
        <w:rPr>
          <w:rFonts w:hAnsi="Times New Roman" w:ascii="Times New Roman"/>
        </w:rPr>
        <w:t>Za</w:t>
      </w:r>
      <w:proofErr w:type="spellEnd"/>
      <w:r w:rsidRPr="001140BC">
        <w:rPr>
          <w:rFonts w:hAnsi="Times New Roman" w:ascii="Times New Roman"/>
        </w:rPr>
        <w:t xml:space="preserve"> </w:t>
      </w:r>
      <w:proofErr w:type="spellStart"/>
      <w:r w:rsidRPr="001140BC">
        <w:rPr>
          <w:rFonts w:hAnsi="Times New Roman" w:ascii="Times New Roman"/>
        </w:rPr>
        <w:t>točnost</w:t>
      </w:r>
      <w:proofErr w:type="spellEnd"/>
      <w:r w:rsidRPr="001140BC">
        <w:rPr>
          <w:rFonts w:hAnsi="Times New Roman" w:ascii="Times New Roman"/>
        </w:rPr>
        <w:t xml:space="preserve"> </w:t>
      </w:r>
      <w:proofErr w:type="spellStart"/>
      <w:r w:rsidRPr="001140BC">
        <w:rPr>
          <w:rFonts w:hAnsi="Times New Roman" w:ascii="Times New Roman"/>
        </w:rPr>
        <w:t>otpravka-ovlašteni</w:t>
      </w:r>
      <w:proofErr w:type="spellEnd"/>
      <w:r w:rsidRPr="001140BC">
        <w:rPr>
          <w:rFonts w:hAnsi="Times New Roman" w:ascii="Times New Roman"/>
        </w:rPr>
        <w:t xml:space="preserve"> </w:t>
      </w:r>
      <w:proofErr w:type="spellStart"/>
      <w:r w:rsidRPr="001140BC">
        <w:rPr>
          <w:rFonts w:hAnsi="Times New Roman" w:ascii="Times New Roman"/>
        </w:rPr>
        <w:t>službenik</w:t>
      </w:r>
      <w:proofErr w:type="spellEnd"/>
      <w:r w:rsidRPr="001140BC">
        <w:rPr>
          <w:rFonts w:hAnsi="Times New Roman" w:ascii="Times New Roman"/>
        </w:rPr>
        <w:t>:</w:t>
      </w:r>
    </w:p>
    <w:p w:rsidRDefault="001140BC" w:rsidP="00DD05CD" w:rsidR="00D23530" w:rsidRPr="00DD05CD">
      <w:pPr>
        <w:ind w:left="5040"/>
        <w:jc w:val="right"/>
        <w:rPr>
          <w:rFonts w:hAnsi="Times New Roman" w:ascii="Times New Roman"/>
        </w:rPr>
      </w:pPr>
      <w:r w:rsidRPr="001140BC">
        <w:rPr>
          <w:rFonts w:hAnsi="Times New Roman" w:ascii="Times New Roman"/>
        </w:rPr>
        <w:t xml:space="preserve">         (Katarina Babić)</w:t>
      </w:r>
    </w:p>
    <w:sectPr w:rsidSect="00840E3D" w:rsidR="00D23530" w:rsidRPr="00DD05C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05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proofErr w:type="spellStart"/>
    <w:r w:rsidR="001140BC">
      <w:rPr>
        <w:rFonts w:hAnsi="Times New Roman" w:ascii="Times New Roman"/>
        <w:szCs w:val="24"/>
        <w:lang w:val="hr-HR"/>
      </w:rPr>
      <w:t>2273</w:t>
    </w:r>
    <w:proofErr w:type="spellEnd"/>
    <w:r w:rsidR="005C0BA0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140BC"/>
    <w:rsid w:val="00182088"/>
    <w:rsid w:val="00185ED0"/>
    <w:rsid w:val="003437CC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8576C"/>
    <w:rsid w:val="00CA6554"/>
    <w:rsid w:val="00CF2939"/>
    <w:rsid w:val="00D23530"/>
    <w:rsid w:val="00D44D4F"/>
    <w:rsid w:val="00D955F3"/>
    <w:rsid w:val="00DB29D2"/>
    <w:rsid w:val="00DB4528"/>
    <w:rsid w:val="00DD05CD"/>
    <w:rsid w:val="00E3240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0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5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5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5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5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0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5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5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5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5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2273</izvorni_sadrzaj>
    <derivirana_varijabla naziv="DomainObject.Predmet.Broj_1">2273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St-2273/2015</izvorni_sadrzaj>
    <derivirana_varijabla naziv="DomainObject.Predmet.OznakaBroj_1">St-2273/2015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KEFEČEK d.o.o. zastupanog po punomoćniku DEJAN KEFEČEK</izvorni_sadrzaj>
    <derivirana_varijabla naziv="DomainObject.Predmet.ProtustrankaFormated_1">  KEFEČEK d.o.o. zastupanog po punomoćniku DEJAN KEFEČEK</derivirana_varijabla>
  </DomainObject.Predmet.ProtustrankaFormated>
  <DomainObject.Predmet.ProtustrankaFormatedOIB>
    <izvorni_sadrzaj>  KEFEČEK d.o.o., OIB 33937510428 zastupanog po punomoćniku DEJAN KEFEČEK</izvorni_sadrzaj>
    <derivirana_varijabla naziv="DomainObject.Predmet.ProtustrankaFormatedOIB_1">  KEFEČEK d.o.o., OIB 33937510428 zastupanog po punomoćniku DEJAN KEFEČEK</derivirana_varijabla>
  </DomainObject.Predmet.ProtustrankaFormatedOIB>
  <DomainObject.Predmet.ProtustrankaFormatedWithAdress>
    <izvorni_sadrzaj> KEFEČEK d.o.o., Zagrebačka 113, 44272 Lekenik zastupanog po punomoćniku DEJAN KEFEČEK</izvorni_sadrzaj>
    <derivirana_varijabla naziv="DomainObject.Predmet.ProtustrankaFormatedWithAdress_1"> KEFEČEK d.o.o., Zagrebačka 113, 44272 Lekenik zastupanog po punomoćniku DEJAN KEFEČEK</derivirana_varijabla>
  </DomainObject.Predmet.ProtustrankaFormatedWithAdress>
  <DomainObject.Predmet.ProtustrankaFormatedWithAdressOIB>
    <izvorni_sadrzaj> KEFEČEK d.o.o., OIB 33937510428, Zagrebačka 113, 44272 Lekenik zastupanog po punomoćniku DEJAN KEFEČEK</izvorni_sadrzaj>
    <derivirana_varijabla naziv="DomainObject.Predmet.ProtustrankaFormatedWithAdressOIB_1"> KEFEČEK d.o.o., OIB 33937510428, Zagrebačka 113, 44272 Lekenik zastupanog po punomoćniku DEJAN KEFEČEK</derivirana_varijabla>
  </DomainObject.Predmet.ProtustrankaFormatedWithAdressOIB>
  <DomainObject.Predmet.ProtustrankaWithAdress>
    <izvorni_sadrzaj>KEFEČEK d.o.o. Zagrebačka 113, 44272 Lekenik</izvorni_sadrzaj>
    <derivirana_varijabla naziv="DomainObject.Predmet.ProtustrankaWithAdress_1">KEFEČEK d.o.o. Zagrebačka 113, 44272 Lekenik</derivirana_varijabla>
  </DomainObject.Predmet.ProtustrankaWithAdress>
  <DomainObject.Predmet.ProtustrankaWithAdressOIB>
    <izvorni_sadrzaj>KEFEČEK d.o.o., OIB 33937510428, Zagrebačka 113, 44272 Lekenik</izvorni_sadrzaj>
    <derivirana_varijabla naziv="DomainObject.Predmet.ProtustrankaWithAdressOIB_1">KEFEČEK d.o.o., OIB 33937510428, Zagrebačka 113, 44272 Lekenik</derivirana_varijabla>
  </DomainObject.Predmet.ProtustrankaWithAdressOIB>
  <DomainObject.Predmet.ProtustrankaNazivFormated>
    <izvorni_sadrzaj>KEFEČEK d.o.o.</izvorni_sadrzaj>
    <derivirana_varijabla naziv="DomainObject.Predmet.ProtustrankaNazivFormated_1">KEFEČEK d.o.o.</derivirana_varijabla>
  </DomainObject.Predmet.ProtustrankaNazivFormated>
  <DomainObject.Predmet.ProtustrankaNazivFormatedOIB>
    <izvorni_sadrzaj>KEFEČEK d.o.o., OIB 33937510428</izvorni_sadrzaj>
    <derivirana_varijabla naziv="DomainObject.Predmet.ProtustrankaNazivFormatedOIB_1">KEFEČEK d.o.o., OIB 33937510428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KEFEČEK d.o.o. zastupanog po punomoćniku DEJAN KEFEČEK</item>
    </izvorni_sadrzaj>
    <derivirana_varijabla naziv="DomainObject.Predmet.ProtuStrankaListFormated_1">
      <item>KEFEČEK d.o.o. zastupanog po punomoćniku DEJAN KEFEČEK</item>
    </derivirana_varijabla>
  </DomainObject.Predmet.ProtuStrankaListFormated>
  <DomainObject.Predmet.ProtuStrankaListFormatedOIB>
    <izvorni_sadrzaj>
      <item>KEFEČEK d.o.o., OIB 33937510428 zastupanog po punomoćniku DEJAN KEFEČEK</item>
    </izvorni_sadrzaj>
    <derivirana_varijabla naziv="DomainObject.Predmet.ProtuStrankaListFormatedOIB_1">
      <item>KEFEČEK d.o.o., OIB 33937510428 zastupanog po punomoćniku DEJAN KEFEČEK</item>
    </derivirana_varijabla>
  </DomainObject.Predmet.ProtuStrankaListFormatedOIB>
  <DomainObject.Predmet.ProtuStrankaListFormatedWithAdress>
    <izvorni_sadrzaj>
      <item>KEFEČEK d.o.o., Zagrebačka 113, 44272 Lekenik zastupanog po punomoćniku DEJAN KEFEČEK</item>
    </izvorni_sadrzaj>
    <derivirana_varijabla naziv="DomainObject.Predmet.ProtuStrankaListFormatedWithAdress_1">
      <item>KEFEČEK d.o.o., Zagrebačka 113, 44272 Lekenik zastupanog po punomoćniku DEJAN KEFEČEK</item>
    </derivirana_varijabla>
  </DomainObject.Predmet.ProtuStrankaListFormatedWithAdress>
  <DomainObject.Predmet.ProtuStrankaListFormatedWithAdressOIB>
    <izvorni_sadrzaj>
      <item>KEFEČEK d.o.o., OIB 33937510428, Zagrebačka 113, 44272 Lekenik zastupanog po punomoćniku DEJAN KEFEČEK</item>
    </izvorni_sadrzaj>
    <derivirana_varijabla naziv="DomainObject.Predmet.ProtuStrankaListFormatedWithAdressOIB_1">
      <item>KEFEČEK d.o.o., OIB 33937510428, Zagrebačka 113, 44272 Lekenik zastupanog po punomoćniku DEJAN KEFEČEK</item>
    </derivirana_varijabla>
  </DomainObject.Predmet.ProtuStrankaListFormatedWithAdressOIB>
  <DomainObject.Predmet.ProtuStrankaListNazivFormated>
    <izvorni_sadrzaj>
      <item>KEFEČEK d.o.o.</item>
    </izvorni_sadrzaj>
    <derivirana_varijabla naziv="DomainObject.Predmet.ProtuStrankaListNazivFormated_1">
      <item>KEFEČEK d.o.o.</item>
    </derivirana_varijabla>
  </DomainObject.Predmet.ProtuStrankaListNazivFormated>
  <DomainObject.Predmet.ProtuStrankaListNazivFormatedOIB>
    <izvorni_sadrzaj>
      <item>KEFEČEK d.o.o., OIB 33937510428</item>
    </izvorni_sadrzaj>
    <derivirana_varijabla naziv="DomainObject.Predmet.ProtuStrankaListNazivFormatedOIB_1">
      <item>KEFEČEK d.o.o., OIB 33937510428</item>
    </derivirana_varijabla>
  </DomainObject.Predmet.ProtuStrankaListNazivFormatedOIB>
  <DomainObject.Predmet.OstaliListFormated>
    <izvorni_sadrzaj>
      <item>HRVATSKI ZAVOD ZA MIROVINSKO OSIGURANJE</item>
      <item>DEJAN KEFEČEK punomoćnik sudionika u postupku KEFEČEK d.o.o.</item>
    </izvorni_sadrzaj>
    <derivirana_varijabla naziv="DomainObject.Predmet.OstaliListFormated_1">
      <item>HRVATSKI ZAVOD ZA MIROVINSKO OSIGURANJE</item>
      <item>DEJAN KEFEČEK punomoćnik sudionika u postupku KEFEČEK d.o.o.</item>
    </derivirana_varijabla>
  </DomainObject.Predmet.OstaliListFormated>
  <DomainObject.Predmet.OstaliListFormatedOIB>
    <izvorni_sadrzaj>
      <item>HRVATSKI ZAVOD ZA MIROVINSKO OSIGURANJE, OIB 84397956623</item>
      <item>DEJAN KEFEČEK, OIB 25903977756 punomoćnik sudionika u postupku KEFEČEK d.o.o.</item>
    </izvorni_sadrzaj>
    <derivirana_varijabla naziv="DomainObject.Predmet.OstaliListFormatedOIB_1">
      <item>HRVATSKI ZAVOD ZA MIROVINSKO OSIGURANJE, OIB 84397956623</item>
      <item>DEJAN KEFEČEK, OIB 25903977756 punomoćnik sudionika u postupku KEFEČEK d.o.o.</item>
    </derivirana_varijabla>
  </DomainObject.Predmet.OstaliListFormatedOIB>
  <DomainObject.Predmet.OstaliListFormatedWithAdress>
    <izvorni_sadrzaj>
      <item>HRVATSKI ZAVOD ZA MIROVINSKO OSIGURANJE, Trpimirova 4, 10000 Zagreb</item>
      <item>DEJAN KEFEČEK, ZAGREBAČKA 113, 44272 Lekenik punomoćnik sudionika u postupku KEFEČEK d.o.o.</item>
    </izvorni_sadrzaj>
    <derivirana_varijabla naziv="DomainObject.Predmet.OstaliListFormatedWithAdress_1">
      <item>HRVATSKI ZAVOD ZA MIROVINSKO OSIGURANJE, Trpimirova 4, 10000 Zagreb</item>
      <item>DEJAN KEFEČEK, ZAGREBAČKA 113, 44272 Lekenik punomoćnik sudionika u postupku KEFEČEK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DEJAN KEFEČEK, OIB 25903977756, ZAGREBAČKA 113, 44272 Lekenik punomoćnik sudionika u postupku KEFEČEK d.o.o.</item>
    </izvorni_sadrzaj>
    <derivirana_varijabla naziv="DomainObject.Predmet.OstaliListFormatedWithAdressOIB_1">
      <item>HRVATSKI ZAVOD ZA MIROVINSKO OSIGURANJE, OIB 84397956623, Trpimirova 4, 10000 Zagreb</item>
      <item>DEJAN KEFEČEK, OIB 25903977756, ZAGREBAČKA 113, 44272 Lekenik punomoćnik sudionika u postupku KEFEČEK d.o.o.</item>
    </derivirana_varijabla>
  </DomainObject.Predmet.OstaliListFormatedWithAdressOIB>
  <DomainObject.Predmet.OstaliListNazivFormated>
    <izvorni_sadrzaj>
      <item>HRVATSKI ZAVOD ZA MIROVINSKO OSIGURANJE</item>
      <item>DEJAN KEFEČEK</item>
    </izvorni_sadrzaj>
    <derivirana_varijabla naziv="DomainObject.Predmet.OstaliListNazivFormated_1">
      <item>HRVATSKI ZAVOD ZA MIROVINSKO OSIGURANJE</item>
      <item>DEJAN KEFEČEK</item>
    </derivirana_varijabla>
  </DomainObject.Predmet.OstaliListNazivFormated>
  <DomainObject.Predmet.OstaliListNazivFormatedOIB>
    <izvorni_sadrzaj>
      <item>HRVATSKI ZAVOD ZA MIROVINSKO OSIGURANJE, OIB 84397956623</item>
      <item>DEJAN KEFEČEK, OIB 25903977756</item>
    </izvorni_sadrzaj>
    <derivirana_varijabla naziv="DomainObject.Predmet.OstaliListNazivFormatedOIB_1">
      <item>HRVATSKI ZAVOD ZA MIROVINSKO OSIGURANJE, OIB 84397956623</item>
      <item>DEJAN KEFEČEK, OIB 25903977756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KEFEČEK d.o.o.</izvorni_sadrzaj>
    <derivirana_varijabla naziv="DomainObject.Predmet.ProtustrankaIDrugi_1">KEFEČEK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KEFEČEK d.o.o., OIB 33937510428, Zagrebačka 113, 44272 Lekenik</izvorni_sadrzaj>
    <derivirana_varijabla naziv="DomainObject.Predmet.ProtustrankaIDrugiAdressOIB_1">KEFEČEK d.o.o., OIB 33937510428,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KEFEČEK d.o.o.</item>
      <item>FINA Regionalni centar Zagreb</item>
      <item>HRVATSKI ZAVOD ZA MIROVINSKO OSIGURANJE</item>
      <item>DEJAN KEFEČEK</item>
    </izvorni_sadrzaj>
    <derivirana_varijabla naziv="DomainObject.Predmet.SudioniciListNaziv_1">
      <item>KEFEČEK d.o.o.</item>
      <item>FINA Regionalni centar Zagreb</item>
      <item>HRVATSKI ZAVOD ZA MIROVINSKO OSIGURANJE</item>
      <item>DEJAN KEFEČEK</item>
    </derivirana_varijabla>
  </DomainObject.Predmet.SudioniciListNaziv>
  <DomainObject.Predmet.SudioniciListAdressOIB>
    <izvorni_sadrzaj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izvorni_sadrzaj>
    <derivirana_varijabla naziv="DomainObject.Predmet.SudioniciListAdressOIB_1">
      <item>KEFEČEK d.o.o., OIB 33937510428, Zagrebačka 113,44272 Lekenik</item>
      <item>FINA Regionalni centar Zagreb, OIB 85821130368, Trg svibanjskih žrtava 1995. 1,10000 Zagreb</item>
      <item>HRVATSKI ZAVOD ZA MIROVINSKO OSIGURANJE, OIB 84397956623, Trpimirova 4,10000 Zagreb</item>
      <item>DEJAN KEFEČEK, OIB 25903977756, ZAGREBAČKA 113,44272 Lekenik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33937510428</item>
      <item>, OIB 85821130368</item>
      <item>, OIB 84397956623</item>
      <item>, OIB 25903977756</item>
    </izvorni_sadrzaj>
    <derivirana_varijabla naziv="DomainObject.Predmet.SudioniciListNazivOIB_1">
      <item>, OIB 33937510428</item>
      <item>, OIB 85821130368</item>
      <item>, OIB 84397956623</item>
      <item>, OIB 25903977756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1811</properties:Characters>
  <properties:Lines>43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2015-12-28T13:17:00Z</dcterms:created>
  <dc:creator>Sudsko vijeæe</dc:creator>
  <cp:lastModifiedBy>Katarina Babić</cp:lastModifiedBy>
  <cp:lastPrinted>2017-04-26T08:18:00Z</cp:lastPrinted>
  <dcterms:modified xmlns:xsi="http://www.w3.org/2001/XMLSchema-instance" xsi:type="dcterms:W3CDTF">2017-04-26T08:18:00Z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