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05fb2" w14:paraId="c305fb2" w:rsidRDefault="003D151D" w:rsidR="002938EF">
      <w:pPr>
        <w15:collapsed w:val="false"/>
        <w:rPr>
          <w:noProof/>
        </w:rPr>
      </w:pPr>
      <w:bookmarkStart w:name="_GoBack" w:id="0"/>
      <w:bookmarkEnd w:id="0"/>
      <w:r>
        <w:rPr>
          <w:noProof/>
        </w:rPr>
        <w:t xml:space="preserve"> </w:t>
      </w:r>
    </w:p>
    <w:p w:rsidRDefault="003D151D" w:rsidR="003D151D">
      <w:pPr>
        <w:rPr>
          <w:noProof/>
        </w:rPr>
      </w:pPr>
    </w:p>
    <w:p w:rsidRDefault="003D151D" w:rsidR="003D151D">
      <w:pPr>
        <w:rPr>
          <w:noProof/>
        </w:rPr>
      </w:pPr>
    </w:p>
    <w:p w:rsidRDefault="003D151D" w:rsidR="003D151D">
      <w:pPr>
        <w:rPr>
          <w:noProof/>
        </w:rPr>
      </w:pPr>
    </w:p>
    <w:p w:rsidRDefault="003D151D" w:rsidR="003D151D">
      <w:pPr>
        <w:rPr>
          <w:noProof/>
        </w:rPr>
      </w:pPr>
    </w:p>
    <w:p w:rsidRDefault="003D151D" w:rsidR="003D151D">
      <w:pPr>
        <w:rPr>
          <w:noProof/>
        </w:rPr>
      </w:pPr>
    </w:p>
    <w:p w:rsidRDefault="00596A6F" w:rsidP="006D74E8" w:rsidR="00596A6F" w:rsidRPr="00BD604E">
      <w:pPr>
        <w:jc w:val="both"/>
        <w:rPr>
          <w:b/>
        </w:rPr>
      </w:pPr>
    </w:p>
    <w:p w:rsidRDefault="00BD604E" w:rsidP="00BD604E" w:rsidR="009A34B0" w:rsidRPr="00BD604E">
      <w:pPr>
        <w:jc w:val="center"/>
        <w:rPr>
          <w:b/>
        </w:rPr>
      </w:pPr>
      <w:r>
        <w:rPr>
          <w:b/>
        </w:rPr>
        <w:t>U  I M E   R E P U B L I K E  H R V A T S K E</w:t>
      </w:r>
    </w:p>
    <w:p w:rsidRDefault="00BD604E" w:rsidP="006D74E8" w:rsidR="00BD604E" w:rsidRPr="00BD604E">
      <w:pPr>
        <w:jc w:val="both"/>
        <w:rPr>
          <w:b/>
        </w:rPr>
      </w:pPr>
    </w:p>
    <w:p w:rsidRDefault="006D74E8" w:rsidP="006D74E8" w:rsidR="006D74E8" w:rsidRPr="00BD604E">
      <w:pPr>
        <w:jc w:val="center"/>
        <w:rPr>
          <w:b/>
          <w:bCs/>
        </w:rPr>
      </w:pPr>
      <w:r w:rsidRPr="00BD604E">
        <w:rPr>
          <w:b/>
          <w:bCs/>
        </w:rPr>
        <w:t>R J E Š E N J E</w:t>
      </w:r>
    </w:p>
    <w:p w:rsidRDefault="00596A6F" w:rsidP="006D74E8" w:rsidR="00596A6F">
      <w:pPr>
        <w:jc w:val="both"/>
      </w:pPr>
    </w:p>
    <w:p w:rsidRDefault="006D74E8" w:rsidP="006D74E8" w:rsidR="006D74E8" w:rsidRPr="00BD604E">
      <w:pPr>
        <w:jc w:val="both"/>
      </w:pPr>
      <w:r w:rsidRPr="00BD604E">
        <w:tab/>
        <w:t>Trgovački sud u Rijeci, po s</w:t>
      </w:r>
      <w:r w:rsidR="00A837F5" w:rsidRPr="00BD604E">
        <w:t xml:space="preserve">tečajnom sucu Danieli Korlević, u </w:t>
      </w:r>
      <w:r w:rsidR="00304DED" w:rsidRPr="00BD604E">
        <w:t xml:space="preserve">stečajnom </w:t>
      </w:r>
      <w:r w:rsidR="00A837F5" w:rsidRPr="00BD604E">
        <w:t>postupku</w:t>
      </w:r>
      <w:r w:rsidR="00304DED" w:rsidRPr="00BD604E">
        <w:t xml:space="preserve"> nad dužnikom</w:t>
      </w:r>
      <w:r w:rsidR="009A34B0" w:rsidRPr="00BD604E">
        <w:t xml:space="preserve"> </w:t>
      </w:r>
      <w:r w:rsidR="002A023C" w:rsidRPr="002A023C">
        <w:rPr>
          <w:b/>
        </w:rPr>
        <w:t>ACTINIA društvo s ograničenom odgovornošću za trgovinu, turizam i poslovne djelatnosti, OPATIJA, Castel San P. Terme 1</w:t>
      </w:r>
      <w:r w:rsidR="00A77E47" w:rsidRPr="002A023C">
        <w:rPr>
          <w:b/>
        </w:rPr>
        <w:t xml:space="preserve">, OIB </w:t>
      </w:r>
      <w:r w:rsidR="002A023C" w:rsidRPr="002A023C">
        <w:rPr>
          <w:b/>
        </w:rPr>
        <w:t>85155827613</w:t>
      </w:r>
      <w:r w:rsidR="009A34B0" w:rsidRPr="00BD604E">
        <w:rPr>
          <w:b/>
        </w:rPr>
        <w:t>,</w:t>
      </w:r>
      <w:r w:rsidRPr="00BD604E">
        <w:t xml:space="preserve"> dana</w:t>
      </w:r>
      <w:r w:rsidR="00E1488A" w:rsidRPr="00BD604E">
        <w:t xml:space="preserve"> </w:t>
      </w:r>
      <w:r w:rsidR="002A023C">
        <w:t xml:space="preserve">09. </w:t>
      </w:r>
      <w:r w:rsidR="00626BED">
        <w:t>rujna</w:t>
      </w:r>
      <w:r w:rsidR="002D32E7">
        <w:t xml:space="preserve"> </w:t>
      </w:r>
      <w:r w:rsidR="009A34B0" w:rsidRPr="00BD604E">
        <w:t>201</w:t>
      </w:r>
      <w:r w:rsidR="002A023C">
        <w:t>6</w:t>
      </w:r>
      <w:r w:rsidRPr="00BD604E">
        <w:t xml:space="preserve">. godine   </w:t>
      </w:r>
    </w:p>
    <w:p w:rsidRDefault="009A34B0" w:rsidP="006D74E8" w:rsidR="009A34B0" w:rsidRPr="00BD604E">
      <w:pPr>
        <w:jc w:val="center"/>
        <w:rPr>
          <w:bCs/>
        </w:rPr>
      </w:pPr>
    </w:p>
    <w:p w:rsidRDefault="006D74E8" w:rsidP="006D74E8" w:rsidR="006D74E8" w:rsidRPr="003C7D65">
      <w:pPr>
        <w:jc w:val="center"/>
        <w:rPr>
          <w:b/>
          <w:bCs/>
        </w:rPr>
      </w:pPr>
      <w:r w:rsidRPr="003C7D65">
        <w:rPr>
          <w:b/>
          <w:bCs/>
        </w:rPr>
        <w:t>r i j e š i o</w:t>
      </w:r>
      <w:r w:rsidR="00A837F5" w:rsidRPr="003C7D65">
        <w:rPr>
          <w:b/>
          <w:bCs/>
        </w:rPr>
        <w:t xml:space="preserve"> </w:t>
      </w:r>
      <w:r w:rsidR="004F07C7" w:rsidRPr="003C7D65">
        <w:rPr>
          <w:b/>
          <w:bCs/>
        </w:rPr>
        <w:t xml:space="preserve"> </w:t>
      </w:r>
      <w:r w:rsidRPr="003C7D65">
        <w:rPr>
          <w:b/>
          <w:bCs/>
        </w:rPr>
        <w:t xml:space="preserve">  j e</w:t>
      </w:r>
    </w:p>
    <w:p w:rsidRDefault="006D74E8" w:rsidP="006D74E8" w:rsidR="006D74E8" w:rsidRPr="00BD604E">
      <w:pPr>
        <w:jc w:val="center"/>
        <w:rPr>
          <w:b/>
          <w:bCs/>
        </w:rPr>
      </w:pPr>
    </w:p>
    <w:p w:rsidRDefault="006D74E8" w:rsidP="002A023C" w:rsidR="00816C66" w:rsidRPr="002A023C">
      <w:pPr>
        <w:numPr>
          <w:ilvl w:val="0"/>
          <w:numId w:val="3"/>
        </w:numPr>
        <w:jc w:val="both"/>
        <w:rPr>
          <w:b/>
          <w:bCs/>
        </w:rPr>
      </w:pPr>
      <w:r w:rsidRPr="002A023C">
        <w:rPr>
          <w:bCs/>
        </w:rPr>
        <w:t>Zaključuje se</w:t>
      </w:r>
      <w:r w:rsidR="00A837F5" w:rsidRPr="002A023C">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2A023C" w:rsidRPr="002A023C">
        <w:rPr>
          <w:b/>
        </w:rPr>
        <w:t>ACTINIA društvo s ograničenom odgovornošću za trgovinu, turizam i poslovne djelatnosti, OPATIJA, Castel San P. Terme 1, OIB 85155827613</w:t>
      </w:r>
      <w:r w:rsidR="002A023C">
        <w:rPr>
          <w:b/>
        </w:rPr>
        <w:t>.</w:t>
      </w:r>
    </w:p>
    <w:p w:rsidRDefault="002A023C" w:rsidP="002A023C" w:rsidR="002A023C" w:rsidRPr="002A023C">
      <w:pPr>
        <w:jc w:val="both"/>
        <w:rPr>
          <w:b/>
          <w:bCs/>
        </w:rPr>
      </w:pPr>
    </w:p>
    <w:p w:rsidRDefault="006D74E8" w:rsidP="00816C66" w:rsidR="006D74E8">
      <w:pPr>
        <w:numPr>
          <w:ilvl w:val="0"/>
          <w:numId w:val="3"/>
        </w:numPr>
        <w:jc w:val="both"/>
      </w:pPr>
      <w:r w:rsidRPr="00BD604E">
        <w:t xml:space="preserve">Ovo rješenje i osnova zaključenja postupka objavit će se </w:t>
      </w:r>
      <w:r w:rsidR="002A023C">
        <w:t>na e-O</w:t>
      </w:r>
      <w:r w:rsidR="00626BED">
        <w:t>glasnoj ploči suda.</w:t>
      </w:r>
      <w:r w:rsidRPr="00BD604E">
        <w:t xml:space="preserve"> </w:t>
      </w:r>
    </w:p>
    <w:p w:rsidRDefault="002A023C" w:rsidP="002A023C" w:rsidR="002A023C">
      <w:pPr>
        <w:ind w:left="1428"/>
        <w:jc w:val="both"/>
      </w:pPr>
    </w:p>
    <w:p w:rsidRDefault="002A023C" w:rsidP="002A023C" w:rsidR="006D74E8" w:rsidRPr="00BD604E">
      <w:pPr>
        <w:pStyle w:val="Odlomakpopisa"/>
        <w:numPr>
          <w:ilvl w:val="0"/>
          <w:numId w:val="3"/>
        </w:numPr>
        <w:jc w:val="both"/>
      </w:pPr>
      <w:r>
        <w:t xml:space="preserve">Nakon </w:t>
      </w:r>
      <w:r w:rsidR="006E0BC6" w:rsidRPr="00BD604E">
        <w:t xml:space="preserve">pravomoćnosti </w:t>
      </w:r>
      <w:r>
        <w:t xml:space="preserve">ovog </w:t>
      </w:r>
      <w:r w:rsidR="006E0BC6" w:rsidRPr="00BD604E">
        <w:t>rješenja dužnik će se brisati iz sudskog registra</w:t>
      </w:r>
      <w:r>
        <w:t xml:space="preserve"> ovog suda</w:t>
      </w:r>
      <w:r w:rsidR="006E0BC6" w:rsidRPr="00BD604E">
        <w:t>.</w:t>
      </w:r>
    </w:p>
    <w:p w:rsidRDefault="004F07C7" w:rsidP="006D74E8" w:rsidR="004F07C7" w:rsidRPr="00BD604E">
      <w:pPr>
        <w:jc w:val="center"/>
        <w:rPr>
          <w:b/>
          <w:bCs/>
        </w:rPr>
      </w:pPr>
    </w:p>
    <w:p w:rsidRDefault="006D74E8" w:rsidP="006D74E8" w:rsidR="006D74E8" w:rsidRPr="003C7D65">
      <w:pPr>
        <w:jc w:val="center"/>
        <w:rPr>
          <w:b/>
          <w:bCs/>
        </w:rPr>
      </w:pPr>
      <w:r w:rsidRPr="003C7D65">
        <w:rPr>
          <w:b/>
          <w:bCs/>
        </w:rPr>
        <w:t>Obrazloženje</w:t>
      </w:r>
    </w:p>
    <w:p w:rsidRDefault="00A837F5" w:rsidP="00A837F5" w:rsidR="006D74E8" w:rsidRPr="00BD604E">
      <w:pPr>
        <w:rPr>
          <w:bCs/>
        </w:rPr>
      </w:pPr>
      <w:r w:rsidRPr="00BD604E">
        <w:rPr>
          <w:bCs/>
        </w:rPr>
        <w:tab/>
      </w:r>
    </w:p>
    <w:p w:rsidRDefault="00A77E47" w:rsidP="00A77E47" w:rsidR="00A77E47" w:rsidRPr="00A77E47">
      <w:pPr>
        <w:jc w:val="both"/>
        <w:rPr>
          <w:bCs/>
        </w:rPr>
      </w:pPr>
      <w:r>
        <w:rPr>
          <w:bCs/>
        </w:rPr>
        <w:tab/>
      </w:r>
      <w:r w:rsidRPr="00A77E47">
        <w:rPr>
          <w:bCs/>
        </w:rPr>
        <w:t xml:space="preserve">Predlagatelj Fina Regionalni centar Rijeka, Nagodbeno vijeće: RI01, Rijeka, Frana Kurelca 8,  podnio je </w:t>
      </w:r>
      <w:r w:rsidR="002A023C">
        <w:rPr>
          <w:bCs/>
        </w:rPr>
        <w:t>2. travnja</w:t>
      </w:r>
      <w:r w:rsidRPr="00A77E47">
        <w:rPr>
          <w:bCs/>
        </w:rPr>
        <w:t xml:space="preserve"> 2013.g. prijedlog za otvaranje stečajnog postupka nad dužnikom </w:t>
      </w:r>
      <w:r w:rsidR="002A023C" w:rsidRPr="002A023C">
        <w:rPr>
          <w:bCs/>
        </w:rPr>
        <w:t xml:space="preserve">ACTINIA društvo s ograničenom odgovornošću za trgovinu, turizam i poslovne djelatnosti, OPATIJA, Castel </w:t>
      </w:r>
      <w:r w:rsidR="002A023C">
        <w:rPr>
          <w:bCs/>
        </w:rPr>
        <w:t>San P. Terme 1, (dalje: dužnik)</w:t>
      </w:r>
      <w:r w:rsidRPr="00A77E47">
        <w:rPr>
          <w:bCs/>
        </w:rPr>
        <w:t xml:space="preserve"> temeljem članka 49. stavak 2. Zakona o financijskom poslovanju i predstečajnoj nagodbi (NN 108/12 i 144/12, dalje:ZFPPN-i).</w:t>
      </w:r>
    </w:p>
    <w:p w:rsidRDefault="00A77E47" w:rsidP="00A77E47" w:rsidR="00A77E47">
      <w:pPr>
        <w:jc w:val="both"/>
        <w:rPr>
          <w:bCs/>
        </w:rPr>
      </w:pPr>
      <w:r>
        <w:rPr>
          <w:bCs/>
        </w:rPr>
        <w:tab/>
      </w:r>
      <w:r w:rsidRPr="00A77E47">
        <w:rPr>
          <w:bCs/>
        </w:rPr>
        <w:t xml:space="preserve">Financijska agencija, Nagodbeno vijeće je rješenjem od </w:t>
      </w:r>
      <w:r w:rsidR="004669A8">
        <w:rPr>
          <w:bCs/>
        </w:rPr>
        <w:t>19. ožujka</w:t>
      </w:r>
      <w:r w:rsidRPr="00A77E47">
        <w:rPr>
          <w:bCs/>
        </w:rPr>
        <w:t xml:space="preserve"> 2013.</w:t>
      </w:r>
      <w:r>
        <w:rPr>
          <w:bCs/>
        </w:rPr>
        <w:t xml:space="preserve"> </w:t>
      </w:r>
      <w:r w:rsidRPr="00A77E47">
        <w:rPr>
          <w:bCs/>
        </w:rPr>
        <w:t>g</w:t>
      </w:r>
      <w:r>
        <w:rPr>
          <w:bCs/>
        </w:rPr>
        <w:t>odine</w:t>
      </w:r>
      <w:r w:rsidRPr="00A77E47">
        <w:rPr>
          <w:bCs/>
        </w:rPr>
        <w:t xml:space="preserve"> odbacilo prijedlog dužnika za otvaranje postupka predstečajne nagodbe temeljem čl. 49. st. 1. toč. 4. ZFPPN-i.</w:t>
      </w:r>
      <w:r w:rsidR="004D6987">
        <w:rPr>
          <w:bCs/>
        </w:rPr>
        <w:tab/>
      </w:r>
    </w:p>
    <w:p w:rsidRDefault="002E3BFC" w:rsidP="002D32E7" w:rsidR="002E3BFC">
      <w:pPr>
        <w:jc w:val="both"/>
        <w:rPr>
          <w:bCs/>
        </w:rPr>
      </w:pPr>
      <w:r>
        <w:rPr>
          <w:bCs/>
        </w:rPr>
        <w:tab/>
      </w:r>
      <w:r w:rsidRPr="002E3BFC">
        <w:rPr>
          <w:bCs/>
        </w:rPr>
        <w:t>Rješenjem od 09. listopada 2013. godine pokrenut je prethodni postupak radi utvrđivanja uvjeta za otvaranje stečajnog postupka nad dužnikom te je imenovan privremeni stečajni upravitelj Zdravko Čupković iz Rijeke, Gnambova 2, čija je dužnost bila izvršiti pregled poslovnog prostora dužnika, te uvid u njegove knjige i poslovnu dokumentaciju i nakon toga podnijeti izvješće u kojem će iznijeti svoje mišljenje o tome postoje li razlozi za otvaranje stečajnog postupka, a posebno mogu li se imovinom dužnika pokriti troškovi postupka.</w:t>
      </w:r>
      <w:r w:rsidR="00DE026B">
        <w:rPr>
          <w:bCs/>
        </w:rPr>
        <w:tab/>
      </w:r>
    </w:p>
    <w:p w:rsidRDefault="002E3BFC" w:rsidP="002D32E7" w:rsidR="003B1E7E">
      <w:pPr>
        <w:jc w:val="both"/>
        <w:rPr>
          <w:bCs/>
        </w:rPr>
      </w:pPr>
      <w:r>
        <w:rPr>
          <w:bCs/>
        </w:rPr>
        <w:tab/>
      </w:r>
      <w:r w:rsidR="00DE026B">
        <w:rPr>
          <w:bCs/>
        </w:rPr>
        <w:t>Do završetka prethodnog postupka kod dužnika je utvrđeno postojanje zakonom propisan</w:t>
      </w:r>
      <w:r>
        <w:rPr>
          <w:bCs/>
        </w:rPr>
        <w:t>og</w:t>
      </w:r>
      <w:r w:rsidR="00DE026B">
        <w:rPr>
          <w:bCs/>
        </w:rPr>
        <w:t xml:space="preserve"> stečajn</w:t>
      </w:r>
      <w:r>
        <w:rPr>
          <w:bCs/>
        </w:rPr>
        <w:t>og</w:t>
      </w:r>
      <w:r w:rsidR="00DE026B">
        <w:rPr>
          <w:bCs/>
        </w:rPr>
        <w:t xml:space="preserve"> razloga iz čl.4. Stečajnog zakona, </w:t>
      </w:r>
      <w:r>
        <w:rPr>
          <w:bCs/>
        </w:rPr>
        <w:t>a to je</w:t>
      </w:r>
      <w:r w:rsidR="00A77E47">
        <w:rPr>
          <w:bCs/>
        </w:rPr>
        <w:t xml:space="preserve"> </w:t>
      </w:r>
      <w:r w:rsidR="002D32E7">
        <w:rPr>
          <w:bCs/>
        </w:rPr>
        <w:t xml:space="preserve">nesposobnost za plaćanje, </w:t>
      </w:r>
      <w:r w:rsidR="00D15FFC">
        <w:rPr>
          <w:bCs/>
        </w:rPr>
        <w:t xml:space="preserve">zbog čega je </w:t>
      </w:r>
      <w:r w:rsidR="00DE026B">
        <w:rPr>
          <w:bCs/>
        </w:rPr>
        <w:t xml:space="preserve">rješenjem od </w:t>
      </w:r>
      <w:r>
        <w:rPr>
          <w:bCs/>
        </w:rPr>
        <w:t>06. studenog</w:t>
      </w:r>
      <w:r w:rsidR="002D32E7">
        <w:rPr>
          <w:bCs/>
        </w:rPr>
        <w:t xml:space="preserve"> </w:t>
      </w:r>
      <w:r w:rsidR="00DE026B">
        <w:rPr>
          <w:bCs/>
        </w:rPr>
        <w:t>201</w:t>
      </w:r>
      <w:r w:rsidR="00A77E47">
        <w:rPr>
          <w:bCs/>
        </w:rPr>
        <w:t>3</w:t>
      </w:r>
      <w:r w:rsidR="00DE026B">
        <w:rPr>
          <w:bCs/>
        </w:rPr>
        <w:t>. g</w:t>
      </w:r>
      <w:r w:rsidR="00A77E47">
        <w:rPr>
          <w:bCs/>
        </w:rPr>
        <w:t>odine</w:t>
      </w:r>
      <w:r w:rsidR="00DE026B">
        <w:rPr>
          <w:bCs/>
        </w:rPr>
        <w:t xml:space="preserve"> nad dužnikom otvoren stečajni postupak. Istim rješenjem imenovan je stečajni upravitelj </w:t>
      </w:r>
      <w:r>
        <w:rPr>
          <w:bCs/>
        </w:rPr>
        <w:t>Zdravko Čupković iz Rijeke, Gnambova 2</w:t>
      </w:r>
      <w:r w:rsidR="00A77E47" w:rsidRPr="00A77E47">
        <w:rPr>
          <w:bCs/>
        </w:rPr>
        <w:t xml:space="preserve">, </w:t>
      </w:r>
      <w:r w:rsidR="00DE026B">
        <w:rPr>
          <w:bCs/>
        </w:rPr>
        <w:t xml:space="preserve">pozvani stečajni vjerovnici viših isplatnih redova da u roku od </w:t>
      </w:r>
      <w:r w:rsidR="00A77E47">
        <w:rPr>
          <w:bCs/>
        </w:rPr>
        <w:t>30</w:t>
      </w:r>
      <w:r w:rsidR="00DE026B">
        <w:rPr>
          <w:bCs/>
        </w:rPr>
        <w:t xml:space="preserve"> dana nakon objave oglasa o otvaranju </w:t>
      </w:r>
      <w:r w:rsidR="00DE026B">
        <w:rPr>
          <w:bCs/>
        </w:rPr>
        <w:lastRenderedPageBreak/>
        <w:t xml:space="preserve">stečajnog postupka nad dužnikom u „Narodnim novinama“, stečajnom upravitelju prijave svoje tražbine, a razlučni i izlučni vjerovnici u roku od </w:t>
      </w:r>
      <w:r w:rsidR="00A77E47">
        <w:rPr>
          <w:bCs/>
        </w:rPr>
        <w:t>30</w:t>
      </w:r>
      <w:r w:rsidR="00DE026B">
        <w:rPr>
          <w:bCs/>
        </w:rPr>
        <w:t xml:space="preserve"> dana prijave svoja razlučna i izlučna prava na nekretninama, pokretninama i pravima dužnika. Istodobno je zakazano ispitno i izvještajno ročište za </w:t>
      </w:r>
      <w:r>
        <w:rPr>
          <w:bCs/>
        </w:rPr>
        <w:t>15. siječanj</w:t>
      </w:r>
      <w:r w:rsidR="00DE026B">
        <w:rPr>
          <w:bCs/>
        </w:rPr>
        <w:t xml:space="preserve"> 201</w:t>
      </w:r>
      <w:r>
        <w:rPr>
          <w:bCs/>
        </w:rPr>
        <w:t>4</w:t>
      </w:r>
      <w:r w:rsidR="00DE026B">
        <w:rPr>
          <w:bCs/>
        </w:rPr>
        <w:t>. g</w:t>
      </w:r>
      <w:r w:rsidR="00A77E47">
        <w:rPr>
          <w:bCs/>
        </w:rPr>
        <w:t>odine</w:t>
      </w:r>
      <w:r w:rsidR="00DE026B">
        <w:rPr>
          <w:bCs/>
        </w:rPr>
        <w:t xml:space="preserve">.  </w:t>
      </w:r>
    </w:p>
    <w:p w:rsidRDefault="00DE026B" w:rsidP="00A77E47" w:rsidR="00E3391F">
      <w:pPr>
        <w:jc w:val="both"/>
      </w:pPr>
      <w:r>
        <w:rPr>
          <w:bCs/>
        </w:rPr>
        <w:tab/>
      </w:r>
      <w:r w:rsidR="0006753E" w:rsidRPr="00BD604E">
        <w:t xml:space="preserve">Na ispitnom ročištu ispitane su sve prijavljene tražbine, te </w:t>
      </w:r>
      <w:r w:rsidR="00375286">
        <w:t>su</w:t>
      </w:r>
      <w:r w:rsidR="0006753E" w:rsidRPr="00BD604E">
        <w:t xml:space="preserve"> utvrđen</w:t>
      </w:r>
      <w:r w:rsidR="00375286">
        <w:t>e</w:t>
      </w:r>
      <w:r w:rsidR="0006753E" w:rsidRPr="00BD604E">
        <w:t xml:space="preserve"> tražbin</w:t>
      </w:r>
      <w:r w:rsidR="00375286">
        <w:t>e</w:t>
      </w:r>
      <w:r w:rsidR="0006753E" w:rsidRPr="00BD604E">
        <w:t xml:space="preserve"> stečajn</w:t>
      </w:r>
      <w:r w:rsidR="00375286">
        <w:t>ih</w:t>
      </w:r>
      <w:r w:rsidR="0006753E" w:rsidRPr="00BD604E">
        <w:t xml:space="preserve"> vjerovnika </w:t>
      </w:r>
      <w:r w:rsidR="00E3391F">
        <w:t xml:space="preserve">prvog višeg isplatnog reda u ukupnom  iznosu 88.536,40 kn, te tražbine stečajnih vjerovnika </w:t>
      </w:r>
      <w:r w:rsidR="00375286">
        <w:t>drugog</w:t>
      </w:r>
      <w:r w:rsidR="0006753E" w:rsidRPr="00BD604E">
        <w:t xml:space="preserve"> višeg isplatnog reda </w:t>
      </w:r>
      <w:r w:rsidR="00A77E47">
        <w:t xml:space="preserve">u ukupnom iznosu od </w:t>
      </w:r>
      <w:r w:rsidR="00E3391F">
        <w:t>6.175.168,30 kn</w:t>
      </w:r>
      <w:r w:rsidR="00375286">
        <w:t xml:space="preserve">. </w:t>
      </w:r>
      <w:r w:rsidR="002D32E7">
        <w:t>Stečajni upravitelj osporio je tražbin</w:t>
      </w:r>
      <w:r w:rsidR="00375286">
        <w:t>e</w:t>
      </w:r>
      <w:r w:rsidR="002D32E7">
        <w:t xml:space="preserve"> stečajn</w:t>
      </w:r>
      <w:r w:rsidR="00E3391F">
        <w:t>ih</w:t>
      </w:r>
      <w:r w:rsidR="002D32E7">
        <w:t xml:space="preserve"> vjerovnika drugog višeg isplatnog reda u iznosu od</w:t>
      </w:r>
      <w:r w:rsidR="00375286">
        <w:t xml:space="preserve"> </w:t>
      </w:r>
      <w:r w:rsidR="00E3391F">
        <w:t xml:space="preserve">135.867,60 </w:t>
      </w:r>
      <w:r w:rsidR="00375286">
        <w:t xml:space="preserve"> k</w:t>
      </w:r>
      <w:r w:rsidR="002D32E7">
        <w:t xml:space="preserve">n. </w:t>
      </w:r>
      <w:r w:rsidR="004D6987">
        <w:t>Stečajni vjerovni</w:t>
      </w:r>
      <w:r w:rsidR="00E3391F">
        <w:t>ci</w:t>
      </w:r>
      <w:r w:rsidR="004D6987">
        <w:t xml:space="preserve"> upućen</w:t>
      </w:r>
      <w:r w:rsidR="00E3391F">
        <w:t>i su</w:t>
      </w:r>
      <w:r w:rsidR="004D6987">
        <w:t xml:space="preserve"> na pokretanje parnice protiv stečajnog dužnika radi utvrđivanja osporen</w:t>
      </w:r>
      <w:r w:rsidR="00A77E47">
        <w:t>e</w:t>
      </w:r>
      <w:r w:rsidR="004D6987">
        <w:t xml:space="preserve"> tražbin</w:t>
      </w:r>
      <w:r w:rsidR="00A77E47">
        <w:t>e</w:t>
      </w:r>
      <w:r w:rsidR="004D6987">
        <w:t xml:space="preserve">. </w:t>
      </w:r>
    </w:p>
    <w:p w:rsidRDefault="00E3391F" w:rsidP="00A77E47" w:rsidR="003849C5">
      <w:pPr>
        <w:jc w:val="both"/>
      </w:pPr>
      <w:r>
        <w:tab/>
        <w:t>Na poseb</w:t>
      </w:r>
      <w:r w:rsidR="00B64F08">
        <w:t xml:space="preserve">nom ispitnom ročištu </w:t>
      </w:r>
      <w:r w:rsidR="003849C5">
        <w:t xml:space="preserve">održanom 7. listopada 2015.g. osporene su tražbine stečajnih vjerovnika prvog višeg isplatnog reda u ukupnom  iznosu od 76.687,90 kn. Stečajni vjerovnici upućeni su na parnicu radi utvrđivanja osporene tražbine, ali u prekluzivnom roku parnicu nisu pokrenuli. </w:t>
      </w:r>
    </w:p>
    <w:p w:rsidRDefault="00B64F08" w:rsidP="009674F2" w:rsidR="009674F2">
      <w:pPr>
        <w:jc w:val="both"/>
      </w:pPr>
      <w:r>
        <w:t xml:space="preserve"> </w:t>
      </w:r>
      <w:r w:rsidR="00A77E47">
        <w:t xml:space="preserve"> </w:t>
      </w:r>
      <w:r w:rsidR="00A512F1">
        <w:tab/>
        <w:t xml:space="preserve">Rješenjem od </w:t>
      </w:r>
      <w:r w:rsidR="00C107C1">
        <w:t>23. lipnja</w:t>
      </w:r>
      <w:r w:rsidR="00A512F1">
        <w:t xml:space="preserve"> 201</w:t>
      </w:r>
      <w:r w:rsidR="00C107C1">
        <w:t>4</w:t>
      </w:r>
      <w:r w:rsidR="00A512F1">
        <w:t xml:space="preserve">. godine </w:t>
      </w:r>
      <w:r w:rsidR="009674F2">
        <w:t xml:space="preserve">na prijedlog stečajnog upravitelja u stečajnom postupku određena je </w:t>
      </w:r>
      <w:r w:rsidR="00A512F1">
        <w:t>prodaja nekretnin</w:t>
      </w:r>
      <w:r w:rsidR="00A77E47">
        <w:t>e</w:t>
      </w:r>
      <w:r w:rsidR="00A512F1">
        <w:t xml:space="preserve"> stečajnog dužnika </w:t>
      </w:r>
      <w:r w:rsidR="00E50E6E" w:rsidRPr="00E50E6E">
        <w:t xml:space="preserve">upisane u zemljišnim knjigama Općinskog suda u Opatiji, k.č. br. 668/2 kuća stanovanja i dvorište, površine 1224 m2, 5. etaža, 154/382 ugostiteljski lokal u prizemlju na nacrtu označeno crvenom bojom, upisane u z.k. ul. </w:t>
      </w:r>
      <w:r w:rsidR="00E50E6E">
        <w:t xml:space="preserve">1009, podulošku 5, k.o. Volosko, </w:t>
      </w:r>
      <w:r w:rsidR="009674F2">
        <w:t>sve uz odgovarajuću primjenu pravila o ovrsi na nekretninama.</w:t>
      </w:r>
    </w:p>
    <w:p w:rsidRDefault="00270211" w:rsidP="002D32E7" w:rsidR="009674F2">
      <w:pPr>
        <w:jc w:val="both"/>
      </w:pPr>
      <w:r>
        <w:tab/>
      </w:r>
      <w:r w:rsidR="000104ED">
        <w:t xml:space="preserve">Na usmenoj javnoj dražbi održanoj </w:t>
      </w:r>
      <w:r w:rsidR="00DA3C0D">
        <w:t>16. prosinca</w:t>
      </w:r>
      <w:r w:rsidR="00E50E6E">
        <w:t xml:space="preserve"> 2015</w:t>
      </w:r>
      <w:r w:rsidR="000104ED">
        <w:t xml:space="preserve">. godine unovčena je predmetna nekretnina stečajnog dužnika za iznos od </w:t>
      </w:r>
      <w:r w:rsidR="00DA3C0D">
        <w:t xml:space="preserve">720.000,00 </w:t>
      </w:r>
      <w:r w:rsidR="000104ED">
        <w:t xml:space="preserve"> kn. </w:t>
      </w:r>
      <w:r w:rsidR="00A77E47">
        <w:t xml:space="preserve"> </w:t>
      </w:r>
    </w:p>
    <w:p w:rsidRDefault="000104ED" w:rsidP="0020078A" w:rsidR="0020078A" w:rsidRPr="0020078A">
      <w:pPr>
        <w:jc w:val="both"/>
        <w:rPr>
          <w:bCs/>
          <w:iCs/>
        </w:rPr>
      </w:pPr>
      <w:r>
        <w:tab/>
        <w:t xml:space="preserve">Iz iznosa kupovnine ostvarene prodajom predmetne nekretnine u visini od </w:t>
      </w:r>
      <w:r w:rsidR="00DA3C0D">
        <w:t>720.000,00</w:t>
      </w:r>
      <w:r>
        <w:t xml:space="preserve"> kn namireni su troškovi iz čl.170. </w:t>
      </w:r>
      <w:r w:rsidR="002727A7">
        <w:t xml:space="preserve">st.1. i 2. </w:t>
      </w:r>
      <w:r>
        <w:t>Stečajnog zakona u iznosu od</w:t>
      </w:r>
      <w:r w:rsidR="00DA3C0D">
        <w:t xml:space="preserve"> 105.355,02 </w:t>
      </w:r>
      <w:r>
        <w:t xml:space="preserve">kn, te djelomično tražbina razlučnog vjerovnika </w:t>
      </w:r>
      <w:r w:rsidR="00DA3C0D">
        <w:t xml:space="preserve">H- Abduco d.o.o. Zagreb </w:t>
      </w:r>
      <w:r w:rsidR="0020078A">
        <w:rPr>
          <w:bCs/>
          <w:iCs/>
        </w:rPr>
        <w:t xml:space="preserve"> u </w:t>
      </w:r>
      <w:r w:rsidR="0020078A" w:rsidRPr="0020078A">
        <w:rPr>
          <w:bCs/>
          <w:iCs/>
        </w:rPr>
        <w:t>iznos</w:t>
      </w:r>
      <w:r w:rsidR="0020078A">
        <w:rPr>
          <w:bCs/>
          <w:iCs/>
        </w:rPr>
        <w:t>u</w:t>
      </w:r>
      <w:r w:rsidR="0020078A" w:rsidRPr="0020078A">
        <w:t xml:space="preserve"> od</w:t>
      </w:r>
      <w:r w:rsidR="0020078A">
        <w:t xml:space="preserve"> </w:t>
      </w:r>
      <w:r w:rsidR="00DA3C0D">
        <w:t>614.644,98 kn</w:t>
      </w:r>
      <w:r w:rsidR="0020078A" w:rsidRPr="0020078A">
        <w:t>.</w:t>
      </w:r>
      <w:r w:rsidR="00FC37DF">
        <w:t xml:space="preserve"> </w:t>
      </w:r>
    </w:p>
    <w:p w:rsidRDefault="00AE55FF" w:rsidP="006A2C32" w:rsidR="008C1F6D">
      <w:pPr>
        <w:jc w:val="both"/>
        <w:rPr>
          <w:bCs/>
        </w:rPr>
      </w:pPr>
      <w:r>
        <w:tab/>
      </w:r>
      <w:r w:rsidR="00FC37DF">
        <w:t>Nakon unovčenja imovine stečajnog dužnika, s</w:t>
      </w:r>
      <w:r>
        <w:t>tečajni upravitelj</w:t>
      </w:r>
      <w:r w:rsidR="008C1F6D" w:rsidRPr="00BD604E">
        <w:rPr>
          <w:bCs/>
        </w:rPr>
        <w:t xml:space="preserve"> je podnio stečajnom sucu završni račun s izvješćem, pregledom prihoda i rashoda u koj</w:t>
      </w:r>
      <w:r w:rsidR="00170AC0">
        <w:rPr>
          <w:bCs/>
        </w:rPr>
        <w:t>em</w:t>
      </w:r>
      <w:r w:rsidR="008C1F6D" w:rsidRPr="00BD604E">
        <w:rPr>
          <w:bCs/>
        </w:rPr>
        <w:t xml:space="preserve"> </w:t>
      </w:r>
      <w:r w:rsidR="00170AC0">
        <w:rPr>
          <w:bCs/>
        </w:rPr>
        <w:t xml:space="preserve">su </w:t>
      </w:r>
      <w:r w:rsidR="008C1F6D" w:rsidRPr="00BD604E">
        <w:rPr>
          <w:bCs/>
        </w:rPr>
        <w:t xml:space="preserve">kronološki </w:t>
      </w:r>
      <w:r w:rsidR="00170AC0">
        <w:rPr>
          <w:bCs/>
        </w:rPr>
        <w:t xml:space="preserve">navedene </w:t>
      </w:r>
      <w:r w:rsidR="008C1F6D" w:rsidRPr="00BD604E">
        <w:rPr>
          <w:bCs/>
        </w:rPr>
        <w:t>poduzete radnje od otvaranja stečajnog postupka.</w:t>
      </w:r>
    </w:p>
    <w:p w:rsidRDefault="008C1F6D" w:rsidP="00A91568" w:rsidR="00D15FFC">
      <w:pPr>
        <w:jc w:val="both"/>
        <w:rPr>
          <w:bCs/>
        </w:rPr>
      </w:pPr>
      <w:r w:rsidRPr="00BD604E">
        <w:rPr>
          <w:bCs/>
        </w:rPr>
        <w:tab/>
        <w:t xml:space="preserve">Stečajni sudac je temeljem čl.31. st.2. </w:t>
      </w:r>
      <w:r w:rsidR="00AE55FF">
        <w:rPr>
          <w:bCs/>
        </w:rPr>
        <w:t>SZ-a</w:t>
      </w:r>
      <w:r w:rsidRPr="00BD604E">
        <w:rPr>
          <w:bCs/>
        </w:rPr>
        <w:t xml:space="preserve"> ispitao</w:t>
      </w:r>
      <w:r w:rsidR="00073796" w:rsidRPr="00BD604E">
        <w:rPr>
          <w:bCs/>
        </w:rPr>
        <w:t xml:space="preserve"> i potvrdio</w:t>
      </w:r>
      <w:r w:rsidRPr="00BD604E">
        <w:rPr>
          <w:bCs/>
        </w:rPr>
        <w:t xml:space="preserve"> završni račun stečajnog upravitelja i u zakonskom roku stavio ga na uvid vjerovnicima. </w:t>
      </w:r>
    </w:p>
    <w:p w:rsidRDefault="00D15FFC" w:rsidP="00A91568" w:rsidR="00A91568">
      <w:pPr>
        <w:jc w:val="both"/>
        <w:rPr>
          <w:bCs/>
        </w:rPr>
      </w:pPr>
      <w:r>
        <w:rPr>
          <w:bCs/>
        </w:rPr>
        <w:tab/>
      </w:r>
      <w:r w:rsidR="00A91568">
        <w:rPr>
          <w:bCs/>
        </w:rPr>
        <w:t xml:space="preserve">Rješenjem od </w:t>
      </w:r>
      <w:r w:rsidR="00A86D0F">
        <w:rPr>
          <w:bCs/>
        </w:rPr>
        <w:t>1. lipnja 2016</w:t>
      </w:r>
      <w:r w:rsidR="00A91568">
        <w:rPr>
          <w:bCs/>
        </w:rPr>
        <w:t>.</w:t>
      </w:r>
      <w:r w:rsidR="002A5EFE">
        <w:rPr>
          <w:bCs/>
        </w:rPr>
        <w:t xml:space="preserve"> </w:t>
      </w:r>
      <w:r w:rsidR="00A91568">
        <w:rPr>
          <w:bCs/>
        </w:rPr>
        <w:t xml:space="preserve">g. stečajni sudac zakazao je završno ročište vjerovnika s dnevnim redom </w:t>
      </w:r>
      <w:r w:rsidR="00A86D0F">
        <w:rPr>
          <w:bCs/>
        </w:rPr>
        <w:t>1. Ra</w:t>
      </w:r>
      <w:r w:rsidR="00A91568">
        <w:rPr>
          <w:bCs/>
        </w:rPr>
        <w:t>sprava o završnom računu stečajnog upravitelja</w:t>
      </w:r>
      <w:r w:rsidR="00A86D0F">
        <w:rPr>
          <w:bCs/>
        </w:rPr>
        <w:t xml:space="preserve"> i 2. Podnošenje prigovora na završni diobni popis.</w:t>
      </w:r>
    </w:p>
    <w:p w:rsidRDefault="008C1F6D" w:rsidP="001514D6" w:rsidR="00A86D0F">
      <w:pPr>
        <w:ind w:firstLine="708"/>
        <w:jc w:val="both"/>
        <w:rPr>
          <w:bCs/>
        </w:rPr>
      </w:pPr>
      <w:r w:rsidRPr="00BD604E">
        <w:rPr>
          <w:bCs/>
        </w:rPr>
        <w:t xml:space="preserve">Poziv vjerovnicima za završno ročište javno je priopćen </w:t>
      </w:r>
      <w:r w:rsidR="00E41F47">
        <w:rPr>
          <w:bCs/>
        </w:rPr>
        <w:t xml:space="preserve">objavom </w:t>
      </w:r>
      <w:r w:rsidR="00A86D0F">
        <w:rPr>
          <w:bCs/>
        </w:rPr>
        <w:t xml:space="preserve"> na </w:t>
      </w:r>
      <w:r w:rsidR="00E41F47">
        <w:rPr>
          <w:bCs/>
        </w:rPr>
        <w:t>e-O</w:t>
      </w:r>
      <w:r w:rsidR="00A86D0F">
        <w:rPr>
          <w:bCs/>
        </w:rPr>
        <w:t>glasnoj ploči suda dana 01. lipnja 2016</w:t>
      </w:r>
      <w:r w:rsidR="001E06E4" w:rsidRPr="00BD604E">
        <w:rPr>
          <w:bCs/>
        </w:rPr>
        <w:t xml:space="preserve">.g., čime je ispunjen uvjet iz čl.193. st.2. </w:t>
      </w:r>
      <w:r w:rsidR="00AE55FF">
        <w:rPr>
          <w:bCs/>
        </w:rPr>
        <w:t>SZ-a</w:t>
      </w:r>
      <w:r w:rsidR="001E06E4" w:rsidRPr="00BD604E">
        <w:rPr>
          <w:bCs/>
        </w:rPr>
        <w:t xml:space="preserve">. </w:t>
      </w:r>
    </w:p>
    <w:p w:rsidRDefault="00A86D0F" w:rsidP="001514D6" w:rsidR="00A86D0F">
      <w:pPr>
        <w:ind w:firstLine="708"/>
        <w:jc w:val="both"/>
        <w:rPr>
          <w:bCs/>
        </w:rPr>
      </w:pPr>
      <w:r>
        <w:rPr>
          <w:bCs/>
        </w:rPr>
        <w:t>Na završnom ročištu stečajni upravitelj u bitnom</w:t>
      </w:r>
      <w:r w:rsidR="00E41F47">
        <w:rPr>
          <w:bCs/>
        </w:rPr>
        <w:t>e</w:t>
      </w:r>
      <w:r>
        <w:rPr>
          <w:bCs/>
        </w:rPr>
        <w:t xml:space="preserve"> je istaknuo radnje poduzete od otvaranja stečajnog postupka, s posebnim osvrtom na unovčenu imovinu. Tijekom postupka podmireni su troškovi stečajnog postupka i obveze stečajne mase u iznosu od 104.948,83 kn.</w:t>
      </w:r>
    </w:p>
    <w:p w:rsidRDefault="00407731" w:rsidP="001514D6" w:rsidR="00407731">
      <w:pPr>
        <w:ind w:firstLine="708"/>
        <w:jc w:val="both"/>
        <w:rPr>
          <w:bCs/>
        </w:rPr>
      </w:pPr>
      <w:r w:rsidRPr="00407731">
        <w:rPr>
          <w:bCs/>
        </w:rPr>
        <w:t>Stečajni upravitelj predložio je završnu diobu</w:t>
      </w:r>
      <w:r w:rsidR="00E41F47">
        <w:rPr>
          <w:bCs/>
        </w:rPr>
        <w:t xml:space="preserve"> namirenjem</w:t>
      </w:r>
      <w:r w:rsidRPr="00407731">
        <w:rPr>
          <w:bCs/>
        </w:rPr>
        <w:t xml:space="preserve"> tražbina stečajnih vjerovnika prvog višeg isplatnog reda u iznosu 14.116,00 kn, što predstavlja 16% ukupno utvrđenih tražbina stečajnih vjerovnika prvog višeg isplatnog reda.</w:t>
      </w:r>
    </w:p>
    <w:p w:rsidRDefault="001E06E4" w:rsidP="001514D6" w:rsidR="00BC551A">
      <w:pPr>
        <w:ind w:firstLine="708"/>
        <w:jc w:val="both"/>
        <w:rPr>
          <w:bCs/>
        </w:rPr>
      </w:pPr>
      <w:r w:rsidRPr="00BD604E">
        <w:rPr>
          <w:bCs/>
        </w:rPr>
        <w:t>Na završno</w:t>
      </w:r>
      <w:r w:rsidR="002B65B5">
        <w:rPr>
          <w:bCs/>
        </w:rPr>
        <w:t>m</w:t>
      </w:r>
      <w:r w:rsidRPr="00BD604E">
        <w:rPr>
          <w:bCs/>
        </w:rPr>
        <w:t xml:space="preserve"> ročišt</w:t>
      </w:r>
      <w:r w:rsidR="002B65B5">
        <w:rPr>
          <w:bCs/>
        </w:rPr>
        <w:t>u nazočni stečajni vjerovni</w:t>
      </w:r>
      <w:r w:rsidR="00407731">
        <w:rPr>
          <w:bCs/>
        </w:rPr>
        <w:t>k nije</w:t>
      </w:r>
      <w:r w:rsidR="002B65B5">
        <w:rPr>
          <w:bCs/>
        </w:rPr>
        <w:t xml:space="preserve"> ima</w:t>
      </w:r>
      <w:r w:rsidR="00407731">
        <w:rPr>
          <w:bCs/>
        </w:rPr>
        <w:t>o</w:t>
      </w:r>
      <w:r w:rsidR="0020078A">
        <w:rPr>
          <w:bCs/>
        </w:rPr>
        <w:t xml:space="preserve"> </w:t>
      </w:r>
      <w:r w:rsidR="002B65B5">
        <w:rPr>
          <w:bCs/>
        </w:rPr>
        <w:t>primjedbi na podneseno završno izviješće</w:t>
      </w:r>
      <w:r w:rsidR="00407731">
        <w:rPr>
          <w:bCs/>
        </w:rPr>
        <w:t xml:space="preserve">, </w:t>
      </w:r>
      <w:r w:rsidR="0020078A">
        <w:rPr>
          <w:bCs/>
        </w:rPr>
        <w:t xml:space="preserve"> završni račun </w:t>
      </w:r>
      <w:r w:rsidR="002B65B5">
        <w:rPr>
          <w:bCs/>
        </w:rPr>
        <w:t>stečajnog upravitelja</w:t>
      </w:r>
      <w:r w:rsidR="00407731">
        <w:rPr>
          <w:bCs/>
        </w:rPr>
        <w:t>, a niti je bilo prigovora na završni diobni popis.</w:t>
      </w:r>
    </w:p>
    <w:p w:rsidRDefault="00407731" w:rsidP="008C1F6D" w:rsidR="00407731">
      <w:pPr>
        <w:ind w:firstLine="708"/>
        <w:jc w:val="both"/>
        <w:rPr>
          <w:bCs/>
        </w:rPr>
      </w:pPr>
      <w:r>
        <w:rPr>
          <w:bCs/>
        </w:rPr>
        <w:t>Na završnom ročištu stečajnom upravitelju dana je suglasnost za završnu diobu namirenjem stečajnih vjerovnika prvog višeg isplatnog reda prema završnom diobnom popisu u visini od 14.116,00 kn. Podneskom od 7. rujna 2016.g. s</w:t>
      </w:r>
      <w:r w:rsidRPr="00407731">
        <w:rPr>
          <w:bCs/>
        </w:rPr>
        <w:t>tečajni upravitelj</w:t>
      </w:r>
      <w:r>
        <w:rPr>
          <w:bCs/>
        </w:rPr>
        <w:t xml:space="preserve"> obavijestio je sud da je provedena završna dioba prema završnom diobnom popisu</w:t>
      </w:r>
      <w:r w:rsidR="00975910">
        <w:rPr>
          <w:bCs/>
        </w:rPr>
        <w:t>,</w:t>
      </w:r>
      <w:r>
        <w:rPr>
          <w:bCs/>
        </w:rPr>
        <w:t xml:space="preserve"> </w:t>
      </w:r>
      <w:r w:rsidR="00975910">
        <w:rPr>
          <w:bCs/>
        </w:rPr>
        <w:t xml:space="preserve">o čemu je dostavljen izvod sa </w:t>
      </w:r>
      <w:r w:rsidR="00975910">
        <w:rPr>
          <w:bCs/>
        </w:rPr>
        <w:lastRenderedPageBreak/>
        <w:t>računa stečajnog dužnika. Ostatak u visini od 8.478,12 kn stečajni upravi</w:t>
      </w:r>
      <w:r w:rsidR="00E41F47">
        <w:rPr>
          <w:bCs/>
        </w:rPr>
        <w:t>telj uplatio je u F</w:t>
      </w:r>
      <w:r w:rsidR="00975910">
        <w:rPr>
          <w:bCs/>
        </w:rPr>
        <w:t>ond za pokriće troškova stečajnog postupka.</w:t>
      </w:r>
    </w:p>
    <w:p w:rsidRDefault="00000825" w:rsidP="008C1F6D" w:rsidR="00D169D6">
      <w:pPr>
        <w:ind w:firstLine="708"/>
        <w:jc w:val="both"/>
        <w:rPr>
          <w:bCs/>
        </w:rPr>
      </w:pPr>
      <w:r w:rsidRPr="00BD604E">
        <w:rPr>
          <w:bCs/>
        </w:rPr>
        <w:t>Nakon zaključenja stečajnog postupka, s</w:t>
      </w:r>
      <w:r w:rsidR="00D169D6" w:rsidRPr="00BD604E">
        <w:rPr>
          <w:bCs/>
        </w:rPr>
        <w:t>tečajni upravitelj podnijet će zahtjev</w:t>
      </w:r>
      <w:r w:rsidR="009335DD">
        <w:rPr>
          <w:bCs/>
        </w:rPr>
        <w:t xml:space="preserve"> </w:t>
      </w:r>
      <w:r w:rsidR="00975910">
        <w:rPr>
          <w:bCs/>
        </w:rPr>
        <w:t>Erste banci d.d. Rijeka</w:t>
      </w:r>
      <w:r w:rsidR="00655C74" w:rsidRPr="00BD604E">
        <w:rPr>
          <w:bCs/>
        </w:rPr>
        <w:t xml:space="preserve"> </w:t>
      </w:r>
      <w:r w:rsidR="00D169D6" w:rsidRPr="00BD604E">
        <w:rPr>
          <w:bCs/>
        </w:rPr>
        <w:t>za zatvaranje žiroračuna dužnika</w:t>
      </w:r>
      <w:r w:rsidR="00AE55FF">
        <w:rPr>
          <w:bCs/>
        </w:rPr>
        <w:t xml:space="preserve"> uz napomenu da na žiroračunu ne smiju biti gotovinska sredstva</w:t>
      </w:r>
      <w:r w:rsidR="00057F25" w:rsidRPr="00BD604E">
        <w:rPr>
          <w:bCs/>
        </w:rPr>
        <w:t>.</w:t>
      </w:r>
      <w:r w:rsidR="00D169D6" w:rsidRPr="00BD604E">
        <w:rPr>
          <w:bCs/>
        </w:rPr>
        <w:t xml:space="preserve"> Potvrdu o zatvaranju žiroračuna dužnika </w:t>
      </w:r>
      <w:r w:rsidR="00FB2C8F" w:rsidRPr="00BD604E">
        <w:rPr>
          <w:bCs/>
        </w:rPr>
        <w:t xml:space="preserve">i potvrdu o imenovanju </w:t>
      </w:r>
      <w:r w:rsidR="00D169D6" w:rsidRPr="00BD604E">
        <w:rPr>
          <w:bCs/>
        </w:rPr>
        <w:t xml:space="preserve">stečajni upravitelj dužan je dostaviti sudu. </w:t>
      </w:r>
    </w:p>
    <w:p w:rsidRDefault="00F02C01" w:rsidP="006A2C32" w:rsidR="00F02C01" w:rsidRPr="00BD604E">
      <w:pPr>
        <w:ind w:firstLine="708"/>
        <w:jc w:val="both"/>
        <w:rPr>
          <w:bCs/>
        </w:rPr>
      </w:pPr>
      <w:r w:rsidRPr="00BD604E">
        <w:rPr>
          <w:bCs/>
        </w:rPr>
        <w:t>Slijedom navedenog a temeljem čl.196. st.1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2D4BDF" w:rsidP="00645A16" w:rsidR="002D4BDF" w:rsidRPr="00BD604E">
      <w:pPr>
        <w:jc w:val="center"/>
      </w:pPr>
    </w:p>
    <w:p w:rsidRDefault="006D74E8" w:rsidP="003C7D65" w:rsidR="006D74E8" w:rsidRPr="00BD604E">
      <w:pPr>
        <w:jc w:val="center"/>
      </w:pPr>
      <w:r w:rsidRPr="00BD604E">
        <w:t>U Rijeci,</w:t>
      </w:r>
      <w:r w:rsidR="00E1488A" w:rsidRPr="00BD604E">
        <w:t xml:space="preserve"> </w:t>
      </w:r>
      <w:r w:rsidR="00975910">
        <w:t>09. rujna</w:t>
      </w:r>
      <w:r w:rsidR="00816C66">
        <w:t xml:space="preserve"> 201</w:t>
      </w:r>
      <w:r w:rsidR="00975910">
        <w:t>6</w:t>
      </w:r>
      <w:r w:rsidRPr="00BD604E">
        <w:t>.</w:t>
      </w:r>
      <w:r w:rsidR="00364AE5" w:rsidRPr="00BD604E">
        <w:t xml:space="preserve"> godine</w:t>
      </w:r>
    </w:p>
    <w:p w:rsidRDefault="006D74E8" w:rsidP="003C7D65" w:rsidR="00A0463D">
      <w:pPr>
        <w:jc w:val="right"/>
      </w:pPr>
      <w:r w:rsidRPr="00BD604E">
        <w:tab/>
      </w:r>
      <w:r w:rsidRPr="00BD604E">
        <w:tab/>
      </w:r>
      <w:r w:rsidRPr="00BD604E">
        <w:tab/>
      </w:r>
      <w:r w:rsidRPr="00BD604E">
        <w:tab/>
      </w:r>
      <w:r w:rsidRPr="00BD604E">
        <w:tab/>
      </w:r>
      <w:r w:rsidRPr="00BD604E">
        <w:tab/>
      </w:r>
      <w:r w:rsidRPr="00BD604E">
        <w:tab/>
      </w:r>
      <w:r w:rsidRPr="00BD604E">
        <w:tab/>
      </w:r>
      <w:r w:rsidRPr="00BD604E">
        <w:tab/>
      </w:r>
      <w:r w:rsidR="007548C0">
        <w:t xml:space="preserve">  </w:t>
      </w:r>
    </w:p>
    <w:p w:rsidRDefault="007548C0" w:rsidP="003C7D65" w:rsidR="006D74E8" w:rsidRPr="00BD604E">
      <w:pPr>
        <w:jc w:val="right"/>
      </w:pPr>
      <w:r>
        <w:t xml:space="preserve"> </w:t>
      </w:r>
      <w:r w:rsidR="006D74E8" w:rsidRPr="00BD604E">
        <w:t>Stečajni sudac</w:t>
      </w:r>
    </w:p>
    <w:p w:rsidRDefault="006D74E8" w:rsidP="00A0463D" w:rsidR="00911751">
      <w:pPr>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t>Daniela Korlević</w:t>
      </w:r>
    </w:p>
    <w:p w:rsidRDefault="00A0463D" w:rsidP="00A0463D" w:rsidR="003C7D65" w:rsidRPr="00BD604E">
      <w:pPr>
        <w:jc w:val="right"/>
      </w:pPr>
      <w:r>
        <w:t xml:space="preserve"> </w:t>
      </w:r>
    </w:p>
    <w:p w:rsidRDefault="006D74E8" w:rsidP="006D74E8" w:rsidR="006D74E8" w:rsidRPr="00BD604E"/>
    <w:p w:rsidRDefault="006D74E8" w:rsidP="006D74E8" w:rsidR="006D74E8" w:rsidRPr="00BD604E">
      <w:pPr>
        <w:rPr>
          <w:b/>
        </w:rPr>
      </w:pPr>
      <w:r w:rsidRPr="00BD604E">
        <w:rPr>
          <w:b/>
        </w:rPr>
        <w:t>UPUTA O PRAVNOM LIJEKU:</w:t>
      </w:r>
    </w:p>
    <w:p w:rsidRDefault="006D74E8" w:rsidP="006D74E8" w:rsidR="006D74E8" w:rsidRPr="00BD604E">
      <w:pPr>
        <w:jc w:val="both"/>
      </w:pPr>
      <w:r w:rsidRPr="00BD604E">
        <w:t>Protiv rješenja svaki stečajni vjerovnik ima pravo na žalbu. Žalba se podnosi Visokom trgovačkom sudu u Zagrebu putem ovog suda, u dva primjerka, u roku od 8 dana od dana dostave prijepisa ovog rješenja.</w:t>
      </w:r>
    </w:p>
    <w:p w:rsidRDefault="006D74E8" w:rsidP="006D74E8" w:rsidR="006D74E8">
      <w:pPr>
        <w:jc w:val="both"/>
      </w:pPr>
    </w:p>
    <w:p w:rsidRDefault="003C6FB0" w:rsidP="006D74E8" w:rsidR="003C6FB0">
      <w:pPr>
        <w:jc w:val="both"/>
      </w:pPr>
    </w:p>
    <w:p w:rsidRDefault="003C6FB0" w:rsidP="006D74E8" w:rsidR="003C6FB0" w:rsidRPr="00BD604E">
      <w:pPr>
        <w:jc w:val="both"/>
      </w:pPr>
    </w:p>
    <w:p w:rsidRDefault="00645A16" w:rsidP="006D74E8" w:rsidR="00645A16">
      <w:pPr>
        <w:jc w:val="both"/>
      </w:pPr>
    </w:p>
    <w:p w:rsidRDefault="006D74E8" w:rsidP="006D74E8" w:rsidR="00057F25">
      <w:pPr>
        <w:jc w:val="both"/>
        <w:rPr>
          <w:b/>
          <w:sz w:val="20"/>
          <w:szCs w:val="20"/>
        </w:rPr>
      </w:pPr>
      <w:r w:rsidRPr="00170AC0">
        <w:rPr>
          <w:b/>
          <w:sz w:val="20"/>
          <w:szCs w:val="20"/>
        </w:rPr>
        <w:t>DNA</w:t>
      </w:r>
      <w:r w:rsidR="00057F25" w:rsidRPr="00170AC0">
        <w:rPr>
          <w:b/>
          <w:sz w:val="20"/>
          <w:szCs w:val="20"/>
        </w:rPr>
        <w:t>:</w:t>
      </w:r>
    </w:p>
    <w:p w:rsidRDefault="006D74E8" w:rsidP="006D74E8" w:rsidR="006D74E8" w:rsidRPr="001514D6">
      <w:pPr>
        <w:rPr>
          <w:sz w:val="20"/>
          <w:szCs w:val="20"/>
        </w:rPr>
      </w:pPr>
      <w:r w:rsidRPr="001514D6">
        <w:rPr>
          <w:sz w:val="20"/>
          <w:szCs w:val="20"/>
        </w:rPr>
        <w:t>- predlagatelj</w:t>
      </w:r>
      <w:r w:rsidR="009721C4" w:rsidRPr="001514D6">
        <w:rPr>
          <w:sz w:val="20"/>
          <w:szCs w:val="20"/>
        </w:rPr>
        <w:t>u</w:t>
      </w:r>
      <w:r w:rsidR="009335DD">
        <w:rPr>
          <w:sz w:val="20"/>
          <w:szCs w:val="20"/>
        </w:rPr>
        <w:t xml:space="preserve"> </w:t>
      </w:r>
      <w:r w:rsidR="0020078A">
        <w:rPr>
          <w:sz w:val="20"/>
          <w:szCs w:val="20"/>
        </w:rPr>
        <w:t xml:space="preserve"> </w:t>
      </w:r>
    </w:p>
    <w:p w:rsidRDefault="00AE55FF" w:rsidP="006D74E8" w:rsidR="00057F25" w:rsidRPr="001514D6">
      <w:pPr>
        <w:rPr>
          <w:sz w:val="20"/>
          <w:szCs w:val="20"/>
        </w:rPr>
      </w:pPr>
      <w:r>
        <w:rPr>
          <w:sz w:val="20"/>
          <w:szCs w:val="20"/>
        </w:rPr>
        <w:t xml:space="preserve">- </w:t>
      </w:r>
      <w:r w:rsidR="00975910">
        <w:rPr>
          <w:sz w:val="20"/>
          <w:szCs w:val="20"/>
        </w:rPr>
        <w:t>Erste banka d.d. Rijeka</w:t>
      </w:r>
      <w:r w:rsidR="0020078A">
        <w:rPr>
          <w:sz w:val="20"/>
          <w:szCs w:val="20"/>
        </w:rPr>
        <w:t xml:space="preserve"> </w:t>
      </w:r>
    </w:p>
    <w:p w:rsidRDefault="006D74E8" w:rsidP="006D74E8" w:rsidR="006D74E8" w:rsidRPr="001514D6">
      <w:pPr>
        <w:rPr>
          <w:sz w:val="20"/>
          <w:szCs w:val="20"/>
        </w:rPr>
      </w:pPr>
      <w:r w:rsidRPr="001514D6">
        <w:rPr>
          <w:sz w:val="20"/>
          <w:szCs w:val="20"/>
        </w:rPr>
        <w:t xml:space="preserve">- stečajni upravitelj  </w:t>
      </w:r>
    </w:p>
    <w:p w:rsidRDefault="006D74E8" w:rsidP="006D74E8" w:rsidR="006D74E8" w:rsidRPr="001514D6">
      <w:pPr>
        <w:rPr>
          <w:sz w:val="20"/>
          <w:szCs w:val="20"/>
        </w:rPr>
      </w:pPr>
      <w:r w:rsidRPr="001514D6">
        <w:rPr>
          <w:sz w:val="20"/>
          <w:szCs w:val="20"/>
        </w:rPr>
        <w:t xml:space="preserve">- </w:t>
      </w:r>
      <w:r w:rsidR="002B65B5">
        <w:rPr>
          <w:sz w:val="20"/>
          <w:szCs w:val="20"/>
        </w:rPr>
        <w:t>e-</w:t>
      </w:r>
      <w:r w:rsidRPr="001514D6">
        <w:rPr>
          <w:sz w:val="20"/>
          <w:szCs w:val="20"/>
        </w:rPr>
        <w:t>oglasna ploča</w:t>
      </w:r>
    </w:p>
    <w:p w:rsidRDefault="00057F25" w:rsidP="006D74E8" w:rsidR="00057F25" w:rsidRPr="001514D6">
      <w:pPr>
        <w:rPr>
          <w:sz w:val="20"/>
          <w:szCs w:val="20"/>
        </w:rPr>
      </w:pPr>
      <w:r w:rsidRPr="001514D6">
        <w:rPr>
          <w:sz w:val="20"/>
          <w:szCs w:val="20"/>
        </w:rPr>
        <w:t>- FINA</w:t>
      </w:r>
      <w:r w:rsidR="003B1E7E">
        <w:rPr>
          <w:sz w:val="20"/>
          <w:szCs w:val="20"/>
        </w:rPr>
        <w:t xml:space="preserve"> Rijeka </w:t>
      </w:r>
      <w:r w:rsidRPr="001514D6">
        <w:rPr>
          <w:sz w:val="20"/>
          <w:szCs w:val="20"/>
        </w:rPr>
        <w:t xml:space="preserve"> </w:t>
      </w:r>
    </w:p>
    <w:p w:rsidRDefault="00966125" w:rsidP="006D74E8" w:rsidR="00966125" w:rsidRPr="001514D6">
      <w:pPr>
        <w:rPr>
          <w:sz w:val="20"/>
          <w:szCs w:val="20"/>
        </w:rPr>
      </w:pPr>
      <w:r w:rsidRPr="001514D6">
        <w:rPr>
          <w:sz w:val="20"/>
          <w:szCs w:val="20"/>
        </w:rPr>
        <w:t xml:space="preserve">- sudskom registru </w:t>
      </w:r>
      <w:r w:rsidR="0020078A">
        <w:rPr>
          <w:sz w:val="20"/>
          <w:szCs w:val="20"/>
        </w:rPr>
        <w:t xml:space="preserve"> po pravomoćnosti radi brisanja dužnika</w:t>
      </w:r>
    </w:p>
    <w:p w:rsidRDefault="006D74E8" w:rsidP="006D74E8" w:rsidR="006D74E8">
      <w:pPr>
        <w:rPr>
          <w:sz w:val="20"/>
          <w:szCs w:val="20"/>
        </w:rPr>
      </w:pPr>
      <w:r w:rsidRPr="001514D6">
        <w:rPr>
          <w:sz w:val="20"/>
          <w:szCs w:val="20"/>
        </w:rPr>
        <w:t>- Pore</w:t>
      </w:r>
      <w:r w:rsidR="00975910">
        <w:rPr>
          <w:sz w:val="20"/>
          <w:szCs w:val="20"/>
        </w:rPr>
        <w:t>zna uprava Rijeka</w:t>
      </w:r>
    </w:p>
    <w:p w:rsidRDefault="003918A9" w:rsidP="006D74E8" w:rsidR="003918A9" w:rsidRPr="001514D6">
      <w:pPr>
        <w:rPr>
          <w:sz w:val="20"/>
          <w:szCs w:val="20"/>
        </w:rPr>
      </w:pPr>
      <w:r>
        <w:rPr>
          <w:sz w:val="20"/>
          <w:szCs w:val="20"/>
        </w:rPr>
        <w:t>- ŽDO Rijeka</w:t>
      </w:r>
    </w:p>
    <w:p w:rsidRDefault="00E26662" w:rsidP="006D74E8" w:rsidR="00E26662" w:rsidRPr="001514D6">
      <w:pPr>
        <w:jc w:val="both"/>
        <w:rPr>
          <w:sz w:val="20"/>
          <w:szCs w:val="20"/>
        </w:rPr>
      </w:pPr>
    </w:p>
    <w:p w:rsidRDefault="006D74E8" w:rsidP="006D74E8" w:rsidR="006D74E8" w:rsidRPr="001514D6">
      <w:pPr>
        <w:jc w:val="both"/>
        <w:rPr>
          <w:sz w:val="20"/>
          <w:szCs w:val="20"/>
        </w:rPr>
      </w:pPr>
      <w:r w:rsidRPr="001514D6">
        <w:rPr>
          <w:sz w:val="20"/>
          <w:szCs w:val="20"/>
        </w:rPr>
        <w:t>U Rijeci,</w:t>
      </w:r>
      <w:r w:rsidR="00E1488A" w:rsidRPr="001514D6">
        <w:rPr>
          <w:sz w:val="20"/>
          <w:szCs w:val="20"/>
        </w:rPr>
        <w:t xml:space="preserve"> </w:t>
      </w:r>
      <w:r w:rsidR="00975910">
        <w:rPr>
          <w:sz w:val="20"/>
          <w:szCs w:val="20"/>
        </w:rPr>
        <w:t>9</w:t>
      </w:r>
      <w:r w:rsidR="002B65B5">
        <w:rPr>
          <w:sz w:val="20"/>
          <w:szCs w:val="20"/>
        </w:rPr>
        <w:t>.9</w:t>
      </w:r>
      <w:r w:rsidR="001514D6">
        <w:rPr>
          <w:sz w:val="20"/>
          <w:szCs w:val="20"/>
        </w:rPr>
        <w:t>.201</w:t>
      </w:r>
      <w:r w:rsidR="00975910">
        <w:rPr>
          <w:sz w:val="20"/>
          <w:szCs w:val="20"/>
        </w:rPr>
        <w:t>6</w:t>
      </w:r>
      <w:r w:rsidR="001514D6">
        <w:rPr>
          <w:sz w:val="20"/>
          <w:szCs w:val="20"/>
        </w:rPr>
        <w:t>.</w:t>
      </w:r>
      <w:r w:rsidR="00E1488A" w:rsidRPr="001514D6">
        <w:rPr>
          <w:sz w:val="20"/>
          <w:szCs w:val="20"/>
        </w:rPr>
        <w:t>g.</w:t>
      </w:r>
    </w:p>
    <w:p w:rsidRDefault="006D74E8" w:rsidP="006D74E8" w:rsidR="006D74E8" w:rsidRPr="001514D6">
      <w:pPr>
        <w:jc w:val="both"/>
        <w:rPr>
          <w:sz w:val="20"/>
          <w:szCs w:val="20"/>
        </w:rPr>
      </w:pPr>
    </w:p>
    <w:p w:rsidRDefault="006D74E8" w:rsidP="006D74E8" w:rsidR="006D74E8" w:rsidRPr="001514D6">
      <w:pPr>
        <w:jc w:val="both"/>
        <w:rPr>
          <w:sz w:val="20"/>
          <w:szCs w:val="20"/>
        </w:rPr>
      </w:pPr>
      <w:r w:rsidRPr="001514D6">
        <w:rPr>
          <w:sz w:val="20"/>
          <w:szCs w:val="20"/>
        </w:rPr>
        <w:t>Stečajni sudac</w:t>
      </w:r>
    </w:p>
    <w:p w:rsidRDefault="00D169D6" w:rsidP="003F14E9" w:rsidR="008D2E93" w:rsidRPr="001514D6">
      <w:pPr>
        <w:jc w:val="both"/>
        <w:rPr>
          <w:sz w:val="20"/>
          <w:szCs w:val="20"/>
        </w:rPr>
      </w:pPr>
      <w:r w:rsidRPr="001514D6">
        <w:rPr>
          <w:sz w:val="20"/>
          <w:szCs w:val="20"/>
        </w:rPr>
        <w:t>Da</w:t>
      </w:r>
      <w:r w:rsidR="006D74E8" w:rsidRPr="001514D6">
        <w:rPr>
          <w:sz w:val="20"/>
          <w:szCs w:val="20"/>
        </w:rPr>
        <w:t>niela Korlević</w:t>
      </w:r>
    </w:p>
    <w:sectPr w:rsidSect="00000F00" w:rsidR="008D2E93" w:rsidRPr="001514D6">
      <w:headerReference w:type="default" r:id="rId10"/>
      <w:footerReference w:type="even" r:id="rId11"/>
      <w:footerReference w:type="default" r:id="rId12"/>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0FD5">
      <w:rPr>
        <w:rStyle w:val="Brojstranice"/>
        <w:noProof/>
      </w:rPr>
      <w:t>3</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rsidRPr="00BD604E">
    <w:pPr>
      <w:jc w:val="right"/>
    </w:pPr>
    <w:r w:rsidRPr="00BD604E">
      <w:t>Posl.br. 15 St-</w:t>
    </w:r>
    <w:r w:rsidR="00A86D0F">
      <w:t>361/13-119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5A28067F"/>
    <w:multiLevelType w:val="hybridMultilevel"/>
    <w:tmpl w:val="6D5018DA"/>
    <w:lvl w:tplc="B58E8A06" w:ilvl="0">
      <w:start w:val="1"/>
      <w:numFmt w:val="upperRoman"/>
      <w:lvlText w:val="%1."/>
      <w:lvlJc w:val="left"/>
      <w:pPr>
        <w:ind w:hanging="720" w:left="1430"/>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78B6"/>
    <w:rsid w:val="00027DDC"/>
    <w:rsid w:val="00030071"/>
    <w:rsid w:val="00057F25"/>
    <w:rsid w:val="0006753E"/>
    <w:rsid w:val="00070178"/>
    <w:rsid w:val="00073796"/>
    <w:rsid w:val="000976D5"/>
    <w:rsid w:val="000C0531"/>
    <w:rsid w:val="000D528D"/>
    <w:rsid w:val="00107558"/>
    <w:rsid w:val="00111E62"/>
    <w:rsid w:val="001514D6"/>
    <w:rsid w:val="00162DD9"/>
    <w:rsid w:val="00163352"/>
    <w:rsid w:val="001656B0"/>
    <w:rsid w:val="00170108"/>
    <w:rsid w:val="00170AC0"/>
    <w:rsid w:val="00194B01"/>
    <w:rsid w:val="00196075"/>
    <w:rsid w:val="001C36D1"/>
    <w:rsid w:val="001E06E4"/>
    <w:rsid w:val="001F2025"/>
    <w:rsid w:val="0020078A"/>
    <w:rsid w:val="00224BF0"/>
    <w:rsid w:val="00237EC9"/>
    <w:rsid w:val="002616CF"/>
    <w:rsid w:val="002626EA"/>
    <w:rsid w:val="00270211"/>
    <w:rsid w:val="002727A7"/>
    <w:rsid w:val="00281607"/>
    <w:rsid w:val="00292A3F"/>
    <w:rsid w:val="002938EF"/>
    <w:rsid w:val="002A023C"/>
    <w:rsid w:val="002A36AF"/>
    <w:rsid w:val="002A5EFE"/>
    <w:rsid w:val="002B65B5"/>
    <w:rsid w:val="002B79B5"/>
    <w:rsid w:val="002C6F11"/>
    <w:rsid w:val="002D32E7"/>
    <w:rsid w:val="002D4BDF"/>
    <w:rsid w:val="002E27F5"/>
    <w:rsid w:val="002E3BFC"/>
    <w:rsid w:val="002E4DA6"/>
    <w:rsid w:val="002F6CAF"/>
    <w:rsid w:val="00304DED"/>
    <w:rsid w:val="00313A42"/>
    <w:rsid w:val="00324C29"/>
    <w:rsid w:val="003317C4"/>
    <w:rsid w:val="00364AE5"/>
    <w:rsid w:val="00375286"/>
    <w:rsid w:val="003849C5"/>
    <w:rsid w:val="003918A9"/>
    <w:rsid w:val="00395988"/>
    <w:rsid w:val="003970DB"/>
    <w:rsid w:val="003A0646"/>
    <w:rsid w:val="003B1E7E"/>
    <w:rsid w:val="003B31DB"/>
    <w:rsid w:val="003C6FB0"/>
    <w:rsid w:val="003C7D65"/>
    <w:rsid w:val="003C7E19"/>
    <w:rsid w:val="003D151D"/>
    <w:rsid w:val="003D79E5"/>
    <w:rsid w:val="003F14E9"/>
    <w:rsid w:val="003F628F"/>
    <w:rsid w:val="003F78CB"/>
    <w:rsid w:val="00407731"/>
    <w:rsid w:val="00415679"/>
    <w:rsid w:val="00425A0A"/>
    <w:rsid w:val="0042736D"/>
    <w:rsid w:val="0043133A"/>
    <w:rsid w:val="00450005"/>
    <w:rsid w:val="00452F5E"/>
    <w:rsid w:val="00453BDB"/>
    <w:rsid w:val="00460248"/>
    <w:rsid w:val="00464F9A"/>
    <w:rsid w:val="004669A8"/>
    <w:rsid w:val="00470FD5"/>
    <w:rsid w:val="00486135"/>
    <w:rsid w:val="00486407"/>
    <w:rsid w:val="004C5D3E"/>
    <w:rsid w:val="004C6C02"/>
    <w:rsid w:val="004D6987"/>
    <w:rsid w:val="004E7086"/>
    <w:rsid w:val="004F07C7"/>
    <w:rsid w:val="005025F3"/>
    <w:rsid w:val="00507E05"/>
    <w:rsid w:val="00511AF3"/>
    <w:rsid w:val="0051455F"/>
    <w:rsid w:val="00596A6F"/>
    <w:rsid w:val="005B3DC7"/>
    <w:rsid w:val="005B4287"/>
    <w:rsid w:val="005B69BE"/>
    <w:rsid w:val="005C1EA5"/>
    <w:rsid w:val="005D0549"/>
    <w:rsid w:val="005E2616"/>
    <w:rsid w:val="005E5BD6"/>
    <w:rsid w:val="006131FE"/>
    <w:rsid w:val="00614447"/>
    <w:rsid w:val="006161ED"/>
    <w:rsid w:val="006215A3"/>
    <w:rsid w:val="00623CBC"/>
    <w:rsid w:val="006257D4"/>
    <w:rsid w:val="00626BED"/>
    <w:rsid w:val="00634921"/>
    <w:rsid w:val="00645A16"/>
    <w:rsid w:val="00655C74"/>
    <w:rsid w:val="0067425B"/>
    <w:rsid w:val="00692110"/>
    <w:rsid w:val="0069612D"/>
    <w:rsid w:val="006A2C32"/>
    <w:rsid w:val="006B1732"/>
    <w:rsid w:val="006B18E3"/>
    <w:rsid w:val="006B71A5"/>
    <w:rsid w:val="006D0D13"/>
    <w:rsid w:val="006D5BF1"/>
    <w:rsid w:val="006D74E8"/>
    <w:rsid w:val="006E0BC6"/>
    <w:rsid w:val="00705493"/>
    <w:rsid w:val="0071460D"/>
    <w:rsid w:val="00715ED1"/>
    <w:rsid w:val="0073590C"/>
    <w:rsid w:val="00742CE2"/>
    <w:rsid w:val="007548C0"/>
    <w:rsid w:val="00756CF2"/>
    <w:rsid w:val="007573B4"/>
    <w:rsid w:val="00792A9D"/>
    <w:rsid w:val="007B701D"/>
    <w:rsid w:val="007F5C46"/>
    <w:rsid w:val="007F6001"/>
    <w:rsid w:val="00800F56"/>
    <w:rsid w:val="00816C66"/>
    <w:rsid w:val="008337F1"/>
    <w:rsid w:val="0084064F"/>
    <w:rsid w:val="00842E38"/>
    <w:rsid w:val="0084404C"/>
    <w:rsid w:val="008A46BF"/>
    <w:rsid w:val="008A7E68"/>
    <w:rsid w:val="008C1F6D"/>
    <w:rsid w:val="008D00BA"/>
    <w:rsid w:val="008D2E93"/>
    <w:rsid w:val="008F5639"/>
    <w:rsid w:val="00902701"/>
    <w:rsid w:val="00907201"/>
    <w:rsid w:val="00911751"/>
    <w:rsid w:val="00917865"/>
    <w:rsid w:val="00925D70"/>
    <w:rsid w:val="009335DD"/>
    <w:rsid w:val="00935E8B"/>
    <w:rsid w:val="00937F41"/>
    <w:rsid w:val="00947854"/>
    <w:rsid w:val="00956BBB"/>
    <w:rsid w:val="00966125"/>
    <w:rsid w:val="009674F2"/>
    <w:rsid w:val="009721C4"/>
    <w:rsid w:val="009754A6"/>
    <w:rsid w:val="00975910"/>
    <w:rsid w:val="00997164"/>
    <w:rsid w:val="009A34B0"/>
    <w:rsid w:val="009A74FB"/>
    <w:rsid w:val="009B6559"/>
    <w:rsid w:val="009C5443"/>
    <w:rsid w:val="009C7EE7"/>
    <w:rsid w:val="009D51D1"/>
    <w:rsid w:val="009E251B"/>
    <w:rsid w:val="00A0463D"/>
    <w:rsid w:val="00A364D4"/>
    <w:rsid w:val="00A512F1"/>
    <w:rsid w:val="00A5185D"/>
    <w:rsid w:val="00A63696"/>
    <w:rsid w:val="00A64864"/>
    <w:rsid w:val="00A6735D"/>
    <w:rsid w:val="00A77E47"/>
    <w:rsid w:val="00A837F5"/>
    <w:rsid w:val="00A85D45"/>
    <w:rsid w:val="00A86D0F"/>
    <w:rsid w:val="00A9130F"/>
    <w:rsid w:val="00A91568"/>
    <w:rsid w:val="00A92FB1"/>
    <w:rsid w:val="00AC2366"/>
    <w:rsid w:val="00AC571A"/>
    <w:rsid w:val="00AD7151"/>
    <w:rsid w:val="00AE55FF"/>
    <w:rsid w:val="00AF30BF"/>
    <w:rsid w:val="00B07E05"/>
    <w:rsid w:val="00B145B6"/>
    <w:rsid w:val="00B312DC"/>
    <w:rsid w:val="00B57803"/>
    <w:rsid w:val="00B6358F"/>
    <w:rsid w:val="00B64F08"/>
    <w:rsid w:val="00B97FF7"/>
    <w:rsid w:val="00BA39F8"/>
    <w:rsid w:val="00BA6065"/>
    <w:rsid w:val="00BC551A"/>
    <w:rsid w:val="00BC7405"/>
    <w:rsid w:val="00BD604E"/>
    <w:rsid w:val="00BF7372"/>
    <w:rsid w:val="00C107C1"/>
    <w:rsid w:val="00C32E9A"/>
    <w:rsid w:val="00C33348"/>
    <w:rsid w:val="00C4572B"/>
    <w:rsid w:val="00C67639"/>
    <w:rsid w:val="00C83E6D"/>
    <w:rsid w:val="00C8636D"/>
    <w:rsid w:val="00CA64E9"/>
    <w:rsid w:val="00CB2F11"/>
    <w:rsid w:val="00D06B2E"/>
    <w:rsid w:val="00D102A2"/>
    <w:rsid w:val="00D15FFC"/>
    <w:rsid w:val="00D169D6"/>
    <w:rsid w:val="00D33F0B"/>
    <w:rsid w:val="00D4374A"/>
    <w:rsid w:val="00D53AE6"/>
    <w:rsid w:val="00D569A8"/>
    <w:rsid w:val="00D72D5F"/>
    <w:rsid w:val="00D77EB5"/>
    <w:rsid w:val="00DA3C0D"/>
    <w:rsid w:val="00DB0D9F"/>
    <w:rsid w:val="00DD644C"/>
    <w:rsid w:val="00DE026B"/>
    <w:rsid w:val="00E05746"/>
    <w:rsid w:val="00E1488A"/>
    <w:rsid w:val="00E26662"/>
    <w:rsid w:val="00E3391F"/>
    <w:rsid w:val="00E33CDA"/>
    <w:rsid w:val="00E41A57"/>
    <w:rsid w:val="00E41F47"/>
    <w:rsid w:val="00E4257A"/>
    <w:rsid w:val="00E50E6E"/>
    <w:rsid w:val="00E97229"/>
    <w:rsid w:val="00EB4897"/>
    <w:rsid w:val="00EB5C50"/>
    <w:rsid w:val="00ED1298"/>
    <w:rsid w:val="00ED6A50"/>
    <w:rsid w:val="00EE19F1"/>
    <w:rsid w:val="00F02C01"/>
    <w:rsid w:val="00F26CCA"/>
    <w:rsid w:val="00F276C3"/>
    <w:rsid w:val="00F35188"/>
    <w:rsid w:val="00F67F46"/>
    <w:rsid w:val="00F8766D"/>
    <w:rsid w:val="00F9005B"/>
    <w:rsid w:val="00FB2C8F"/>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470FD5"/>
    <w:rPr>
      <w:color w:val="808080"/>
      <w:bdr w:space="0" w:sz="0" w:color="auto" w:val="none"/>
      <w:shd w:fill="auto" w:color="auto" w:val="clear"/>
    </w:rPr>
  </w:style>
  <w:style w:customStyle="true" w:styleId="eSPISCCParagraphDefaultFont" w:type="character">
    <w:name w:val="eSPIS_CC_Paragraph Default Font"/>
    <w:basedOn w:val="Zadanifontodlomka"/>
    <w:rsid w:val="00470FD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70FD5"/>
    <w:rPr>
      <w:noProof/>
      <w:bdr w:space="0" w:sz="0" w:color="auto" w:val="none"/>
      <w:shd w:fill="FFFFCC" w:color="auto" w:val="clear"/>
      <w:lang w:val="hr-HR"/>
    </w:rPr>
  </w:style>
  <w:style w:customStyle="true" w:styleId="PozadinaSvijetloCrvena" w:type="character">
    <w:name w:val="Pozadina_SvijetloCrvena"/>
    <w:basedOn w:val="eSPISCCParagraphDefaultFont"/>
    <w:rsid w:val="00470FD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70FD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470FD5"/>
    <w:rPr>
      <w:color w:val="808080"/>
      <w:bdr w:color="auto" w:space="0" w:sz="0" w:val="none"/>
      <w:shd w:color="auto" w:fill="auto" w:val="clear"/>
    </w:rPr>
  </w:style>
  <w:style w:customStyle="1" w:styleId="eSPISCCParagraphDefaultFont" w:type="character">
    <w:name w:val="eSPIS_CC_Paragraph Default Font"/>
    <w:basedOn w:val="Zadanifontodlomka"/>
    <w:rsid w:val="00470FD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70FD5"/>
    <w:rPr>
      <w:noProof/>
      <w:bdr w:color="auto" w:space="0" w:sz="0" w:val="none"/>
      <w:shd w:color="auto" w:fill="FFFFCC" w:val="clear"/>
      <w:lang w:val="hr-HR"/>
    </w:rPr>
  </w:style>
  <w:style w:customStyle="1" w:styleId="PozadinaSvijetloCrvena" w:type="character">
    <w:name w:val="Pozadina_SvijetloCrvena"/>
    <w:basedOn w:val="eSPISCCParagraphDefaultFont"/>
    <w:rsid w:val="00470FD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70FD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2013.</izvorni_sadrzaj>
    <derivirana_varijabla naziv="DomainObject.Predmet.DatumOsnivanja_1">17.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St-361/2013</izvorni_sadrzaj>
    <derivirana_varijabla naziv="DomainObject.Predmet.OznakaBroj_1">St-361/2013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ACTINIA d.o.o.  Opatija</izvorni_sadrzaj>
    <derivirana_varijabla naziv="DomainObject.Predmet.ProtustrankaFormated_1">  ACTINIA d.o.o.  Opatija</derivirana_varijabla>
  </DomainObject.Predmet.ProtustrankaFormated>
  <DomainObject.Predmet.ProtustrankaFormatedOIB>
    <izvorni_sadrzaj>  ACTINIA d.o.o.  Opatija, OIB 85155827613</izvorni_sadrzaj>
    <derivirana_varijabla naziv="DomainObject.Predmet.ProtustrankaFormatedOIB_1">  ACTINIA d.o.o.  Opatija, OIB 85155827613</derivirana_varijabla>
  </DomainObject.Predmet.ProtustrankaFormatedOIB>
  <DomainObject.Predmet.ProtustrankaFormatedWithAdress>
    <izvorni_sadrzaj> ACTINIA d.o.o.  Opatija, Castel San Pietro Terme 1, 51 410 Opatija</izvorni_sadrzaj>
    <derivirana_varijabla naziv="DomainObject.Predmet.ProtustrankaFormatedWithAdress_1"> ACTINIA d.o.o.  Opatija, Castel San Pietro Terme 1, 51 410 Opatija</derivirana_varijabla>
  </DomainObject.Predmet.ProtustrankaFormatedWithAdress>
  <DomainObject.Predmet.ProtustrankaFormatedWithAdressOIB>
    <izvorni_sadrzaj> ACTINIA d.o.o.  Opatija, OIB 85155827613, Castel San Pietro Terme 1, 51 410 Opatija</izvorni_sadrzaj>
    <derivirana_varijabla naziv="DomainObject.Predmet.ProtustrankaFormatedWithAdressOIB_1"> ACTINIA d.o.o.  Opatija, OIB 85155827613, Castel San Pietro Terme 1, 51 410 Opatija</derivirana_varijabla>
  </DomainObject.Predmet.ProtustrankaFormatedWithAdressOIB>
  <DomainObject.Predmet.ProtustrankaWithAdress>
    <izvorni_sadrzaj>ACTINIA d.o.o.  Opatija Castel San Pietro Terme 1, 51 410 Opatija</izvorni_sadrzaj>
    <derivirana_varijabla naziv="DomainObject.Predmet.ProtustrankaWithAdress_1">ACTINIA d.o.o.  Opatija Castel San Pietro Terme 1, 51 410 Opatija</derivirana_varijabla>
  </DomainObject.Predmet.ProtustrankaWithAdress>
  <DomainObject.Predmet.ProtustrankaWithAdressOIB>
    <izvorni_sadrzaj>ACTINIA d.o.o.  Opatija, OIB 85155827613, Castel San Pietro Terme 1, 51 410 Opatija</izvorni_sadrzaj>
    <derivirana_varijabla naziv="DomainObject.Predmet.ProtustrankaWithAdressOIB_1">ACTINIA d.o.o.  Opatija, OIB 85155827613, Castel San Pietro Terme 1, 51 410 Opatija</derivirana_varijabla>
  </DomainObject.Predmet.ProtustrankaWithAdressOIB>
  <DomainObject.Predmet.ProtustrankaNazivFormated>
    <izvorni_sadrzaj>ACTINIA d.o.o.  Opatija</izvorni_sadrzaj>
    <derivirana_varijabla naziv="DomainObject.Predmet.ProtustrankaNazivFormated_1">ACTINIA d.o.o.  Opatija</derivirana_varijabla>
  </DomainObject.Predmet.ProtustrankaNazivFormated>
  <DomainObject.Predmet.ProtustrankaNazivFormatedOIB>
    <izvorni_sadrzaj>ACTINIA d.o.o.  Opatija, OIB 85155827613</izvorni_sadrzaj>
    <derivirana_varijabla naziv="DomainObject.Predmet.ProtustrankaNazivFormatedOIB_1">ACTINIA d.o.o.  Opatija, OIB 85155827613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ACTINIA d.o.o.  Opatija</item>
    </izvorni_sadrzaj>
    <derivirana_varijabla naziv="DomainObject.Predmet.ProtuStrankaListFormated_1">
      <item>ACTINIA d.o.o.  Opatija</item>
    </derivirana_varijabla>
  </DomainObject.Predmet.ProtuStrankaListFormated>
  <DomainObject.Predmet.ProtuStrankaListFormatedOIB>
    <izvorni_sadrzaj>
      <item>ACTINIA d.o.o.  Opatija, OIB 85155827613</item>
    </izvorni_sadrzaj>
    <derivirana_varijabla naziv="DomainObject.Predmet.ProtuStrankaListFormatedOIB_1">
      <item>ACTINIA d.o.o.  Opatija, OIB 85155827613</item>
    </derivirana_varijabla>
  </DomainObject.Predmet.ProtuStrankaListFormatedOIB>
  <DomainObject.Predmet.ProtuStrankaListFormatedWithAdress>
    <izvorni_sadrzaj>
      <item>ACTINIA d.o.o.  Opatija, Castel San Pietro Terme 1, 51 410 Opatija</item>
    </izvorni_sadrzaj>
    <derivirana_varijabla naziv="DomainObject.Predmet.ProtuStrankaListFormatedWithAdress_1">
      <item>ACTINIA d.o.o.  Opatija, Castel San Pietro Terme 1, 51 410 Opatija</item>
    </derivirana_varijabla>
  </DomainObject.Predmet.ProtuStrankaListFormatedWithAdress>
  <DomainObject.Predmet.ProtuStrankaListFormatedWithAdressOIB>
    <izvorni_sadrzaj>
      <item>ACTINIA d.o.o.  Opatija, OIB 85155827613, Castel San Pietro Terme 1, 51 410 Opatija</item>
    </izvorni_sadrzaj>
    <derivirana_varijabla naziv="DomainObject.Predmet.ProtuStrankaListFormatedWithAdressOIB_1">
      <item>ACTINIA d.o.o.  Opatija, OIB 85155827613, Castel San Pietro Terme 1, 51 410 Opatija</item>
    </derivirana_varijabla>
  </DomainObject.Predmet.ProtuStrankaListFormatedWithAdressOIB>
  <DomainObject.Predmet.ProtuStrankaListNazivFormated>
    <izvorni_sadrzaj>
      <item>ACTINIA d.o.o.  Opatija</item>
    </izvorni_sadrzaj>
    <derivirana_varijabla naziv="DomainObject.Predmet.ProtuStrankaListNazivFormated_1">
      <item>ACTINIA d.o.o.  Opatija</item>
    </derivirana_varijabla>
  </DomainObject.Predmet.ProtuStrankaListNazivFormated>
  <DomainObject.Predmet.ProtuStrankaListNazivFormatedOIB>
    <izvorni_sadrzaj>
      <item>ACTINIA d.o.o.  Opatija, OIB 85155827613</item>
    </izvorni_sadrzaj>
    <derivirana_varijabla naziv="DomainObject.Predmet.ProtuStrankaListNazivFormatedOIB_1">
      <item>ACTINIA d.o.o.  Opatija, OIB 85155827613</item>
    </derivirana_varijabla>
  </DomainObject.Predmet.ProtuStrankaListNazivFormatedOIB>
  <DomainObject.Predmet.OstaliListFormated>
    <izvorni_sadrzaj>
      <item>Alan Šikić</item>
      <item>Igor Udovičić</item>
      <item>Slađana Kirinčić</item>
      <item>CROATIA osiguranje d.d.</item>
      <item>Zdravko Čupković</item>
      <item>JAGODA ĐORĐEVIĆ</item>
      <item>RI - RENT d.o.o.</item>
      <item>RI - HOME d.o.o.</item>
      <item>FERNANDO KIRIGIN</item>
      <item>H - ABDUCO d.o.o.</item>
      <item>REPUBLIKA HRVATSKA</item>
      <item>ŽDO RIJEKA</item>
    </izvorni_sadrzaj>
    <derivirana_varijabla naziv="DomainObject.Predmet.OstaliListFormated_1">
      <item>Alan Šikić</item>
      <item>Igor Udovičić</item>
      <item>Slađana Kirinčić</item>
      <item>CROATIA osiguranje d.d.</item>
      <item>Zdravko Čupković</item>
      <item>JAGODA ĐORĐEVIĆ</item>
      <item>RI - RENT d.o.o.</item>
      <item>RI - HOME d.o.o.</item>
      <item>FERNANDO KIRIGIN</item>
      <item>H - ABDUCO d.o.o.</item>
      <item>REPUBLIKA HRVATSKA</item>
      <item>ŽDO RIJEKA</item>
    </derivirana_varijabla>
  </DomainObject.Predmet.OstaliListFormated>
  <DomainObject.Predmet.OstaliListFormatedOIB>
    <izvorni_sadrzaj>
      <item>Alan Šikić</item>
      <item>Igor Udovičić</item>
      <item>Slađana Kirinčić</item>
      <item>CROATIA osiguranje d.d., OIB 26187994862</item>
      <item>Zdravko Čupković, OIB 74095088079</item>
      <item>JAGODA ĐORĐEVIĆ</item>
      <item>RI - RENT d.o.o.</item>
      <item>RI - HOME d.o.o.</item>
      <item>FERNANDO KIRIGIN</item>
      <item>H - ABDUCO d.o.o.</item>
      <item>REPUBLIKA HRVATSKA</item>
      <item>ŽDO RIJEKA</item>
    </izvorni_sadrzaj>
    <derivirana_varijabla naziv="DomainObject.Predmet.OstaliListFormatedOIB_1">
      <item>Alan Šikić</item>
      <item>Igor Udovičić</item>
      <item>Slađana Kirinčić</item>
      <item>CROATIA osiguranje d.d., OIB 26187994862</item>
      <item>Zdravko Čupković, OIB 74095088079</item>
      <item>JAGODA ĐORĐEVIĆ</item>
      <item>RI - RENT d.o.o.</item>
      <item>RI - HOME d.o.o.</item>
      <item>FERNANDO KIRIGIN</item>
      <item>H - ABDUCO d.o.o.</item>
      <item>REPUBLIKA HRVATSKA</item>
      <item>ŽDO RIJEKA</item>
    </derivirana_varijabla>
  </DomainObject.Predmet.OstaliListFormatedOIB>
  <DomainObject.Predmet.OstaliListFormatedWithAdress>
    <izvorni_sadrzaj>
      <item>Alan Šikić, 51000 Rijeka</item>
      <item>Igor Udovičić, 51000 Rijeka</item>
      <item>Slađana Kirinčić, 51000 Rijeka</item>
      <item>CROATIA osiguranje d.d., Miramarska 22, 10000 Zagreb</item>
      <item>Zdravko Čupković, Gnambova 2, 51000 Rijeka</item>
      <item>JAGODA ĐORĐEVIĆ</item>
      <item>RI - RENT d.o.o.</item>
      <item>RI - HOME d.o.o.</item>
      <item>FERNANDO KIRIGIN</item>
      <item>H - ABDUCO d.o.o., Slavonska avenija 6a, 10000 Zagreb</item>
      <item>REPUBLIKA HRVATSKA</item>
      <item>ŽDO RIJEKA</item>
    </izvorni_sadrzaj>
    <derivirana_varijabla naziv="DomainObject.Predmet.OstaliListFormatedWithAdress_1">
      <item>Alan Šikić, 51000 Rijeka</item>
      <item>Igor Udovičić, 51000 Rijeka</item>
      <item>Slađana Kirinčić, 51000 Rijeka</item>
      <item>CROATIA osiguranje d.d., Miramarska 22, 10000 Zagreb</item>
      <item>Zdravko Čupković, Gnambova 2, 51000 Rijeka</item>
      <item>JAGODA ĐORĐEVIĆ</item>
      <item>RI - RENT d.o.o.</item>
      <item>RI - HOME d.o.o.</item>
      <item>FERNANDO KIRIGIN</item>
      <item>H - ABDUCO d.o.o., Slavonska avenija 6a, 10000 Zagreb</item>
      <item>REPUBLIKA HRVATSKA</item>
      <item>ŽDO RIJEKA</item>
    </derivirana_varijabla>
  </DomainObject.Predmet.OstaliListFormatedWithAdress>
  <DomainObject.Predmet.OstaliListFormatedWithAdressOIB>
    <izvorni_sadrzaj>
      <item>Alan Šikić, 51000 Rijeka</item>
      <item>Igor Udovičić, 51000 Rijeka</item>
      <item>Slađana Kirinčić, 51000 Rijeka</item>
      <item>CROATIA osiguranje d.d., OIB 26187994862, Miramarska 22, 10000 Zagreb</item>
      <item>Zdravko Čupković, OIB 74095088079, Gnambova 2, 51000 Rijeka</item>
      <item>JAGODA ĐORĐEVIĆ</item>
      <item>RI - RENT d.o.o.</item>
      <item>RI - HOME d.o.o.</item>
      <item>FERNANDO KIRIGIN</item>
      <item>H - ABDUCO d.o.o., Slavonska avenija 6a, 10000 Zagreb</item>
      <item>REPUBLIKA HRVATSKA</item>
      <item>ŽDO RIJEKA</item>
    </izvorni_sadrzaj>
    <derivirana_varijabla naziv="DomainObject.Predmet.OstaliListFormatedWithAdressOIB_1">
      <item>Alan Šikić, 51000 Rijeka</item>
      <item>Igor Udovičić, 51000 Rijeka</item>
      <item>Slađana Kirinčić, 51000 Rijeka</item>
      <item>CROATIA osiguranje d.d., OIB 26187994862, Miramarska 22, 10000 Zagreb</item>
      <item>Zdravko Čupković, OIB 74095088079, Gnambova 2, 51000 Rijeka</item>
      <item>JAGODA ĐORĐEVIĆ</item>
      <item>RI - RENT d.o.o.</item>
      <item>RI - HOME d.o.o.</item>
      <item>FERNANDO KIRIGIN</item>
      <item>H - ABDUCO d.o.o., Slavonska avenija 6a, 10000 Zagreb</item>
      <item>REPUBLIKA HRVATSKA</item>
      <item>ŽDO RIJEKA</item>
    </derivirana_varijabla>
  </DomainObject.Predmet.OstaliListFormatedWithAdressOIB>
  <DomainObject.Predmet.OstaliListNazivFormated>
    <izvorni_sadrzaj>
      <item>Alan Šikić</item>
      <item>Igor Udovičić</item>
      <item>Slađana Kirinčić</item>
      <item>CROATIA osiguranje d.d.</item>
      <item>Zdravko Čupković</item>
      <item>JAGODA ĐORĐEVIĆ</item>
      <item>RI - RENT d.o.o.</item>
      <item>RI - HOME d.o.o.</item>
      <item>FERNANDO KIRIGIN</item>
      <item>H - ABDUCO d.o.o.</item>
      <item>REPUBLIKA HRVATSKA</item>
      <item>ŽDO RIJEKA</item>
    </izvorni_sadrzaj>
    <derivirana_varijabla naziv="DomainObject.Predmet.OstaliListNazivFormated_1">
      <item>Alan Šikić</item>
      <item>Igor Udovičić</item>
      <item>Slađana Kirinčić</item>
      <item>CROATIA osiguranje d.d.</item>
      <item>Zdravko Čupković</item>
      <item>JAGODA ĐORĐEVIĆ</item>
      <item>RI - RENT d.o.o.</item>
      <item>RI - HOME d.o.o.</item>
      <item>FERNANDO KIRIGIN</item>
      <item>H - ABDUCO d.o.o.</item>
      <item>REPUBLIKA HRVATSKA</item>
      <item>ŽDO RIJEKA</item>
    </derivirana_varijabla>
  </DomainObject.Predmet.OstaliListNazivFormated>
  <DomainObject.Predmet.OstaliListNazivFormatedOIB>
    <izvorni_sadrzaj>
      <item>Alan Šikić</item>
      <item>Igor Udovičić</item>
      <item>Slađana Kirinčić</item>
      <item>CROATIA osiguranje d.d., OIB 26187994862</item>
      <item>Zdravko Čupković, OIB 74095088079</item>
      <item>JAGODA ĐORĐEVIĆ</item>
      <item>RI - RENT d.o.o.</item>
      <item>RI - HOME d.o.o.</item>
      <item>FERNANDO KIRIGIN</item>
      <item>H - ABDUCO d.o.o.</item>
      <item>REPUBLIKA HRVATSKA</item>
      <item>ŽDO RIJEKA</item>
    </izvorni_sadrzaj>
    <derivirana_varijabla naziv="DomainObject.Predmet.OstaliListNazivFormatedOIB_1">
      <item>Alan Šikić</item>
      <item>Igor Udovičić</item>
      <item>Slađana Kirinčić</item>
      <item>CROATIA osiguranje d.d., OIB 26187994862</item>
      <item>Zdravko Čupković, OIB 74095088079</item>
      <item>JAGODA ĐORĐEVIĆ</item>
      <item>RI - RENT d.o.o.</item>
      <item>RI - HOME d.o.o.</item>
      <item>FERNANDO KIRIGIN</item>
      <item>H - ABDUCO d.o.o.</item>
      <item>REPUBLIKA HRVATSKA</item>
      <item>ŽDO RIJEKA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ACTINIA d.o.o.  Opatija</izvorni_sadrzaj>
    <derivirana_varijabla naziv="DomainObject.Predmet.ProtustrankaIDrugi_1">ACTINIA d.o.o.  Opatija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ACTINIA d.o.o.  Opatija, OIB 85155827613, Castel San Pietro Terme 1, 51 410 Opatija</izvorni_sadrzaj>
    <derivirana_varijabla naziv="DomainObject.Predmet.ProtustrankaIDrugiAdressOIB_1">ACTINIA d.o.o.  Opatija, OIB 85155827613, Castel San Pietro Terme 1, 51 410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ACTINIA d.o.o.  Opatija</item>
      <item>Alan Šikić</item>
      <item>Igor Udovičić</item>
      <item>Slađana Kirinčić</item>
      <item>CROATIA osiguranje d.d.</item>
      <item>Zdravko Čupković</item>
      <item>JAGODA ĐORĐEVIĆ</item>
      <item>RI - RENT d.o.o.</item>
      <item>RI - HOME d.o.o.</item>
      <item>FERNANDO KIRIGIN</item>
      <item>H - ABDUCO d.o.o.</item>
      <item>REPUBLIKA HRVATSKA</item>
      <item>ŽDO RIJEKA</item>
    </izvorni_sadrzaj>
    <derivirana_varijabla naziv="DomainObject.Predmet.SudioniciListNaziv_1">
      <item>FINA  Rijeka</item>
      <item>ACTINIA d.o.o.  Opatija</item>
      <item>Alan Šikić</item>
      <item>Igor Udovičić</item>
      <item>Slađana Kirinčić</item>
      <item>CROATIA osiguranje d.d.</item>
      <item>Zdravko Čupković</item>
      <item>JAGODA ĐORĐEVIĆ</item>
      <item>RI - RENT d.o.o.</item>
      <item>RI - HOME d.o.o.</item>
      <item>FERNANDO KIRIGIN</item>
      <item>H - ABDUCO d.o.o.</item>
      <item>REPUBLIKA HRVATSKA</item>
      <item>ŽDO RIJEKA</item>
    </derivirana_varijabla>
  </DomainObject.Predmet.SudioniciListNaziv>
  <DomainObject.Predmet.SudioniciListAdressOIB>
    <izvorni_sadrzaj>
      <item>FINA  Rijeka, OIB 85821130368, Frana Kurelca 8,51 000 Rijeka</item>
      <item>ACTINIA d.o.o.  Opatija, OIB 85155827613, Castel San Pietro Terme 1,51 410 Opatija</item>
      <item>Alan Šikić, 51000 Rijeka</item>
      <item>Igor Udovičić, 51000 Rijeka</item>
      <item>Slađana Kirinčić, 51000 Rijeka</item>
      <item>CROATIA osiguranje d.d., OIB 26187994862, Miramarska 22,10000 Zagreb</item>
      <item>Zdravko Čupković, OIB 74095088079, Gnambova 2,51000 Rijeka</item>
      <item>JAGODA ĐORĐEVIĆ</item>
      <item>RI - RENT d.o.o.</item>
      <item>RI - HOME d.o.o.</item>
      <item>FERNANDO KIRIGIN</item>
      <item>H - ABDUCO d.o.o., Slavonska avenija 6a,10000 Zagreb</item>
      <item>REPUBLIKA HRVATSKA</item>
      <item>ŽDO RIJEKA</item>
    </izvorni_sadrzaj>
    <derivirana_varijabla naziv="DomainObject.Predmet.SudioniciListAdressOIB_1">
      <item>FINA  Rijeka, OIB 85821130368, Frana Kurelca 8,51 000 Rijeka</item>
      <item>ACTINIA d.o.o.  Opatija, OIB 85155827613, Castel San Pietro Terme 1,51 410 Opatija</item>
      <item>Alan Šikić, 51000 Rijeka</item>
      <item>Igor Udovičić, 51000 Rijeka</item>
      <item>Slađana Kirinčić, 51000 Rijeka</item>
      <item>CROATIA osiguranje d.d., OIB 26187994862, Miramarska 22,10000 Zagreb</item>
      <item>Zdravko Čupković, OIB 74095088079, Gnambova 2,51000 Rijeka</item>
      <item>JAGODA ĐORĐEVIĆ</item>
      <item>RI - RENT d.o.o.</item>
      <item>RI - HOME d.o.o.</item>
      <item>FERNANDO KIRIGIN</item>
      <item>H - ABDUCO d.o.o., Slavonska avenija 6a,10000 Zagreb</item>
      <item>REPUBLIKA HRVATSKA</item>
      <item>ŽDO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85155827613</item>
      <item>, OIB null</item>
      <item>, OIB null</item>
      <item>, OIB null</item>
      <item>, OIB 26187994862</item>
      <item>, OIB 74095088079</item>
      <item>, OIB null</item>
      <item>, OIB null</item>
      <item>, OIB null</item>
      <item>, OIB null</item>
      <item>, OIB null</item>
      <item>, OIB null</item>
      <item>, OIB null</item>
    </izvorni_sadrzaj>
    <derivirana_varijabla naziv="DomainObject.Predmet.SudioniciListNazivOIB_1">
      <item>, OIB 85821130368</item>
      <item>, OIB 85155827613</item>
      <item>, OIB null</item>
      <item>, OIB null</item>
      <item>, OIB null</item>
      <item>, OIB 26187994862</item>
      <item>, OIB 74095088079</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5B9FAB-6881-4ECE-8DBF-1703128679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1059</properties:Words>
  <properties:Characters>6062</properties:Characters>
  <properties:Lines>133</properties:Lines>
  <properties:Paragraphs>44</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2016-09-09T11:06:00Z</dcterms:created>
  <dc:creator>dcmelik</dc:creator>
  <cp:lastModifiedBy>Jasna Radulović</cp:lastModifiedBy>
  <cp:lastPrinted>2016-09-09T11:40:00Z</cp:lastPrinted>
  <dcterms:modified xmlns:xsi="http://www.w3.org/2001/XMLSchema-instance" xsi:type="dcterms:W3CDTF">2016-09-09T11:45:00Z</dcterms:modified>
  <cp:revision>20</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