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f58a" w14:paraId="bb4f58a" w:rsidRDefault="00E94ADC" w:rsidP="0071033A" w:rsidR="0071033A">
      <w:pPr>
        <w:ind w:firstLine="567"/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345080">
        <w:rPr>
          <w:rFonts w:hAnsi="Times New Roman" w:ascii="Times New Roman"/>
        </w:rPr>
        <w:t xml:space="preserve">3 </w:t>
      </w:r>
      <w:r w:rsidR="001A6E03" w:rsidRPr="00345080">
        <w:rPr>
          <w:rFonts w:hAnsi="Times New Roman" w:ascii="Times New Roman"/>
        </w:rPr>
        <w:t>St-</w:t>
      </w:r>
      <w:r w:rsidR="00C31404">
        <w:rPr>
          <w:rFonts w:hAnsi="Times New Roman" w:ascii="Times New Roman"/>
        </w:rPr>
        <w:t>4442</w:t>
      </w:r>
      <w:r w:rsidR="00F10617">
        <w:rPr>
          <w:rFonts w:hAnsi="Times New Roman" w:ascii="Times New Roman"/>
        </w:rPr>
        <w:t>/16</w:t>
      </w:r>
    </w:p>
    <w:p w:rsidRDefault="003C5896" w:rsidP="0071033A" w:rsidR="003C5896" w:rsidRPr="00345080">
      <w:pPr>
        <w:ind w:firstLine="567"/>
        <w:jc w:val="right"/>
        <w:rPr>
          <w:rFonts w:hAnsi="Times New Roman" w:ascii="Times New Roman"/>
        </w:rPr>
      </w:pPr>
    </w:p>
    <w:p w:rsidRDefault="00574D42" w:rsidP="0071033A" w:rsidR="00574D42" w:rsidRPr="00345080">
      <w:pPr>
        <w:ind w:firstLine="567"/>
        <w:jc w:val="right"/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</w:t>
      </w:r>
      <w:r w:rsidRPr="00345080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033A" w:rsidP="006E2D44" w:rsidR="0071033A" w:rsidRPr="00345080">
      <w:pPr>
        <w:rPr>
          <w:rFonts w:hAnsi="Times New Roman" w:ascii="Times New Roman"/>
        </w:rPr>
      </w:pPr>
    </w:p>
    <w:p w:rsidRDefault="006E2D44" w:rsidP="006E2D44" w:rsidR="0071033A" w:rsidRPr="00345080">
      <w:pPr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          </w:t>
      </w:r>
      <w:r w:rsidR="0071033A" w:rsidRPr="00345080">
        <w:rPr>
          <w:rFonts w:hAnsi="Times New Roman" w:ascii="Times New Roman"/>
        </w:rPr>
        <w:t>REPUBLIKA HRVATSKA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>TRGOVAČKI SUD U ZAGREBU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STALNA SLUŽBA </w:t>
      </w:r>
    </w:p>
    <w:p w:rsidRDefault="0071033A" w:rsidP="006E2D44" w:rsidR="0071033A" w:rsidRPr="00345080">
      <w:pPr>
        <w:ind w:firstLine="567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Karlovac, </w:t>
      </w:r>
      <w:r w:rsidR="006E2D44" w:rsidRPr="00345080">
        <w:rPr>
          <w:rFonts w:hAnsi="Times New Roman" w:ascii="Times New Roman"/>
        </w:rPr>
        <w:t>Ljudevita Šestića 4</w:t>
      </w:r>
    </w:p>
    <w:p w:rsidRDefault="001A6E03" w:rsidP="001A6E03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REPUBLIKA HRVATSKA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J E Š E N J E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C31404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C31404">
        <w:rPr>
          <w:rFonts w:hAnsi="Times New Roman" w:ascii="Times New Roman"/>
        </w:rPr>
        <w:t>Trgovački sud u Zagrebu, Stalna služba, po stečajnom sucu</w:t>
      </w:r>
      <w:r w:rsidR="00E11B84">
        <w:rPr>
          <w:rFonts w:hAnsi="Times New Roman" w:ascii="Times New Roman"/>
        </w:rPr>
        <w:t xml:space="preserve"> Vesni Fundurulić Perišin, u prethodnom postupku radi utvrđivanja pretpostavki za otvaranje stečajnog postupka </w:t>
      </w:r>
      <w:r w:rsidRPr="00C31404">
        <w:rPr>
          <w:rFonts w:hAnsi="Times New Roman" w:ascii="Times New Roman"/>
        </w:rPr>
        <w:t>nad dužnikom EDUKOCERT d.o.o., Zagreb, Radoslava Cimermana 36a, OIB: 31839055889</w:t>
      </w:r>
      <w:r w:rsidR="001A6E03" w:rsidRPr="00345080">
        <w:rPr>
          <w:rFonts w:hAnsi="Times New Roman" w:ascii="Times New Roman"/>
        </w:rPr>
        <w:t xml:space="preserve">,  </w:t>
      </w:r>
      <w:r w:rsidR="00E11B84">
        <w:rPr>
          <w:rFonts w:hAnsi="Times New Roman" w:ascii="Times New Roman"/>
        </w:rPr>
        <w:t>18</w:t>
      </w:r>
      <w:r w:rsidR="00C72E42">
        <w:rPr>
          <w:rFonts w:hAnsi="Times New Roman" w:ascii="Times New Roman"/>
        </w:rPr>
        <w:t xml:space="preserve">. </w:t>
      </w:r>
      <w:r w:rsidR="00E11B84">
        <w:rPr>
          <w:rFonts w:hAnsi="Times New Roman" w:ascii="Times New Roman"/>
        </w:rPr>
        <w:t>listopada</w:t>
      </w:r>
      <w:r w:rsidR="001A6E03" w:rsidRPr="00345080">
        <w:rPr>
          <w:rFonts w:hAnsi="Times New Roman" w:ascii="Times New Roman"/>
        </w:rPr>
        <w:t xml:space="preserve"> 2016. </w:t>
      </w:r>
    </w:p>
    <w:p w:rsidRDefault="001A6E03" w:rsidP="009E4C63" w:rsidR="001A6E03" w:rsidRPr="00345080">
      <w:pPr>
        <w:jc w:val="both"/>
        <w:rPr>
          <w:rFonts w:hAnsi="Times New Roman" w:ascii="Times New Roman"/>
        </w:rPr>
      </w:pPr>
    </w:p>
    <w:p w:rsidRDefault="001A6E03" w:rsidP="009E4C6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r i j e š i o    j e</w:t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</w:p>
    <w:p w:rsidRDefault="00C72E42" w:rsidP="00C72E42" w:rsidR="001A6E03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8E424E" w:rsidRPr="00C72E42">
        <w:rPr>
          <w:rFonts w:hAnsi="Times New Roman" w:ascii="Times New Roman"/>
        </w:rPr>
        <w:t xml:space="preserve">Obustavlja se </w:t>
      </w:r>
      <w:r w:rsidR="001A6E03" w:rsidRPr="00C72E42">
        <w:rPr>
          <w:rFonts w:hAnsi="Times New Roman" w:ascii="Times New Roman"/>
        </w:rPr>
        <w:t>stečaj</w:t>
      </w:r>
      <w:r w:rsidR="008E424E" w:rsidRPr="00C72E42">
        <w:rPr>
          <w:rFonts w:hAnsi="Times New Roman" w:ascii="Times New Roman"/>
        </w:rPr>
        <w:t>ni</w:t>
      </w:r>
      <w:r w:rsidR="001A6E03" w:rsidRPr="00C72E42">
        <w:rPr>
          <w:rFonts w:hAnsi="Times New Roman" w:ascii="Times New Roman"/>
        </w:rPr>
        <w:t xml:space="preserve"> postup</w:t>
      </w:r>
      <w:r w:rsidR="008E424E" w:rsidRPr="00C72E42">
        <w:rPr>
          <w:rFonts w:hAnsi="Times New Roman" w:ascii="Times New Roman"/>
        </w:rPr>
        <w:t>ak</w:t>
      </w:r>
      <w:r w:rsidR="001A6E03" w:rsidRPr="00C72E42">
        <w:rPr>
          <w:rFonts w:hAnsi="Times New Roman" w:ascii="Times New Roman"/>
        </w:rPr>
        <w:t xml:space="preserve"> nad dužnikom </w:t>
      </w:r>
      <w:r w:rsidR="009E0D25" w:rsidRPr="009E0D25">
        <w:rPr>
          <w:rFonts w:hAnsi="Times New Roman" w:ascii="Times New Roman"/>
        </w:rPr>
        <w:t>EDUKOCERT d.o.o., Zagreb, Radoslava Cimermana 36a, OIB: 31839055889</w:t>
      </w:r>
      <w:r w:rsidR="001A6E03" w:rsidRPr="00C72E42">
        <w:rPr>
          <w:rFonts w:hAnsi="Times New Roman" w:ascii="Times New Roman"/>
        </w:rPr>
        <w:t>.</w:t>
      </w:r>
    </w:p>
    <w:p w:rsidRDefault="00C72E42" w:rsidP="00C72E42" w:rsidR="00C72E42">
      <w:pPr>
        <w:ind w:firstLine="567"/>
        <w:jc w:val="both"/>
        <w:rPr>
          <w:rFonts w:hAnsi="Times New Roman" w:ascii="Times New Roman"/>
        </w:rPr>
      </w:pPr>
    </w:p>
    <w:p w:rsidRDefault="00C72E42" w:rsidP="00C72E42" w:rsidR="00C72E42" w:rsidRPr="00C72E42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Ročište </w:t>
      </w:r>
      <w:r w:rsidR="00CB14C6">
        <w:rPr>
          <w:rFonts w:hAnsi="Times New Roman" w:ascii="Times New Roman"/>
        </w:rPr>
        <w:t>radi očitovanja o prijedlogu za otvaranje stečajnog postupka određeno za 28</w:t>
      </w:r>
      <w:r>
        <w:rPr>
          <w:rFonts w:hAnsi="Times New Roman" w:ascii="Times New Roman"/>
        </w:rPr>
        <w:t>. s</w:t>
      </w:r>
      <w:r w:rsidR="00CB14C6">
        <w:rPr>
          <w:rFonts w:hAnsi="Times New Roman" w:ascii="Times New Roman"/>
        </w:rPr>
        <w:t>tudeni</w:t>
      </w:r>
      <w:r>
        <w:rPr>
          <w:rFonts w:hAnsi="Times New Roman" w:ascii="Times New Roman"/>
        </w:rPr>
        <w:t xml:space="preserve"> 2016. </w:t>
      </w:r>
      <w:r w:rsidR="00CB14C6">
        <w:rPr>
          <w:rFonts w:hAnsi="Times New Roman" w:ascii="Times New Roman"/>
        </w:rPr>
        <w:t xml:space="preserve">u 9,20 sati, </w:t>
      </w:r>
      <w:r>
        <w:rPr>
          <w:rFonts w:hAnsi="Times New Roman" w:ascii="Times New Roman"/>
        </w:rPr>
        <w:t>neće se održati.</w:t>
      </w:r>
    </w:p>
    <w:p w:rsidRDefault="001A6E03" w:rsidP="00C72E42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>Obrazloženje</w:t>
      </w:r>
    </w:p>
    <w:p w:rsidRDefault="00933847" w:rsidP="001A6E03" w:rsidR="00933847">
      <w:pPr>
        <w:ind w:firstLine="567"/>
        <w:jc w:val="center"/>
        <w:rPr>
          <w:rFonts w:hAnsi="Times New Roman" w:ascii="Times New Roman"/>
        </w:rPr>
      </w:pPr>
    </w:p>
    <w:p w:rsidRDefault="00933847" w:rsidP="00933847" w:rsidR="00933847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Financijska agencija je temeljem odredbe čl. 110. st.</w:t>
      </w:r>
      <w:r w:rsidR="00B1084C">
        <w:rPr>
          <w:rFonts w:hAnsi="Times New Roman" w:ascii="Times New Roman"/>
        </w:rPr>
        <w:t xml:space="preserve"> 1.</w:t>
      </w:r>
      <w:r>
        <w:rPr>
          <w:rFonts w:hAnsi="Times New Roman" w:ascii="Times New Roman"/>
        </w:rPr>
        <w:t xml:space="preserve"> Stečajnog zakona</w:t>
      </w:r>
      <w:r w:rsidR="00B1084C">
        <w:rPr>
          <w:rFonts w:hAnsi="Times New Roman" w:ascii="Times New Roman"/>
        </w:rPr>
        <w:t xml:space="preserve"> </w:t>
      </w:r>
      <w:r w:rsidR="00B1084C" w:rsidRPr="00B1084C">
        <w:rPr>
          <w:rFonts w:hAnsi="Times New Roman" w:ascii="Times New Roman"/>
        </w:rPr>
        <w:t>("Narodne novine" broj 71/15</w:t>
      </w:r>
      <w:r w:rsidR="00B1084C">
        <w:rPr>
          <w:rFonts w:hAnsi="Times New Roman" w:ascii="Times New Roman"/>
        </w:rPr>
        <w:t>- dalje SZ</w:t>
      </w:r>
      <w:r w:rsidR="00B1084C" w:rsidRPr="00B1084C">
        <w:rPr>
          <w:rFonts w:hAnsi="Times New Roman" w:ascii="Times New Roman"/>
        </w:rPr>
        <w:t>),</w:t>
      </w:r>
      <w:r w:rsidR="00E93C31">
        <w:rPr>
          <w:rFonts w:hAnsi="Times New Roman" w:ascii="Times New Roman"/>
        </w:rPr>
        <w:t xml:space="preserve"> 9. prosinca 2015. podnijela prijedlog za otvaranje stečajnog postupka </w:t>
      </w:r>
      <w:r w:rsidR="00E93C31" w:rsidRPr="00E93C31">
        <w:rPr>
          <w:rFonts w:hAnsi="Times New Roman" w:ascii="Times New Roman"/>
        </w:rPr>
        <w:t>nad dužnikom EDUKOCERT d.o.o., Zagreb, Radoslava Cimermana 36a, OIB: 31839055889</w:t>
      </w:r>
      <w:r w:rsidR="00E93C31">
        <w:rPr>
          <w:rFonts w:hAnsi="Times New Roman" w:ascii="Times New Roman"/>
        </w:rPr>
        <w:t>.</w:t>
      </w:r>
    </w:p>
    <w:p w:rsidRDefault="001A6E03" w:rsidP="003C5896" w:rsidR="001A6E03">
      <w:pPr>
        <w:jc w:val="both"/>
        <w:rPr>
          <w:rFonts w:hAnsi="Times New Roman" w:ascii="Times New Roman"/>
        </w:rPr>
      </w:pPr>
    </w:p>
    <w:p w:rsidRDefault="00CF5EC9" w:rsidP="001A6E03" w:rsidR="00992A21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poslovni broj gornji od </w:t>
      </w:r>
      <w:r w:rsidR="00E93C31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E93C31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 sud je pokrenuo prethodni postupak radi utvrđivanja pretpostavki za otvaranje stečajnog postupka nad </w:t>
      </w:r>
      <w:r w:rsidRPr="00CF5EC9">
        <w:rPr>
          <w:rFonts w:hAnsi="Times New Roman" w:ascii="Times New Roman"/>
        </w:rPr>
        <w:t xml:space="preserve">dužnikom </w:t>
      </w:r>
      <w:r w:rsidR="00E93C31" w:rsidRPr="00E93C31">
        <w:rPr>
          <w:rFonts w:hAnsi="Times New Roman" w:ascii="Times New Roman"/>
        </w:rPr>
        <w:t>EDUKOCERT d.o.o., Zagreb, Radoslava Cimermana 36a, OIB: 31839055889</w:t>
      </w:r>
      <w:r w:rsidR="003D1523">
        <w:rPr>
          <w:rFonts w:hAnsi="Times New Roman" w:ascii="Times New Roman"/>
        </w:rPr>
        <w:t xml:space="preserve"> te je istim rješenjem odredio ročište radi očitovanja o prijedlogu za otvaranje stečajnog postupka za </w:t>
      </w:r>
      <w:r w:rsidR="003D1523" w:rsidRPr="003D1523">
        <w:rPr>
          <w:rFonts w:hAnsi="Times New Roman" w:ascii="Times New Roman"/>
        </w:rPr>
        <w:t>28. studeni 2016. u 9,20 sati</w:t>
      </w:r>
      <w:r w:rsidR="00992A21">
        <w:rPr>
          <w:rFonts w:hAnsi="Times New Roman" w:ascii="Times New Roman"/>
        </w:rPr>
        <w:t>.</w:t>
      </w:r>
    </w:p>
    <w:p w:rsidRDefault="00992A21" w:rsidP="001A6E03" w:rsidR="00992A21">
      <w:pPr>
        <w:ind w:firstLine="567"/>
        <w:jc w:val="both"/>
        <w:rPr>
          <w:rFonts w:hAnsi="Times New Roman" w:ascii="Times New Roman"/>
        </w:rPr>
      </w:pPr>
    </w:p>
    <w:p w:rsidRDefault="00992A21" w:rsidP="001A6E03" w:rsidR="00C72E42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Financijska agencija je podneskom od 14. listopada 2016. obavijestila sud da je izvršila uvid u Očevidnik redoslijeda osnova za plaćanje za dužnika EDUKOCERT d.o.o., te je utvrđeno da za istog, na dan pisanja tog očitovanja, nema evidentiranih neizvršenih osnova za plaćanje.</w:t>
      </w:r>
    </w:p>
    <w:p w:rsidRDefault="00CF5EC9" w:rsidP="00266207" w:rsidR="00CF5EC9">
      <w:pPr>
        <w:jc w:val="both"/>
        <w:rPr>
          <w:rFonts w:hAnsi="Times New Roman" w:ascii="Times New Roman"/>
        </w:rPr>
      </w:pPr>
    </w:p>
    <w:p w:rsidRDefault="00CF5EC9" w:rsidP="00CF5EC9" w:rsidR="00992A21">
      <w:pPr>
        <w:ind w:firstLine="567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 je podneskom od </w:t>
      </w:r>
      <w:r w:rsidR="00992A21">
        <w:rPr>
          <w:rFonts w:hAnsi="Times New Roman" w:ascii="Times New Roman"/>
        </w:rPr>
        <w:t>14</w:t>
      </w:r>
      <w:r>
        <w:rPr>
          <w:rFonts w:hAnsi="Times New Roman" w:ascii="Times New Roman"/>
        </w:rPr>
        <w:t xml:space="preserve">. </w:t>
      </w:r>
      <w:r w:rsidR="00992A21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 dostavio potvrdu Financijske agencije od </w:t>
      </w:r>
      <w:r w:rsidR="00992A21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992A21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2016. iz kojeg proizlazi kako njegov račun nije blokiran, te </w:t>
      </w:r>
      <w:r w:rsidR="00992A21">
        <w:rPr>
          <w:rFonts w:hAnsi="Times New Roman" w:ascii="Times New Roman"/>
        </w:rPr>
        <w:t>smatra da nema pretpostavki za vođenje stečajnog postupka</w:t>
      </w:r>
      <w:r w:rsidR="00B7632E">
        <w:rPr>
          <w:rFonts w:hAnsi="Times New Roman" w:ascii="Times New Roman"/>
        </w:rPr>
        <w:t>.</w:t>
      </w:r>
    </w:p>
    <w:p w:rsidRDefault="00266207" w:rsidP="00CF5EC9" w:rsidR="00266207">
      <w:pPr>
        <w:ind w:firstLine="567"/>
        <w:jc w:val="both"/>
        <w:rPr>
          <w:rFonts w:hAnsi="Times New Roman" w:ascii="Times New Roman"/>
        </w:rPr>
      </w:pPr>
    </w:p>
    <w:p w:rsidRDefault="00266207" w:rsidP="00CF5EC9" w:rsidR="00266207">
      <w:pPr>
        <w:ind w:firstLine="567"/>
        <w:jc w:val="both"/>
        <w:rPr>
          <w:rFonts w:hAnsi="Times New Roman" w:ascii="Times New Roman"/>
        </w:rPr>
      </w:pPr>
    </w:p>
    <w:p w:rsidRDefault="001A6E03" w:rsidP="00CF5EC9" w:rsidR="001A6E03">
      <w:pPr>
        <w:jc w:val="both"/>
        <w:rPr>
          <w:rFonts w:hAnsi="Times New Roman" w:ascii="Times New Roman"/>
        </w:rPr>
      </w:pPr>
    </w:p>
    <w:p w:rsidRDefault="00CF5EC9" w:rsidP="00CF5EC9" w:rsidR="00B763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7632E">
        <w:rPr>
          <w:rFonts w:hAnsi="Times New Roman" w:ascii="Times New Roman"/>
        </w:rPr>
        <w:t>Prema odredbi čl. 128. st. 9. SZ-a, ako dužnik do završetka prethodnog postupka postane sposoban za plaćanje, sud će postupak obustaviti.</w:t>
      </w:r>
    </w:p>
    <w:p w:rsidRDefault="00B7632E" w:rsidP="00CF5EC9" w:rsidR="00B7632E">
      <w:pPr>
        <w:jc w:val="both"/>
        <w:rPr>
          <w:rFonts w:hAnsi="Times New Roman" w:ascii="Times New Roman"/>
        </w:rPr>
      </w:pPr>
    </w:p>
    <w:p w:rsidRDefault="00B7632E" w:rsidP="00CF5EC9" w:rsidR="00B763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Kako je temeljem navedenog podneska i potvrde Financijske agencije sud nedvojbeno utvrdio da je dužnik prije završetka prethodnog postupka postao sposoban za plaćanje, to je odlučeno kao o izreci.</w:t>
      </w:r>
    </w:p>
    <w:p w:rsidRDefault="00B7632E" w:rsidP="00CF5EC9" w:rsidR="00B7632E">
      <w:pPr>
        <w:jc w:val="both"/>
        <w:rPr>
          <w:rFonts w:hAnsi="Times New Roman" w:ascii="Times New Roman"/>
        </w:rPr>
      </w:pPr>
    </w:p>
    <w:p w:rsidRDefault="00B7632E" w:rsidP="00B7632E" w:rsidR="00B7632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Odluka o neodržavanju ročišta iz točke 2. izreke rješenja donesena je radi svrsi shodnosti i ekonomičnosti postupka, budući se predmetno ročište ukazuje kao nepotrebno.</w:t>
      </w:r>
    </w:p>
    <w:p w:rsidRDefault="001A6E03" w:rsidP="00B7632E" w:rsidR="001A6E03" w:rsidRPr="00345080">
      <w:pPr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</w:r>
      <w:r w:rsidRPr="00345080">
        <w:rPr>
          <w:rFonts w:hAnsi="Times New Roman" w:ascii="Times New Roman"/>
        </w:rPr>
        <w:tab/>
        <w:t xml:space="preserve"> </w:t>
      </w:r>
      <w:r w:rsidRPr="00345080">
        <w:rPr>
          <w:rFonts w:hAnsi="Times New Roman" w:ascii="Times New Roman"/>
        </w:rPr>
        <w:tab/>
      </w:r>
    </w:p>
    <w:p w:rsidRDefault="001A6E03" w:rsidP="001A6E03" w:rsidR="001A6E03" w:rsidRPr="00345080">
      <w:pPr>
        <w:ind w:firstLine="567"/>
        <w:jc w:val="center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U Karlovcu </w:t>
      </w:r>
      <w:r w:rsidR="00B7632E">
        <w:rPr>
          <w:rFonts w:hAnsi="Times New Roman" w:ascii="Times New Roman"/>
        </w:rPr>
        <w:t>18</w:t>
      </w:r>
      <w:r w:rsidR="00CA066E">
        <w:rPr>
          <w:rFonts w:hAnsi="Times New Roman" w:ascii="Times New Roman"/>
        </w:rPr>
        <w:t xml:space="preserve">. </w:t>
      </w:r>
      <w:r w:rsidR="00B7632E">
        <w:rPr>
          <w:rFonts w:hAnsi="Times New Roman" w:ascii="Times New Roman"/>
        </w:rPr>
        <w:t>listopada</w:t>
      </w:r>
      <w:r w:rsidRPr="00345080">
        <w:rPr>
          <w:rFonts w:hAnsi="Times New Roman" w:ascii="Times New Roman"/>
        </w:rPr>
        <w:t xml:space="preserve"> 2016.</w:t>
      </w:r>
    </w:p>
    <w:p w:rsidRDefault="001A6E03" w:rsidP="00E61B7B" w:rsidR="001A6E03" w:rsidRPr="00345080">
      <w:pPr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SUDAC:</w:t>
      </w:r>
    </w:p>
    <w:p w:rsidRDefault="001A6E03" w:rsidP="00D35DC2" w:rsidR="001A6E03">
      <w:pPr>
        <w:ind w:firstLine="567"/>
        <w:jc w:val="right"/>
        <w:rPr>
          <w:rFonts w:hAnsi="Times New Roman" w:ascii="Times New Roman"/>
        </w:rPr>
      </w:pPr>
      <w:r w:rsidRPr="00345080">
        <w:rPr>
          <w:rFonts w:hAnsi="Times New Roman" w:ascii="Times New Roman"/>
        </w:rPr>
        <w:t>Vesna Fundurulić Perišin</w:t>
      </w:r>
      <w:r w:rsidR="00E12808">
        <w:rPr>
          <w:rFonts w:hAnsi="Times New Roman" w:ascii="Times New Roman"/>
        </w:rPr>
        <w:t>, v.r.</w:t>
      </w:r>
    </w:p>
    <w:p w:rsidRDefault="00E12808" w:rsidP="00D35DC2" w:rsidR="00E12808">
      <w:pPr>
        <w:ind w:firstLine="567"/>
        <w:jc w:val="right"/>
        <w:rPr>
          <w:rFonts w:hAnsi="Times New Roman" w:ascii="Times New Roman"/>
        </w:rPr>
      </w:pPr>
    </w:p>
    <w:p w:rsidRDefault="00E12808" w:rsidP="00D35DC2" w:rsidR="00E12808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12808" w:rsidP="00D35DC2" w:rsidR="00E12808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12808" w:rsidP="00D35DC2" w:rsidR="00E12808">
      <w:pPr>
        <w:ind w:firstLine="567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35DC2" w:rsidP="00D35DC2" w:rsidR="00D35DC2" w:rsidRPr="00345080">
      <w:pPr>
        <w:ind w:firstLine="567"/>
        <w:jc w:val="right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 xml:space="preserve">POUKA O PRAVNOM LIJEKU: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  <w:r w:rsidRPr="00345080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1A6E03" w:rsidP="001A6E03" w:rsidR="001A6E03" w:rsidRPr="00345080">
      <w:pPr>
        <w:ind w:firstLine="567"/>
        <w:jc w:val="both"/>
        <w:rPr>
          <w:rFonts w:hAnsi="Times New Roman" w:ascii="Times New Roman"/>
        </w:rPr>
      </w:pPr>
    </w:p>
    <w:p w:rsidRDefault="00CA066E" w:rsidP="001A6E03" w:rsidR="00CA066E" w:rsidRPr="00345080">
      <w:pPr>
        <w:ind w:firstLine="567"/>
        <w:jc w:val="both"/>
        <w:rPr>
          <w:rFonts w:hAnsi="Times New Roman" w:ascii="Times New Roman"/>
        </w:rPr>
      </w:pPr>
    </w:p>
    <w:sectPr w:rsidSect="00E12808" w:rsidR="00CA066E" w:rsidRPr="00345080">
      <w:headerReference w:type="default" r:id="rId11"/>
      <w:pgSz w:code="9" w:h="16838" w:w="11906"/>
      <w:pgMar w:gutter="0" w:footer="709" w:header="709" w:left="1418" w:bottom="851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BB1" w:rsidP="00EC5531" w:rsidR="00671BB1">
      <w:r>
        <w:separator/>
      </w:r>
    </w:p>
  </w:endnote>
  <w:endnote w:id="0" w:type="continuationSeparator">
    <w:p w:rsidRDefault="00671BB1" w:rsidP="00EC5531" w:rsidR="00671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BB1" w:rsidP="00EC5531" w:rsidR="00671BB1">
      <w:r>
        <w:separator/>
      </w:r>
    </w:p>
  </w:footnote>
  <w:footnote w:id="0" w:type="continuationSeparator">
    <w:p w:rsidRDefault="00671BB1" w:rsidP="00EC5531" w:rsidR="00671B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E5C">
          <w:rPr>
            <w:noProof/>
          </w:rPr>
          <w:t>2</w:t>
        </w:r>
        <w:r>
          <w:fldChar w:fldCharType="end"/>
        </w:r>
      </w:p>
    </w:sdtContent>
  </w:sdt>
  <w:p w:rsidRDefault="00DB3041" w:rsidP="00DB3041" w:rsidR="00EC5531" w:rsidRPr="001B7102">
    <w:pPr>
      <w:pStyle w:val="Zaglavlje"/>
      <w:jc w:val="right"/>
      <w:rPr>
        <w:rFonts w:hAnsi="Times New Roman" w:ascii="Times New Roman"/>
      </w:rPr>
    </w:pPr>
    <w:r w:rsidRPr="001B7102">
      <w:rPr>
        <w:rFonts w:hAnsi="Times New Roman" w:ascii="Times New Roman"/>
      </w:rPr>
      <w:t xml:space="preserve">3 </w:t>
    </w:r>
    <w:r w:rsidR="001A6E03" w:rsidRPr="001B7102">
      <w:rPr>
        <w:rFonts w:hAnsi="Times New Roman" w:ascii="Times New Roman"/>
      </w:rPr>
      <w:t>St-</w:t>
    </w:r>
    <w:r w:rsidR="001B7102" w:rsidRPr="001B7102">
      <w:rPr>
        <w:rFonts w:hAnsi="Times New Roman" w:ascii="Times New Roman"/>
      </w:rPr>
      <w:t>4442</w:t>
    </w:r>
    <w:r w:rsidR="00F10617" w:rsidRPr="001B7102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5107EC"/>
    <w:multiLevelType w:val="hybridMultilevel"/>
    <w:tmpl w:val="B644BFAC"/>
    <w:lvl w:tplc="4D38D3B8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4DEC"/>
    <w:rsid w:val="00134E5D"/>
    <w:rsid w:val="0014402F"/>
    <w:rsid w:val="00151817"/>
    <w:rsid w:val="00156351"/>
    <w:rsid w:val="001600C3"/>
    <w:rsid w:val="00166CB4"/>
    <w:rsid w:val="00195ADB"/>
    <w:rsid w:val="001A0FF4"/>
    <w:rsid w:val="001A6E03"/>
    <w:rsid w:val="001B5900"/>
    <w:rsid w:val="001B7102"/>
    <w:rsid w:val="001D2DA6"/>
    <w:rsid w:val="001D7887"/>
    <w:rsid w:val="001E2E5C"/>
    <w:rsid w:val="001E5412"/>
    <w:rsid w:val="001F13B1"/>
    <w:rsid w:val="00203607"/>
    <w:rsid w:val="00205B79"/>
    <w:rsid w:val="00210348"/>
    <w:rsid w:val="00213FEE"/>
    <w:rsid w:val="00225A3B"/>
    <w:rsid w:val="00230CFE"/>
    <w:rsid w:val="0023493C"/>
    <w:rsid w:val="0024228B"/>
    <w:rsid w:val="00261307"/>
    <w:rsid w:val="00261C64"/>
    <w:rsid w:val="00266207"/>
    <w:rsid w:val="002739DA"/>
    <w:rsid w:val="00277AD4"/>
    <w:rsid w:val="00287275"/>
    <w:rsid w:val="002937A9"/>
    <w:rsid w:val="002A3A4A"/>
    <w:rsid w:val="002A52D0"/>
    <w:rsid w:val="002B1CFF"/>
    <w:rsid w:val="002C0504"/>
    <w:rsid w:val="002C794F"/>
    <w:rsid w:val="002D5F23"/>
    <w:rsid w:val="002F73BC"/>
    <w:rsid w:val="003004DF"/>
    <w:rsid w:val="003025ED"/>
    <w:rsid w:val="00304875"/>
    <w:rsid w:val="00315B3E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6E32"/>
    <w:rsid w:val="00366C62"/>
    <w:rsid w:val="00381CEA"/>
    <w:rsid w:val="00381D21"/>
    <w:rsid w:val="003A47EF"/>
    <w:rsid w:val="003A4B86"/>
    <w:rsid w:val="003A50CA"/>
    <w:rsid w:val="003A681D"/>
    <w:rsid w:val="003C13D9"/>
    <w:rsid w:val="003C5896"/>
    <w:rsid w:val="003D1523"/>
    <w:rsid w:val="003D66CD"/>
    <w:rsid w:val="003D7D32"/>
    <w:rsid w:val="003E1C09"/>
    <w:rsid w:val="003F16B5"/>
    <w:rsid w:val="003F622C"/>
    <w:rsid w:val="00407BBF"/>
    <w:rsid w:val="00415C10"/>
    <w:rsid w:val="00422A42"/>
    <w:rsid w:val="00432F8E"/>
    <w:rsid w:val="00434B16"/>
    <w:rsid w:val="004405C4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6CE2"/>
    <w:rsid w:val="004F7AA9"/>
    <w:rsid w:val="005016BC"/>
    <w:rsid w:val="005023B1"/>
    <w:rsid w:val="0050322B"/>
    <w:rsid w:val="00506AF3"/>
    <w:rsid w:val="0051012D"/>
    <w:rsid w:val="0052158A"/>
    <w:rsid w:val="00526EA8"/>
    <w:rsid w:val="00537E6A"/>
    <w:rsid w:val="005434ED"/>
    <w:rsid w:val="005503F2"/>
    <w:rsid w:val="00554511"/>
    <w:rsid w:val="005556CE"/>
    <w:rsid w:val="00574D42"/>
    <w:rsid w:val="00580EFF"/>
    <w:rsid w:val="00581759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1942"/>
    <w:rsid w:val="005E25EC"/>
    <w:rsid w:val="005E559A"/>
    <w:rsid w:val="005E7878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468D"/>
    <w:rsid w:val="00676768"/>
    <w:rsid w:val="0068126A"/>
    <w:rsid w:val="0068421F"/>
    <w:rsid w:val="006926AC"/>
    <w:rsid w:val="00692D68"/>
    <w:rsid w:val="00692E6B"/>
    <w:rsid w:val="00693798"/>
    <w:rsid w:val="00697EB4"/>
    <w:rsid w:val="006C1981"/>
    <w:rsid w:val="006C1F34"/>
    <w:rsid w:val="006E00E8"/>
    <w:rsid w:val="006E2D44"/>
    <w:rsid w:val="006E705D"/>
    <w:rsid w:val="006F07D8"/>
    <w:rsid w:val="006F61D9"/>
    <w:rsid w:val="0070428A"/>
    <w:rsid w:val="0071033A"/>
    <w:rsid w:val="0071448D"/>
    <w:rsid w:val="00730122"/>
    <w:rsid w:val="00731E80"/>
    <w:rsid w:val="00756A8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F4A16"/>
    <w:rsid w:val="00800897"/>
    <w:rsid w:val="00803431"/>
    <w:rsid w:val="0080792B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3847"/>
    <w:rsid w:val="00977284"/>
    <w:rsid w:val="00981BE8"/>
    <w:rsid w:val="00984FB6"/>
    <w:rsid w:val="00992A21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0D25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1BB"/>
    <w:rsid w:val="00A4595F"/>
    <w:rsid w:val="00A45C8B"/>
    <w:rsid w:val="00A5112F"/>
    <w:rsid w:val="00A53EE3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084C"/>
    <w:rsid w:val="00B14FE9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7632E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31404"/>
    <w:rsid w:val="00C35375"/>
    <w:rsid w:val="00C41379"/>
    <w:rsid w:val="00C45AA2"/>
    <w:rsid w:val="00C55E1B"/>
    <w:rsid w:val="00C55E8B"/>
    <w:rsid w:val="00C603E0"/>
    <w:rsid w:val="00C6283D"/>
    <w:rsid w:val="00C628DF"/>
    <w:rsid w:val="00C72E42"/>
    <w:rsid w:val="00C73754"/>
    <w:rsid w:val="00C80B3A"/>
    <w:rsid w:val="00C80C46"/>
    <w:rsid w:val="00C8240C"/>
    <w:rsid w:val="00C852F8"/>
    <w:rsid w:val="00C97C0E"/>
    <w:rsid w:val="00CA066E"/>
    <w:rsid w:val="00CA29DF"/>
    <w:rsid w:val="00CA56E2"/>
    <w:rsid w:val="00CA6E69"/>
    <w:rsid w:val="00CB14C6"/>
    <w:rsid w:val="00CC0D33"/>
    <w:rsid w:val="00CC7AEC"/>
    <w:rsid w:val="00CD1D95"/>
    <w:rsid w:val="00CD417D"/>
    <w:rsid w:val="00CE49E9"/>
    <w:rsid w:val="00CE6125"/>
    <w:rsid w:val="00CF054B"/>
    <w:rsid w:val="00CF5EC9"/>
    <w:rsid w:val="00CF7F8A"/>
    <w:rsid w:val="00D10BC2"/>
    <w:rsid w:val="00D11EBB"/>
    <w:rsid w:val="00D13B41"/>
    <w:rsid w:val="00D1775C"/>
    <w:rsid w:val="00D20145"/>
    <w:rsid w:val="00D318A7"/>
    <w:rsid w:val="00D35DC2"/>
    <w:rsid w:val="00D3607D"/>
    <w:rsid w:val="00D37079"/>
    <w:rsid w:val="00D37263"/>
    <w:rsid w:val="00D46235"/>
    <w:rsid w:val="00D50678"/>
    <w:rsid w:val="00D613BF"/>
    <w:rsid w:val="00D644B5"/>
    <w:rsid w:val="00D646CF"/>
    <w:rsid w:val="00D70DCB"/>
    <w:rsid w:val="00D71E38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1B84"/>
    <w:rsid w:val="00E1203C"/>
    <w:rsid w:val="00E12808"/>
    <w:rsid w:val="00E24E4B"/>
    <w:rsid w:val="00E2732B"/>
    <w:rsid w:val="00E3054B"/>
    <w:rsid w:val="00E32288"/>
    <w:rsid w:val="00E44B61"/>
    <w:rsid w:val="00E50CC2"/>
    <w:rsid w:val="00E53AE4"/>
    <w:rsid w:val="00E552D6"/>
    <w:rsid w:val="00E61B7B"/>
    <w:rsid w:val="00E63865"/>
    <w:rsid w:val="00E71B94"/>
    <w:rsid w:val="00E73C9A"/>
    <w:rsid w:val="00E82014"/>
    <w:rsid w:val="00E86DDD"/>
    <w:rsid w:val="00E93C31"/>
    <w:rsid w:val="00E94ADC"/>
    <w:rsid w:val="00EA5A29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7ED0"/>
    <w:rsid w:val="00F10617"/>
    <w:rsid w:val="00F1122C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3F97"/>
    <w:rsid w:val="00F97778"/>
    <w:rsid w:val="00F979AF"/>
    <w:rsid w:val="00FA2628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12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2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28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2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2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12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2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28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2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2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4442</izvorni_sadrzaj>
    <derivirana_varijabla naziv="DomainObject.Predmet.Broj_1">4442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St-4442/2016</izvorni_sadrzaj>
    <derivirana_varijabla naziv="DomainObject.Predmet.OznakaBroj_1">St-4442/2016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EDUKOCERT d.o.o.</izvorni_sadrzaj>
    <derivirana_varijabla naziv="DomainObject.Predmet.ProtustrankaFormated_1">  EDUKOCERT d.o.o.</derivirana_varijabla>
  </DomainObject.Predmet.ProtustrankaFormated>
  <DomainObject.Predmet.ProtustrankaFormatedOIB>
    <izvorni_sadrzaj>  EDUKOCERT d.o.o., OIB 31839055889</izvorni_sadrzaj>
    <derivirana_varijabla naziv="DomainObject.Predmet.ProtustrankaFormatedOIB_1">  EDUKOCERT d.o.o., OIB 31839055889</derivirana_varijabla>
  </DomainObject.Predmet.ProtustrankaFormatedOIB>
  <DomainObject.Predmet.ProtustrankaFormatedWithAdress>
    <izvorni_sadrzaj> EDUKOCERT d.o.o., Radoslava Cimermana 36a, 10000 Zagreb</izvorni_sadrzaj>
    <derivirana_varijabla naziv="DomainObject.Predmet.ProtustrankaFormatedWithAdress_1"> EDUKOCERT d.o.o., Radoslava Cimermana 36a, 10000 Zagreb</derivirana_varijabla>
  </DomainObject.Predmet.ProtustrankaFormatedWithAdress>
  <DomainObject.Predmet.ProtustrankaFormatedWithAdressOIB>
    <izvorni_sadrzaj> EDUKOCERT d.o.o., OIB 31839055889, Radoslava Cimermana 36a, 10000 Zagreb</izvorni_sadrzaj>
    <derivirana_varijabla naziv="DomainObject.Predmet.ProtustrankaFormatedWithAdressOIB_1"> EDUKOCERT d.o.o., OIB 31839055889, Radoslava Cimermana 36a, 10000 Zagreb</derivirana_varijabla>
  </DomainObject.Predmet.ProtustrankaFormatedWithAdressOIB>
  <DomainObject.Predmet.ProtustrankaWithAdress>
    <izvorni_sadrzaj>EDUKOCERT d.o.o. Radoslava Cimermana 36a, 10000 Zagreb</izvorni_sadrzaj>
    <derivirana_varijabla naziv="DomainObject.Predmet.ProtustrankaWithAdress_1">EDUKOCERT d.o.o. Radoslava Cimermana 36a, 10000 Zagreb</derivirana_varijabla>
  </DomainObject.Predmet.ProtustrankaWithAdress>
  <DomainObject.Predmet.ProtustrankaWithAdressOIB>
    <izvorni_sadrzaj>EDUKOCERT d.o.o., OIB 31839055889, Radoslava Cimermana 36a, 10000 Zagreb</izvorni_sadrzaj>
    <derivirana_varijabla naziv="DomainObject.Predmet.ProtustrankaWithAdressOIB_1">EDUKOCERT d.o.o., OIB 31839055889, Radoslava Cimermana 36a, 10000 Zagreb</derivirana_varijabla>
  </DomainObject.Predmet.ProtustrankaWithAdressOIB>
  <DomainObject.Predmet.ProtustrankaNazivFormated>
    <izvorni_sadrzaj>EDUKOCERT d.o.o.</izvorni_sadrzaj>
    <derivirana_varijabla naziv="DomainObject.Predmet.ProtustrankaNazivFormated_1">EDUKOCERT d.o.o.</derivirana_varijabla>
  </DomainObject.Predmet.ProtustrankaNazivFormated>
  <DomainObject.Predmet.ProtustrankaNazivFormatedOIB>
    <izvorni_sadrzaj>EDUKOCERT d.o.o., OIB 31839055889</izvorni_sadrzaj>
    <derivirana_varijabla naziv="DomainObject.Predmet.ProtustrankaNazivFormatedOIB_1">EDUKOCERT d.o.o., OIB 31839055889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Anita Zado Bešker</izvorni_sadrzaj>
    <derivirana_varijabla naziv="DomainObject.Predmet.StrankaFormated_1">  FINA Regionalni centar Zagreb; Anita Zado Bešker</derivirana_varijabla>
  </DomainObject.Predmet.StrankaFormated>
  <DomainObject.Predmet.StrankaFormatedOIB>
    <izvorni_sadrzaj>  FINA Regionalni centar Zagreb, OIB 85821130368; Anita Zado Bešker, OIB 98171026426</izvorni_sadrzaj>
    <derivirana_varijabla naziv="DomainObject.Predmet.StrankaFormatedOIB_1">  FINA Regionalni centar Zagreb, OIB 85821130368; Anita Zado Bešker, OIB 98171026426</derivirana_varijabla>
  </DomainObject.Predmet.StrankaFormatedOIB>
  <DomainObject.Predmet.StrankaFormatedWithAdress>
    <izvorni_sadrzaj> FINA Regionalni centar Zagreb, Trg svibanjskih žrtava 1995. 1, 10000 Zagreb; Anita Zado Bešker, Ulica Radoslava Cimermana 36a, 10000 Zagreb</izvorni_sadrzaj>
    <derivirana_varijabla naziv="DomainObject.Predmet.StrankaFormatedWithAdress_1"> FINA Regionalni centar Zagreb, Trg svibanjskih žrtava 1995. 1, 10000 Zagreb; Anita Zado Bešker, Ulica Radoslava Cimermana 36a, 10000 Zagreb</derivirana_varijabla>
  </DomainObject.Predmet.StrankaFormatedWithAdress>
  <DomainObject.Predmet.StrankaFormatedWithAdressOIB>
    <izvorni_sadrzaj> FINA Regionalni centar Zagreb, OIB 85821130368, Trg svibanjskih žrtava 1995. 1, 10000 Zagreb; Anita Zado Bešker, OIB 98171026426, Ulica Radoslava Cimermana 36a, 10000 Zagreb</izvorni_sadrzaj>
    <derivirana_varijabla naziv="DomainObject.Predmet.StrankaFormatedWithAdressOIB_1"> FINA Regionalni centar Zagreb, OIB 85821130368, Trg svibanjskih žrtava 1995. 1, 10000 Zagreb; Anita Zado Bešker, OIB 98171026426, Ulica Radoslava Cimermana 36a, 10000 Zagreb</derivirana_varijabla>
  </DomainObject.Predmet.StrankaFormatedWithAdressOIB>
  <DomainObject.Predmet.StrankaWithAdress>
    <izvorni_sadrzaj>FINA Regionalni centar Zagreb Trg svibanjskih žrtava 1995. 1,10000 Zagreb,Anita Zado Bešker Ulica Radoslava Cimermana 36a,10000 Zagreb</izvorni_sadrzaj>
    <derivirana_varijabla naziv="DomainObject.Predmet.StrankaWithAdress_1">FINA Regionalni centar Zagreb Trg svibanjskih žrtava 1995. 1,10000 Zagreb,Anita Zado Bešker Ulica Radoslava Cimermana 36a,10000 Zagreb</derivirana_varijabla>
  </DomainObject.Predmet.StrankaWithAdress>
  <DomainObject.Predmet.StrankaWithAdressOIB>
    <izvorni_sadrzaj>FINA Regionalni centar Zagreb, OIB 85821130368, Trg svibanjskih žrtava 1995. 1,10000 Zagreb,Anita Zado Bešker, OIB 98171026426, Ulica Radoslava Cimermana 36a,10000 Zagreb</izvorni_sadrzaj>
    <derivirana_varijabla naziv="DomainObject.Predmet.StrankaWithAdressOIB_1">FINA Regionalni centar Zagreb, OIB 85821130368, Trg svibanjskih žrtava 1995. 1,10000 Zagreb,Anita Zado Bešker, OIB 98171026426, Ulica Radoslava Cimermana 36a,10000 Zagreb</derivirana_varijabla>
  </DomainObject.Predmet.StrankaWithAdressOIB>
  <DomainObject.Predmet.StrankaNazivFormated>
    <izvorni_sadrzaj>FINA Regionalni centar Zagreb,Anita Zado Bešker</izvorni_sadrzaj>
    <derivirana_varijabla naziv="DomainObject.Predmet.StrankaNazivFormated_1">FINA Regionalni centar Zagreb,Anita Zado Bešker</derivirana_varijabla>
  </DomainObject.Predmet.StrankaNazivFormated>
  <DomainObject.Predmet.StrankaNazivFormatedOIB>
    <izvorni_sadrzaj>FINA Regionalni centar Zagreb, OIB 85821130368,Anita Zado Bešker, OIB 98171026426</izvorni_sadrzaj>
    <derivirana_varijabla naziv="DomainObject.Predmet.StrankaNazivFormatedOIB_1">FINA Regionalni centar Zagreb, OIB 85821130368,Anita Zado Bešker, OIB 98171026426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Anita Zado Bešker</item>
    </izvorni_sadrzaj>
    <derivirana_varijabla naziv="DomainObject.Predmet.StrankaListFormated_1">
      <item>FINA Regionalni centar Zagreb</item>
      <item>Anita Zado Bešker</item>
    </derivirana_varijabla>
  </DomainObject.Predmet.StrankaListFormated>
  <DomainObject.Predmet.StrankaListFormatedOIB>
    <izvorni_sadrzaj>
      <item>FINA Regionalni centar Zagreb, OIB 85821130368</item>
      <item>Anita Zado Bešker, OIB 98171026426</item>
    </izvorni_sadrzaj>
    <derivirana_varijabla naziv="DomainObject.Predmet.StrankaListFormatedOIB_1">
      <item>FINA Regionalni centar Zagreb, OIB 85821130368</item>
      <item>Anita Zado Bešker, OIB 98171026426</item>
    </derivirana_varijabla>
  </DomainObject.Predmet.StrankaListFormatedOIB>
  <DomainObject.Predmet.StrankaListFormatedWithAdress>
    <izvorni_sadrzaj>
      <item>FINA Regionalni centar Zagreb, Trg svibanjskih žrtava 1995. 1, 10000 Zagreb</item>
      <item>Anita Zado Bešker, Ulica Radoslava Cimermana 36a, 10000 Zagreb</item>
    </izvorni_sadrzaj>
    <derivirana_varijabla naziv="DomainObject.Predmet.StrankaListFormatedWithAdress_1">
      <item>FINA Regionalni centar Zagreb, Trg svibanjskih žrtava 1995. 1, 10000 Zagreb</item>
      <item>Anita Zado Bešker, Ulica Radoslava Cimermana 36a,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Anita Zado Bešker, OIB 98171026426, Ulica Radoslava Cimermana 36a, 10000 Zagreb</item>
    </izvorni_sadrzaj>
    <derivirana_varijabla naziv="DomainObject.Predmet.StrankaListFormatedWithAdressOIB_1">
      <item>FINA Regionalni centar Zagreb, OIB 85821130368, Trg svibanjskih žrtava 1995. 1, 10000 Zagreb</item>
      <item>Anita Zado Bešker, OIB 98171026426, Ulica Radoslava Cimermana 36a, 10000 Zagreb</item>
    </derivirana_varijabla>
  </DomainObject.Predmet.StrankaListFormatedWithAdressOIB>
  <DomainObject.Predmet.StrankaListNazivFormated>
    <izvorni_sadrzaj>
      <item>FINA Regionalni centar Zagreb</item>
      <item>Anita Zado Bešker</item>
    </izvorni_sadrzaj>
    <derivirana_varijabla naziv="DomainObject.Predmet.StrankaListNazivFormated_1">
      <item>FINA Regionalni centar Zagreb</item>
      <item>Anita Zado Bešker</item>
    </derivirana_varijabla>
  </DomainObject.Predmet.StrankaListNazivFormated>
  <DomainObject.Predmet.StrankaListNazivFormatedOIB>
    <izvorni_sadrzaj>
      <item>FINA Regionalni centar Zagreb, OIB 85821130368</item>
      <item>Anita Zado Bešker, OIB 98171026426</item>
    </izvorni_sadrzaj>
    <derivirana_varijabla naziv="DomainObject.Predmet.StrankaListNazivFormatedOIB_1">
      <item>FINA Regionalni centar Zagreb, OIB 85821130368</item>
      <item>Anita Zado Bešker, OIB 98171026426</item>
    </derivirana_varijabla>
  </DomainObject.Predmet.StrankaListNazivFormatedOIB>
  <DomainObject.Predmet.ProtuStrankaListFormated>
    <izvorni_sadrzaj>
      <item>EDUKOCERT d.o.o.</item>
    </izvorni_sadrzaj>
    <derivirana_varijabla naziv="DomainObject.Predmet.ProtuStrankaListFormated_1">
      <item>EDUKOCERT d.o.o.</item>
    </derivirana_varijabla>
  </DomainObject.Predmet.ProtuStrankaListFormated>
  <DomainObject.Predmet.ProtuStrankaListFormatedOIB>
    <izvorni_sadrzaj>
      <item>EDUKOCERT d.o.o., OIB 31839055889</item>
    </izvorni_sadrzaj>
    <derivirana_varijabla naziv="DomainObject.Predmet.ProtuStrankaListFormatedOIB_1">
      <item>EDUKOCERT d.o.o., OIB 31839055889</item>
    </derivirana_varijabla>
  </DomainObject.Predmet.ProtuStrankaListFormatedOIB>
  <DomainObject.Predmet.ProtuStrankaListFormatedWithAdress>
    <izvorni_sadrzaj>
      <item>EDUKOCERT d.o.o., Radoslava Cimermana 36a, 10000 Zagreb</item>
    </izvorni_sadrzaj>
    <derivirana_varijabla naziv="DomainObject.Predmet.ProtuStrankaListFormatedWithAdress_1">
      <item>EDUKOCERT d.o.o., Radoslava Cimermana 36a, 10000 Zagreb</item>
    </derivirana_varijabla>
  </DomainObject.Predmet.ProtuStrankaListFormatedWithAdress>
  <DomainObject.Predmet.ProtuStrankaListFormatedWithAdressOIB>
    <izvorni_sadrzaj>
      <item>EDUKOCERT d.o.o., OIB 31839055889, Radoslava Cimermana 36a, 10000 Zagreb</item>
    </izvorni_sadrzaj>
    <derivirana_varijabla naziv="DomainObject.Predmet.ProtuStrankaListFormatedWithAdressOIB_1">
      <item>EDUKOCERT d.o.o., OIB 31839055889, Radoslava Cimermana 36a, 10000 Zagreb</item>
    </derivirana_varijabla>
  </DomainObject.Predmet.ProtuStrankaListFormatedWithAdressOIB>
  <DomainObject.Predmet.ProtuStrankaListNazivFormated>
    <izvorni_sadrzaj>
      <item>EDUKOCERT d.o.o.</item>
    </izvorni_sadrzaj>
    <derivirana_varijabla naziv="DomainObject.Predmet.ProtuStrankaListNazivFormated_1">
      <item>EDUKOCERT d.o.o.</item>
    </derivirana_varijabla>
  </DomainObject.Predmet.ProtuStrankaListNazivFormated>
  <DomainObject.Predmet.ProtuStrankaListNazivFormatedOIB>
    <izvorni_sadrzaj>
      <item>EDUKOCERT d.o.o., OIB 31839055889</item>
    </izvorni_sadrzaj>
    <derivirana_varijabla naziv="DomainObject.Predmet.ProtuStrankaListNazivFormatedOIB_1">
      <item>EDUKOCERT d.o.o., OIB 31839055889</item>
    </derivirana_varijabla>
  </DomainObject.Predmet.ProtuStrankaListNazivFormatedOIB>
  <DomainObject.Predmet.OstaliListFormated>
    <izvorni_sadrzaj>
      <item>Anita Zado Beške</item>
    </izvorni_sadrzaj>
    <derivirana_varijabla naziv="DomainObject.Predmet.OstaliListFormated_1">
      <item>Anita Zado Beške</item>
    </derivirana_varijabla>
  </DomainObject.Predmet.OstaliListFormated>
  <DomainObject.Predmet.OstaliListFormatedOIB>
    <izvorni_sadrzaj>
      <item>Anita Zado Beške, OIB 98171026426</item>
    </izvorni_sadrzaj>
    <derivirana_varijabla naziv="DomainObject.Predmet.OstaliListFormatedOIB_1">
      <item>Anita Zado Beške, OIB 98171026426</item>
    </derivirana_varijabla>
  </DomainObject.Predmet.OstaliListFormatedOIB>
  <DomainObject.Predmet.OstaliListFormatedWithAdress>
    <izvorni_sadrzaj>
      <item>Anita Zado Beške, Ulica Radoslava Cimermana 36/A, 10000 Zagreb</item>
    </izvorni_sadrzaj>
    <derivirana_varijabla naziv="DomainObject.Predmet.OstaliListFormatedWithAdress_1">
      <item>Anita Zado Beške, Ulica Radoslava Cimermana 36/A, 10000 Zagreb</item>
    </derivirana_varijabla>
  </DomainObject.Predmet.OstaliListFormatedWithAdress>
  <DomainObject.Predmet.OstaliListFormatedWithAdressOIB>
    <izvorni_sadrzaj>
      <item>Anita Zado Beške, OIB 98171026426, Ulica Radoslava Cimermana 36/A, 10000 Zagreb</item>
    </izvorni_sadrzaj>
    <derivirana_varijabla naziv="DomainObject.Predmet.OstaliListFormatedWithAdressOIB_1">
      <item>Anita Zado Beške, OIB 98171026426, Ulica Radoslava Cimermana 36/A, 10000 Zagreb</item>
    </derivirana_varijabla>
  </DomainObject.Predmet.OstaliListFormatedWithAdressOIB>
  <DomainObject.Predmet.OstaliListNazivFormated>
    <izvorni_sadrzaj>
      <item>Anita Zado Beške</item>
    </izvorni_sadrzaj>
    <derivirana_varijabla naziv="DomainObject.Predmet.OstaliListNazivFormated_1">
      <item>Anita Zado Beške</item>
    </derivirana_varijabla>
  </DomainObject.Predmet.OstaliListNazivFormated>
  <DomainObject.Predmet.OstaliListNazivFormatedOIB>
    <izvorni_sadrzaj>
      <item>Anita Zado Beške, OIB 98171026426</item>
    </izvorni_sadrzaj>
    <derivirana_varijabla naziv="DomainObject.Predmet.OstaliListNazivFormatedOIB_1">
      <item>Anita Zado Beške, OIB 98171026426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EDUKOCERT d.o.o.</izvorni_sadrzaj>
    <derivirana_varijabla naziv="DomainObject.Predmet.ProtustrankaIDrugi_1">EDUKOCERT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EDUKOCERT d.o.o., OIB 31839055889, Radoslava Cimermana 36a, 10000 Zagreb</izvorni_sadrzaj>
    <derivirana_varijabla naziv="DomainObject.Predmet.ProtustrankaIDrugiAdressOIB_1">EDUKOCERT d.o.o., OIB 31839055889, Radoslava Cimermana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EDUKOCERT d.o.o.</item>
      <item>FINA Regionalni centar Zagreb</item>
      <item>Anita Zado Beške</item>
      <item>Anita Zado Bešker</item>
    </izvorni_sadrzaj>
    <derivirana_varijabla naziv="DomainObject.Predmet.SudioniciListNaziv_1">
      <item>EDUKOCERT d.o.o.</item>
      <item>FINA Regionalni centar Zagreb</item>
      <item>Anita Zado Beške</item>
      <item>Anita Zado Bešker</item>
    </derivirana_varijabla>
  </DomainObject.Predmet.SudioniciListNaziv>
  <DomainObject.Predmet.SudioniciListAdressOIB>
    <izvorni_sadrzaj>
      <item>EDUKOCERT d.o.o., OIB 31839055889, Radoslava Cimermana 36a,10000 Zagreb</item>
      <item>FINA Regionalni centar Zagreb, OIB 85821130368, Trg svibanjskih žrtava 1995. 1,10000 Zagreb</item>
      <item>Anita Zado Beške, OIB 98171026426, Ulica Radoslava Cimermana 36/A,10000 Zagreb</item>
      <item>Anita Zado Bešker, OIB 98171026426, Ulica Radoslava Cimermana 36a,10000 Zagreb</item>
    </izvorni_sadrzaj>
    <derivirana_varijabla naziv="DomainObject.Predmet.SudioniciListAdressOIB_1">
      <item>EDUKOCERT d.o.o., OIB 31839055889, Radoslava Cimermana 36a,10000 Zagreb</item>
      <item>FINA Regionalni centar Zagreb, OIB 85821130368, Trg svibanjskih žrtava 1995. 1,10000 Zagreb</item>
      <item>Anita Zado Beške, OIB 98171026426, Ulica Radoslava Cimermana 36/A,10000 Zagreb</item>
      <item>Anita Zado Bešker, OIB 98171026426, Ulica Radoslava Cimermana 36a,10000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31839055889</item>
      <item>, OIB 85821130368</item>
      <item>, OIB 98171026426</item>
      <item>, OIB 98171026426</item>
    </izvorni_sadrzaj>
    <derivirana_varijabla naziv="DomainObject.Predmet.SudioniciListNazivOIB_1">
      <item>, OIB 31839055889</item>
      <item>, OIB 85821130368</item>
      <item>, OIB 98171026426</item>
      <item>, OIB 98171026426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E1324A-A82F-4F7B-BFCF-FFCD90E02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398</properties:Words>
  <properties:Characters>2289</properties:Characters>
  <properties:Lines>76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2016-10-18T10:39:00Z</dcterms:created>
  <dc:creator>stecaj</dc:creator>
  <cp:lastModifiedBy>Žana Livaja</cp:lastModifiedBy>
  <cp:lastPrinted>2016-10-18T11:49:00Z</cp:lastPrinted>
  <dcterms:modified xmlns:xsi="http://www.w3.org/2001/XMLSchema-instance" xsi:type="dcterms:W3CDTF">2016-10-18T11:49:00Z</dcterms:modified>
  <cp:revision>17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