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3d58" w14:paraId="f1a3d58" w:rsidRDefault="00097CC0" w:rsidP="00F8588B" w:rsidR="00097CC0" w:rsidRPr="00F8588B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4522F" w:rsidR="00F8588B" w:rsidRPr="00F8588B">
      <w:pPr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F8588B" w:rsidR="00F8588B" w:rsidRPr="00F8588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F8588B" w:rsidR="00F8588B" w:rsidRPr="00F8588B">
      <w:pPr>
        <w:pStyle w:val="Bezproreda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4522F" w:rsidR="004A1FA5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752475" w:rsidR="00ED0F94" w:rsidRPr="00F8588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1116B" w:rsidP="00ED0F94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 IME REPUBLIKE HRVATSKE</w:t>
      </w:r>
    </w:p>
    <w:p w:rsidRDefault="00404F3C" w:rsidP="00404F3C" w:rsidR="00404F3C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366B2D" w:rsidP="00752475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NJ E</w:t>
      </w:r>
    </w:p>
    <w:p w:rsidRDefault="00404F3C" w:rsidP="00404F3C" w:rsidR="00404F3C" w:rsidRPr="00F8588B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404F3C" w:rsidR="00ED0F94" w:rsidRPr="00AC176B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985F74" w:rsidR="00404F3C" w:rsidRPr="00AC176B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AC176B">
        <w:rPr>
          <w:rFonts w:hAnsi="Times New Roman" w:ascii="Times New Roman"/>
          <w:sz w:val="24"/>
          <w:szCs w:val="24"/>
        </w:rPr>
        <w:t>j</w:t>
      </w:r>
      <w:r w:rsidRPr="00AC176B">
        <w:rPr>
          <w:rFonts w:hAnsi="Times New Roman" w:ascii="Times New Roman"/>
          <w:sz w:val="24"/>
          <w:szCs w:val="24"/>
        </w:rPr>
        <w:t xml:space="preserve"> su</w:t>
      </w:r>
      <w:r w:rsidR="002E2590" w:rsidRPr="00AC176B">
        <w:rPr>
          <w:rFonts w:hAnsi="Times New Roman" w:ascii="Times New Roman"/>
          <w:sz w:val="24"/>
          <w:szCs w:val="24"/>
        </w:rPr>
        <w:t xml:space="preserve">tkinji </w:t>
      </w:r>
      <w:r w:rsidR="00F3298B" w:rsidRPr="00AC176B">
        <w:rPr>
          <w:rFonts w:hAnsi="Times New Roman" w:ascii="Times New Roman"/>
          <w:sz w:val="24"/>
          <w:szCs w:val="24"/>
        </w:rPr>
        <w:t>Nadi Roso</w:t>
      </w:r>
      <w:r w:rsidRPr="00AC176B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AC176B">
        <w:rPr>
          <w:rFonts w:hAnsi="Times New Roman" w:ascii="Times New Roman"/>
          <w:sz w:val="24"/>
          <w:szCs w:val="24"/>
        </w:rPr>
        <w:t>postupku nad dužnikom</w:t>
      </w:r>
      <w:r w:rsidRPr="00AC176B">
        <w:rPr>
          <w:rFonts w:hAnsi="Times New Roman" w:ascii="Times New Roman"/>
          <w:sz w:val="24"/>
          <w:szCs w:val="24"/>
        </w:rPr>
        <w:t xml:space="preserve"> </w:t>
      </w:r>
      <w:r w:rsidR="00AC176B" w:rsidRPr="00AC176B">
        <w:rPr>
          <w:rFonts w:hAnsi="Times New Roman" w:ascii="Times New Roman"/>
          <w:b/>
          <w:sz w:val="24"/>
          <w:szCs w:val="24"/>
        </w:rPr>
        <w:t>SANUS VITA d.o.o. za obavljanje zdravstvene djelatnosti "u stečaju", Đakovo, Gajeva 2, OIB: 61590368933, MBS: 030081544</w:t>
      </w:r>
      <w:r w:rsidR="008F78B3" w:rsidRPr="00AC176B">
        <w:rPr>
          <w:rFonts w:hAnsi="Times New Roman" w:ascii="Times New Roman"/>
          <w:b/>
          <w:sz w:val="24"/>
          <w:szCs w:val="24"/>
        </w:rPr>
        <w:t>,</w:t>
      </w:r>
      <w:r w:rsidR="004375CF" w:rsidRPr="00AC176B">
        <w:rPr>
          <w:rFonts w:hAnsi="Times New Roman" w:ascii="Times New Roman"/>
          <w:b/>
          <w:sz w:val="24"/>
          <w:szCs w:val="24"/>
        </w:rPr>
        <w:t xml:space="preserve"> </w:t>
      </w:r>
      <w:r w:rsidRPr="00AC176B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AC176B">
        <w:rPr>
          <w:rStyle w:val="tabletextfield"/>
          <w:rFonts w:hAnsi="Times New Roman" w:ascii="Times New Roman"/>
          <w:sz w:val="24"/>
          <w:szCs w:val="24"/>
        </w:rPr>
        <w:t>18. siječnja 2017. g.</w:t>
      </w:r>
    </w:p>
    <w:p w:rsidRDefault="00B834B5" w:rsidP="00752475" w:rsidR="00B834B5" w:rsidRPr="00AC176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752475" w:rsidR="0095694F" w:rsidRPr="00AC176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52475" w:rsidR="00404F3C" w:rsidRPr="00F8588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AC176B">
        <w:rPr>
          <w:rStyle w:val="tabletextfield"/>
          <w:rFonts w:hAnsi="Times New Roman" w:ascii="Times New Roman"/>
          <w:sz w:val="24"/>
          <w:szCs w:val="24"/>
        </w:rPr>
        <w:t>r</w:t>
      </w:r>
      <w:r w:rsidRPr="00F8588B">
        <w:rPr>
          <w:rStyle w:val="tabletextfield"/>
          <w:rFonts w:hAnsi="Times New Roman" w:ascii="Times New Roman"/>
          <w:sz w:val="24"/>
          <w:szCs w:val="24"/>
        </w:rPr>
        <w:t xml:space="preserve"> i j e š i o</w:t>
      </w:r>
      <w:r w:rsidR="00065080" w:rsidRPr="00F8588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F8588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F8588B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752475" w:rsidR="00ED0F94" w:rsidRPr="00F8588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52475" w:rsidR="00573829" w:rsidRPr="0072557B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C72F7" w:rsidR="007C72F7" w:rsidRPr="0072557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2557B">
        <w:rPr>
          <w:rFonts w:hAnsi="Times New Roman" w:ascii="Times New Roman"/>
          <w:sz w:val="24"/>
          <w:szCs w:val="24"/>
        </w:rPr>
        <w:t>ZAKLJUČUJE</w:t>
      </w:r>
      <w:r w:rsidR="00273331" w:rsidRPr="0072557B">
        <w:rPr>
          <w:rFonts w:hAnsi="Times New Roman" w:ascii="Times New Roman"/>
          <w:sz w:val="24"/>
          <w:szCs w:val="24"/>
        </w:rPr>
        <w:t xml:space="preserve"> SE</w:t>
      </w:r>
      <w:r w:rsidRPr="0072557B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AC176B" w:rsidRPr="00AC176B">
        <w:rPr>
          <w:rFonts w:hAnsi="Times New Roman" w:ascii="Times New Roman"/>
          <w:b/>
          <w:sz w:val="24"/>
          <w:szCs w:val="24"/>
        </w:rPr>
        <w:t>SANUS VITA d.o.o. za obavljanje zdravstvene djelatnosti "u stečaju", Đakovo, Gajeva 2, OIB: 61590368933, MBS: 030081544</w:t>
      </w:r>
      <w:r w:rsidRPr="0072557B">
        <w:rPr>
          <w:rFonts w:hAnsi="Times New Roman" w:ascii="Times New Roman"/>
          <w:sz w:val="24"/>
          <w:szCs w:val="24"/>
        </w:rPr>
        <w:t>.</w:t>
      </w:r>
    </w:p>
    <w:p w:rsidRDefault="00366B2D" w:rsidP="007C72F7" w:rsidR="007C72F7" w:rsidRPr="00753198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53198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753198">
        <w:rPr>
          <w:rFonts w:hAnsi="Times New Roman" w:ascii="Times New Roman"/>
          <w:sz w:val="24"/>
          <w:szCs w:val="24"/>
        </w:rPr>
        <w:t>e-</w:t>
      </w:r>
      <w:r w:rsidRPr="00753198">
        <w:rPr>
          <w:rFonts w:hAnsi="Times New Roman" w:ascii="Times New Roman"/>
          <w:sz w:val="24"/>
          <w:szCs w:val="24"/>
        </w:rPr>
        <w:t>oglasnoj ploči suda</w:t>
      </w:r>
      <w:r w:rsidR="009B5376" w:rsidRPr="00753198">
        <w:rPr>
          <w:rFonts w:hAnsi="Times New Roman" w:ascii="Times New Roman"/>
          <w:sz w:val="24"/>
          <w:szCs w:val="24"/>
        </w:rPr>
        <w:t xml:space="preserve"> Trgovačkog suda u Osijeku</w:t>
      </w:r>
      <w:r w:rsidRPr="00753198">
        <w:rPr>
          <w:rFonts w:hAnsi="Times New Roman" w:ascii="Times New Roman"/>
          <w:sz w:val="24"/>
          <w:szCs w:val="24"/>
        </w:rPr>
        <w:t>.</w:t>
      </w:r>
    </w:p>
    <w:p w:rsidRDefault="00753198" w:rsidP="00753198" w:rsidR="00753198" w:rsidRPr="0075319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3198">
        <w:rPr>
          <w:rFonts w:hAnsi="Times New Roman" w:ascii="Times New Roman"/>
          <w:sz w:val="24"/>
          <w:szCs w:val="24"/>
        </w:rPr>
        <w:t>Obvezuje se stečajn</w:t>
      </w:r>
      <w:r w:rsidR="00A261B1">
        <w:rPr>
          <w:rFonts w:hAnsi="Times New Roman" w:ascii="Times New Roman"/>
          <w:sz w:val="24"/>
          <w:szCs w:val="24"/>
        </w:rPr>
        <w:t>i</w:t>
      </w:r>
      <w:r w:rsidRPr="00753198">
        <w:rPr>
          <w:rFonts w:hAnsi="Times New Roman" w:ascii="Times New Roman"/>
          <w:sz w:val="24"/>
          <w:szCs w:val="24"/>
        </w:rPr>
        <w:t xml:space="preserve"> upravitelj da završi sve poslove vezane za uredno zaključenje stečajnog postupka kao što su zatvaranje žiro računa stečajnog dužnika, izrada završnih izvješća te o tome podnijeti izvješće stečajnom sucu, podmirenje preostalih troškova stečajnog postupka</w:t>
      </w:r>
      <w:r w:rsidR="00A261B1">
        <w:rPr>
          <w:rFonts w:hAnsi="Times New Roman" w:ascii="Times New Roman"/>
          <w:sz w:val="24"/>
          <w:szCs w:val="24"/>
        </w:rPr>
        <w:t xml:space="preserve"> (naknada banke za poslove platnog prometa, pristojbe </w:t>
      </w:r>
      <w:proofErr w:type="spellStart"/>
      <w:r w:rsidR="00A261B1">
        <w:rPr>
          <w:rFonts w:hAnsi="Times New Roman" w:ascii="Times New Roman"/>
          <w:sz w:val="24"/>
          <w:szCs w:val="24"/>
        </w:rPr>
        <w:t>idr</w:t>
      </w:r>
      <w:proofErr w:type="spellEnd"/>
      <w:r w:rsidR="00A261B1">
        <w:rPr>
          <w:rFonts w:hAnsi="Times New Roman" w:ascii="Times New Roman"/>
          <w:sz w:val="24"/>
          <w:szCs w:val="24"/>
        </w:rPr>
        <w:t>.)</w:t>
      </w:r>
      <w:r w:rsidRPr="00753198">
        <w:rPr>
          <w:rFonts w:hAnsi="Times New Roman" w:ascii="Times New Roman"/>
          <w:sz w:val="24"/>
          <w:szCs w:val="24"/>
        </w:rPr>
        <w:t>.</w:t>
      </w:r>
    </w:p>
    <w:p w:rsidRDefault="00366B2D" w:rsidP="00A406C9" w:rsidR="00366B2D" w:rsidRPr="0072557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2557B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72557B">
        <w:rPr>
          <w:rFonts w:hAnsi="Times New Roman" w:ascii="Times New Roman"/>
          <w:sz w:val="24"/>
          <w:szCs w:val="24"/>
        </w:rPr>
        <w:t>registru pravnih osoba Trgovačkog suda u Osijeku</w:t>
      </w:r>
      <w:r w:rsidRPr="0072557B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72557B">
        <w:rPr>
          <w:rFonts w:hAnsi="Times New Roman" w:ascii="Times New Roman"/>
          <w:sz w:val="24"/>
          <w:szCs w:val="24"/>
        </w:rPr>
        <w:t xml:space="preserve">iz registra </w:t>
      </w:r>
      <w:r w:rsidR="0095694F" w:rsidRPr="0072557B">
        <w:rPr>
          <w:rFonts w:hAnsi="Times New Roman" w:ascii="Times New Roman"/>
          <w:sz w:val="24"/>
          <w:szCs w:val="24"/>
        </w:rPr>
        <w:t>pravnih osoba</w:t>
      </w:r>
      <w:r w:rsidR="004C178A" w:rsidRPr="0072557B">
        <w:rPr>
          <w:rFonts w:hAnsi="Times New Roman" w:ascii="Times New Roman"/>
          <w:sz w:val="24"/>
          <w:szCs w:val="24"/>
        </w:rPr>
        <w:t>.</w:t>
      </w:r>
    </w:p>
    <w:p w:rsidRDefault="0041605D" w:rsidP="00C316F8" w:rsidR="0041605D" w:rsidRP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1423" w:rsidP="00A875E2" w:rsidR="002C142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C41A8" w:rsidP="002C41A8" w:rsidR="004C178A" w:rsidRPr="002C41A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Obrazloženje</w:t>
      </w:r>
    </w:p>
    <w:p w:rsidRDefault="000F43C9" w:rsidP="00C316F8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8F78B3" w:rsidR="008F78B3" w:rsidRPr="004375C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>Pravomoćnim rješenjem Trgovačkog suda u Osijeku broj S</w:t>
      </w:r>
      <w:r w:rsidR="00F8588B" w:rsidRPr="0074522F">
        <w:rPr>
          <w:rFonts w:hAnsi="Times New Roman" w:ascii="Times New Roman"/>
          <w:sz w:val="24"/>
          <w:szCs w:val="24"/>
        </w:rPr>
        <w:t>t-</w:t>
      </w:r>
      <w:r w:rsidR="00AC176B">
        <w:rPr>
          <w:rFonts w:hAnsi="Times New Roman" w:ascii="Times New Roman"/>
          <w:sz w:val="24"/>
          <w:szCs w:val="24"/>
        </w:rPr>
        <w:t>231/13</w:t>
      </w:r>
      <w:r w:rsidR="007B6948">
        <w:rPr>
          <w:rFonts w:hAnsi="Times New Roman" w:ascii="Times New Roman"/>
          <w:sz w:val="24"/>
          <w:szCs w:val="24"/>
        </w:rPr>
        <w:t xml:space="preserve"> od </w:t>
      </w:r>
      <w:r w:rsidR="008F78B3">
        <w:rPr>
          <w:rFonts w:hAnsi="Times New Roman" w:ascii="Times New Roman"/>
          <w:sz w:val="24"/>
          <w:szCs w:val="24"/>
        </w:rPr>
        <w:t xml:space="preserve"> </w:t>
      </w:r>
      <w:r w:rsidR="00AC176B">
        <w:rPr>
          <w:rFonts w:hAnsi="Times New Roman" w:ascii="Times New Roman"/>
          <w:sz w:val="24"/>
          <w:szCs w:val="24"/>
        </w:rPr>
        <w:t>7. lipnja 2013. g.</w:t>
      </w:r>
      <w:r w:rsidRPr="0074522F">
        <w:rPr>
          <w:rFonts w:hAnsi="Times New Roman" w:ascii="Times New Roman"/>
          <w:sz w:val="24"/>
          <w:szCs w:val="24"/>
        </w:rPr>
        <w:t xml:space="preserve"> otvoren je stečajni postupak nad</w:t>
      </w:r>
      <w:r w:rsidR="00FE5EB6" w:rsidRPr="0074522F">
        <w:rPr>
          <w:rFonts w:hAnsi="Times New Roman" w:ascii="Times New Roman"/>
          <w:sz w:val="24"/>
          <w:szCs w:val="24"/>
        </w:rPr>
        <w:t xml:space="preserve"> dužnikom</w:t>
      </w:r>
      <w:r w:rsidRPr="0074522F">
        <w:rPr>
          <w:rFonts w:hAnsi="Times New Roman" w:ascii="Times New Roman"/>
          <w:sz w:val="24"/>
          <w:szCs w:val="24"/>
        </w:rPr>
        <w:t xml:space="preserve"> </w:t>
      </w:r>
      <w:r w:rsidR="00AC176B" w:rsidRPr="00AC176B">
        <w:rPr>
          <w:rFonts w:hAnsi="Times New Roman" w:ascii="Times New Roman"/>
          <w:b/>
          <w:sz w:val="24"/>
          <w:szCs w:val="24"/>
        </w:rPr>
        <w:t>SANUS VITA d.o.o. za obavljanje zdravstvene djelatnosti "u stečaju", Đakovo, Gajeva 2, OIB: 61590368933, MBS: 030081544</w:t>
      </w:r>
      <w:r w:rsidR="008F78B3" w:rsidRPr="004375CF">
        <w:rPr>
          <w:rFonts w:hAnsi="Times New Roman" w:ascii="Times New Roman"/>
          <w:sz w:val="24"/>
          <w:szCs w:val="24"/>
        </w:rPr>
        <w:t>.</w:t>
      </w:r>
    </w:p>
    <w:p w:rsidRDefault="0041605D" w:rsidP="004375CF" w:rsidR="00273331" w:rsidRPr="004375CF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</w:p>
    <w:p w:rsidRDefault="0097707D" w:rsidP="00273331" w:rsidR="007833E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AC176B">
        <w:rPr>
          <w:rFonts w:hAnsi="Times New Roman" w:ascii="Times New Roman"/>
          <w:sz w:val="24"/>
          <w:szCs w:val="24"/>
        </w:rPr>
        <w:t>7. prosinca</w:t>
      </w:r>
      <w:r w:rsidR="0041605D">
        <w:rPr>
          <w:rFonts w:hAnsi="Times New Roman" w:ascii="Times New Roman"/>
          <w:sz w:val="24"/>
          <w:szCs w:val="24"/>
        </w:rPr>
        <w:t xml:space="preserve"> 2016</w:t>
      </w:r>
      <w:r w:rsidR="007833E9">
        <w:rPr>
          <w:rFonts w:hAnsi="Times New Roman" w:ascii="Times New Roman"/>
          <w:sz w:val="24"/>
          <w:szCs w:val="24"/>
        </w:rPr>
        <w:t>. g.</w:t>
      </w:r>
      <w:r w:rsidRPr="0074522F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AC176B">
        <w:rPr>
          <w:rFonts w:hAnsi="Times New Roman" w:ascii="Times New Roman"/>
          <w:sz w:val="24"/>
          <w:szCs w:val="24"/>
        </w:rPr>
        <w:t>12. siječnja 2017</w:t>
      </w:r>
      <w:r w:rsidR="007833E9">
        <w:rPr>
          <w:rFonts w:hAnsi="Times New Roman" w:ascii="Times New Roman"/>
          <w:sz w:val="24"/>
          <w:szCs w:val="24"/>
        </w:rPr>
        <w:t>. g.</w:t>
      </w:r>
      <w:r w:rsidRPr="0074522F">
        <w:rPr>
          <w:rFonts w:hAnsi="Times New Roman" w:ascii="Times New Roman"/>
          <w:sz w:val="24"/>
          <w:szCs w:val="24"/>
        </w:rPr>
        <w:t xml:space="preserve"> na kojem je stečajn</w:t>
      </w:r>
      <w:r w:rsidR="004375CF">
        <w:rPr>
          <w:rFonts w:hAnsi="Times New Roman" w:ascii="Times New Roman"/>
          <w:sz w:val="24"/>
          <w:szCs w:val="24"/>
        </w:rPr>
        <w:t>a</w:t>
      </w:r>
      <w:r w:rsidRPr="0074522F">
        <w:rPr>
          <w:rFonts w:hAnsi="Times New Roman" w:ascii="Times New Roman"/>
          <w:sz w:val="24"/>
          <w:szCs w:val="24"/>
        </w:rPr>
        <w:t xml:space="preserve"> su</w:t>
      </w:r>
      <w:r w:rsidR="004375CF">
        <w:rPr>
          <w:rFonts w:hAnsi="Times New Roman" w:ascii="Times New Roman"/>
          <w:sz w:val="24"/>
          <w:szCs w:val="24"/>
        </w:rPr>
        <w:t>tkinja</w:t>
      </w:r>
      <w:r w:rsidRPr="0074522F">
        <w:rPr>
          <w:rFonts w:hAnsi="Times New Roman" w:ascii="Times New Roman"/>
          <w:sz w:val="24"/>
          <w:szCs w:val="24"/>
        </w:rPr>
        <w:t xml:space="preserve"> objavi</w:t>
      </w:r>
      <w:r w:rsidR="008F78B3">
        <w:rPr>
          <w:rFonts w:hAnsi="Times New Roman" w:ascii="Times New Roman"/>
          <w:sz w:val="24"/>
          <w:szCs w:val="24"/>
        </w:rPr>
        <w:t>la</w:t>
      </w:r>
      <w:r w:rsidRPr="0074522F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4375CF">
        <w:rPr>
          <w:rFonts w:hAnsi="Times New Roman" w:ascii="Times New Roman"/>
          <w:sz w:val="24"/>
          <w:szCs w:val="24"/>
        </w:rPr>
        <w:t>e upraviteljice te završni račun.</w:t>
      </w:r>
      <w:r w:rsidRPr="0074522F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4522F" w:rsidR="00551939" w:rsidRPr="0074522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AC176B" w:rsidR="007833E9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lastRenderedPageBreak/>
        <w:t>Na gore navedenom završnom ročištu s</w:t>
      </w:r>
      <w:r w:rsidR="0097707D" w:rsidRPr="00AC176B">
        <w:rPr>
          <w:rFonts w:hAnsi="Times New Roman" w:ascii="Times New Roman"/>
          <w:sz w:val="24"/>
          <w:szCs w:val="24"/>
        </w:rPr>
        <w:t>tečajn</w:t>
      </w:r>
      <w:r w:rsidR="00AC176B" w:rsidRPr="00AC176B">
        <w:rPr>
          <w:rFonts w:hAnsi="Times New Roman" w:ascii="Times New Roman"/>
          <w:sz w:val="24"/>
          <w:szCs w:val="24"/>
        </w:rPr>
        <w:t>i</w:t>
      </w:r>
      <w:r w:rsidR="0097707D" w:rsidRPr="00AC176B">
        <w:rPr>
          <w:rFonts w:hAnsi="Times New Roman" w:ascii="Times New Roman"/>
          <w:sz w:val="24"/>
          <w:szCs w:val="24"/>
        </w:rPr>
        <w:t xml:space="preserve"> upravitelj podn</w:t>
      </w:r>
      <w:r w:rsidRPr="00AC176B">
        <w:rPr>
          <w:rFonts w:hAnsi="Times New Roman" w:ascii="Times New Roman"/>
          <w:sz w:val="24"/>
          <w:szCs w:val="24"/>
        </w:rPr>
        <w:t>i</w:t>
      </w:r>
      <w:r w:rsidR="00AC176B" w:rsidRPr="00AC176B">
        <w:rPr>
          <w:rFonts w:hAnsi="Times New Roman" w:ascii="Times New Roman"/>
          <w:sz w:val="24"/>
          <w:szCs w:val="24"/>
        </w:rPr>
        <w:t>o</w:t>
      </w:r>
      <w:r w:rsidRPr="00AC176B">
        <w:rPr>
          <w:rFonts w:hAnsi="Times New Roman" w:ascii="Times New Roman"/>
          <w:sz w:val="24"/>
          <w:szCs w:val="24"/>
        </w:rPr>
        <w:t xml:space="preserve"> je </w:t>
      </w:r>
      <w:r w:rsidR="0097707D" w:rsidRPr="00AC176B">
        <w:rPr>
          <w:rFonts w:hAnsi="Times New Roman" w:ascii="Times New Roman"/>
          <w:sz w:val="24"/>
          <w:szCs w:val="24"/>
        </w:rPr>
        <w:t xml:space="preserve">izvješće </w:t>
      </w:r>
      <w:r w:rsidRPr="00AC176B">
        <w:rPr>
          <w:rFonts w:hAnsi="Times New Roman" w:ascii="Times New Roman"/>
          <w:sz w:val="24"/>
          <w:szCs w:val="24"/>
        </w:rPr>
        <w:t>te je nave</w:t>
      </w:r>
      <w:r w:rsidR="00AC176B" w:rsidRPr="00AC176B">
        <w:rPr>
          <w:rFonts w:hAnsi="Times New Roman" w:ascii="Times New Roman"/>
          <w:sz w:val="24"/>
          <w:szCs w:val="24"/>
        </w:rPr>
        <w:t>o</w:t>
      </w:r>
      <w:r w:rsidR="00273331" w:rsidRPr="00AC176B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AC176B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AC176B">
        <w:rPr>
          <w:rFonts w:hAnsi="Times New Roman" w:ascii="Times New Roman"/>
          <w:sz w:val="24"/>
          <w:szCs w:val="24"/>
        </w:rPr>
        <w:t>račun prihoda i rashoda t</w:t>
      </w:r>
      <w:r w:rsidR="007833E9" w:rsidRPr="00AC176B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 w:rsidRPr="00AC176B">
        <w:rPr>
          <w:rFonts w:hAnsi="Times New Roman" w:ascii="Times New Roman"/>
          <w:sz w:val="24"/>
          <w:szCs w:val="24"/>
        </w:rPr>
        <w:t>i to:</w:t>
      </w:r>
    </w:p>
    <w:p w:rsidRDefault="004F79F8" w:rsidP="00AC176B" w:rsidR="004F79F8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Rješenjem Trgovačkog suda u Osijeku, broj 5 St-231/13-5 od 07. lipnja 2013. godine otvoren je stečajni postupak nad dužnikom SANUS VITA d.o.o. za obavljanje zdravstvene djelatnosti, Đakovo, Gajeva 2, OIB 61590368933.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Prijedlog za pokretanje stečajnog postupka, dana 12. ožujka 2013. godine  podnijela je Financijska agencija, Regionalni centar Osijek, a povodom odbačenog prijedloga dužnika za otvaranje postupka </w:t>
      </w:r>
      <w:proofErr w:type="spellStart"/>
      <w:r w:rsidRPr="00AC176B">
        <w:rPr>
          <w:rFonts w:hAnsi="Times New Roman" w:ascii="Times New Roman"/>
          <w:sz w:val="24"/>
          <w:szCs w:val="24"/>
        </w:rPr>
        <w:t>predstečajne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nagodbe.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U tijeku prethodnog postupka radi utvrđivanja uvjeta za otvaranje stečajnog postupka, uvidom u očevidnik o redoslijedu plaćanja o kojem evidenciju vodi Financijska agencija, Sektor poslovne mreže Osijek, utvrđeno je da dužnik na dan 31. svibnja 2013. godine ima nepodmirene novčane obveze u iznosu od 4.495.610,07 kn. Naime žiro račun dužnika nalazio se u stanju neprekidne blokade od 24. rujna 2010. godine. Sukladno  navedenom utvrđeno je da postoji stečajni razlog, nesposobnost za plaćanje, prema članku 4. st. 6. i 7. Stečajnog zakona. Također je uvidom u poslovne knjige dužnika utvrđeno da postoji i drugi stečajni razlog prezaduženost, prema članku 4. st. 11. Stečajnog zakona.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Društvo se  kao osnovnom djelatnošću iz registracije bavilo pružanjem zdravstvenih usluga.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Prema navodima bivšeg zakonskog zastupnika do problema financijske naravi je došlo uslijed izdavanja jamstava kreditnoj instituciji za obveze drugih-glavnih dužnika.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Sa danom otvaranja stečajnog postupka društvo nije obavljalo registriranu djelatnosti te nije imalo zaposlenih radnika.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Sukladno rješenju Trgovačkog suda u Osijeku, broj 5 St-231/13-5 od 07. lipnja 2013. godine kojim je otvoren stečajni postupak nad dužnikom SANUS VITA d.o.o. za obavljanje zdravstvene djelatnosti, Đakovo, Gajeva 2, OIB 61590368933, vjerovnici su stečajnom upravitelju prijavili slijedeće tražbine i prava: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321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76"/>
        <w:gridCol w:w="2431"/>
        <w:gridCol w:w="884"/>
        <w:gridCol w:w="1938"/>
        <w:gridCol w:w="1704"/>
        <w:gridCol w:w="1688"/>
      </w:tblGrid>
      <w:tr w:rsidTr="0077022E" w:rsidR="00AC176B" w:rsidRPr="00AC176B">
        <w:trPr>
          <w:trHeight w:val="495"/>
        </w:trPr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Red. br.</w:t>
            </w:r>
          </w:p>
        </w:tc>
        <w:tc>
          <w:tcPr>
            <w:tcW w:type="dxa" w:w="24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Vjerovnici</w:t>
            </w:r>
          </w:p>
        </w:tc>
        <w:tc>
          <w:tcPr>
            <w:tcW w:type="dxa" w:w="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Broj prijava</w:t>
            </w:r>
          </w:p>
        </w:tc>
        <w:tc>
          <w:tcPr>
            <w:tcW w:type="dxa" w:w="19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Prijavljeno (kn)</w:t>
            </w:r>
          </w:p>
        </w:tc>
        <w:tc>
          <w:tcPr>
            <w:tcW w:type="dxa" w:w="17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Osporeno (kn)</w:t>
            </w:r>
          </w:p>
        </w:tc>
        <w:tc>
          <w:tcPr>
            <w:tcW w:type="dxa" w:w="16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Priznato (kn)</w:t>
            </w:r>
          </w:p>
        </w:tc>
      </w:tr>
      <w:tr w:rsidTr="0077022E" w:rsidR="00AC176B" w:rsidRPr="00AC176B">
        <w:trPr>
          <w:trHeight w:val="411"/>
        </w:trPr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4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II viši isplatni red</w:t>
            </w:r>
          </w:p>
        </w:tc>
        <w:tc>
          <w:tcPr>
            <w:tcW w:type="dxa" w:w="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9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6.458.317,70</w:t>
            </w:r>
          </w:p>
        </w:tc>
        <w:tc>
          <w:tcPr>
            <w:tcW w:type="dxa" w:w="17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6.458.317,70</w:t>
            </w:r>
          </w:p>
        </w:tc>
      </w:tr>
      <w:tr w:rsidTr="0077022E" w:rsidR="00AC176B" w:rsidRPr="00AC176B">
        <w:trPr>
          <w:trHeight w:val="411"/>
        </w:trPr>
        <w:tc>
          <w:tcPr>
            <w:tcW w:type="dxa" w:w="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43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C176B">
              <w:rPr>
                <w:rFonts w:hAnsi="Times New Roman" w:ascii="Times New Roman"/>
                <w:sz w:val="24"/>
                <w:szCs w:val="24"/>
              </w:rPr>
              <w:t>Razlučni</w:t>
            </w:r>
            <w:proofErr w:type="spellEnd"/>
            <w:r w:rsidRPr="00AC176B">
              <w:rPr>
                <w:rFonts w:hAnsi="Times New Roman" w:ascii="Times New Roman"/>
                <w:sz w:val="24"/>
                <w:szCs w:val="24"/>
              </w:rPr>
              <w:t xml:space="preserve"> vjerovnici</w:t>
            </w:r>
          </w:p>
        </w:tc>
        <w:tc>
          <w:tcPr>
            <w:tcW w:type="dxa" w:w="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9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7022E" w:rsidR="00AC176B" w:rsidRPr="00AC176B">
        <w:trPr>
          <w:trHeight w:val="460"/>
        </w:trPr>
        <w:tc>
          <w:tcPr>
            <w:tcW w:type="dxa" w:w="3107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7</w:t>
            </w:r>
          </w:p>
        </w:tc>
        <w:tc>
          <w:tcPr>
            <w:tcW w:type="dxa" w:w="19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6.458.317,70</w:t>
            </w:r>
          </w:p>
        </w:tc>
        <w:tc>
          <w:tcPr>
            <w:tcW w:type="dxa" w:w="17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6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6.458.317,70</w:t>
            </w:r>
          </w:p>
        </w:tc>
      </w:tr>
    </w:tbl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Rješenjem Trgovačkog suda u Osijeku, broj 5 St-231/13-6 od 03. rujna 2013. godine navedena potraživanja su i utvrđena odnosno konstatirana, a sve kako je to navedeno u tablici vjerovnika II višeg isplatnog reda odnosno tablici </w:t>
      </w:r>
      <w:proofErr w:type="spellStart"/>
      <w:r w:rsidRPr="00AC176B">
        <w:rPr>
          <w:rFonts w:hAnsi="Times New Roman" w:ascii="Times New Roman"/>
          <w:sz w:val="24"/>
          <w:szCs w:val="24"/>
        </w:rPr>
        <w:t>razlučnih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prava.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Otvaranjem stečajnog postupka </w:t>
      </w:r>
      <w:r w:rsidR="00A261B1">
        <w:rPr>
          <w:rFonts w:hAnsi="Times New Roman" w:ascii="Times New Roman"/>
          <w:sz w:val="24"/>
          <w:szCs w:val="24"/>
        </w:rPr>
        <w:t>donesena je</w:t>
      </w:r>
      <w:r w:rsidRPr="00AC176B">
        <w:rPr>
          <w:rFonts w:hAnsi="Times New Roman" w:ascii="Times New Roman"/>
          <w:sz w:val="24"/>
          <w:szCs w:val="24"/>
        </w:rPr>
        <w:t xml:space="preserve"> odluk</w:t>
      </w:r>
      <w:r w:rsidR="00A261B1">
        <w:rPr>
          <w:rFonts w:hAnsi="Times New Roman" w:ascii="Times New Roman"/>
          <w:sz w:val="24"/>
          <w:szCs w:val="24"/>
        </w:rPr>
        <w:t>a</w:t>
      </w:r>
      <w:r w:rsidRPr="00AC176B">
        <w:rPr>
          <w:rFonts w:hAnsi="Times New Roman" w:ascii="Times New Roman"/>
          <w:sz w:val="24"/>
          <w:szCs w:val="24"/>
        </w:rPr>
        <w:t xml:space="preserve"> o popisu imovine  stečajnog dužnika te </w:t>
      </w:r>
      <w:r w:rsidR="00A261B1">
        <w:rPr>
          <w:rFonts w:hAnsi="Times New Roman" w:ascii="Times New Roman"/>
          <w:sz w:val="24"/>
          <w:szCs w:val="24"/>
        </w:rPr>
        <w:t>je imenovano</w:t>
      </w:r>
      <w:r w:rsidRPr="00AC176B">
        <w:rPr>
          <w:rFonts w:hAnsi="Times New Roman" w:ascii="Times New Roman"/>
          <w:sz w:val="24"/>
          <w:szCs w:val="24"/>
        </w:rPr>
        <w:t xml:space="preserve"> povjerenstvo za popis.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Povjerenstvo za popis utvrdilo je da stečajni dužnik u vlasništvu ima slijedeću imovinu sa knjigovodstvenim vrijednostima kako slijedi: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lastRenderedPageBreak/>
        <w:t>Pokretnine knjigovodstvene vrijednosti 000,00  kn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AC176B">
        <w:rPr>
          <w:rFonts w:hAnsi="Times New Roman" w:ascii="Times New Roman"/>
          <w:sz w:val="24"/>
          <w:szCs w:val="24"/>
          <w:u w:val="single"/>
        </w:rPr>
        <w:t>Nekretnine knjigovodstvene vrijednosti 970.504,98 kn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C176B">
        <w:rPr>
          <w:rFonts w:hAnsi="Times New Roman" w:ascii="Times New Roman"/>
          <w:b/>
          <w:sz w:val="24"/>
          <w:szCs w:val="24"/>
        </w:rPr>
        <w:t>UKUPNO:</w:t>
      </w:r>
      <w:r w:rsidRPr="00AC176B">
        <w:rPr>
          <w:rFonts w:hAnsi="Times New Roman" w:ascii="Times New Roman"/>
          <w:b/>
          <w:sz w:val="24"/>
          <w:szCs w:val="24"/>
        </w:rPr>
        <w:tab/>
      </w:r>
      <w:r w:rsidRPr="00AC176B">
        <w:rPr>
          <w:rFonts w:hAnsi="Times New Roman" w:ascii="Times New Roman"/>
          <w:b/>
          <w:sz w:val="24"/>
          <w:szCs w:val="24"/>
        </w:rPr>
        <w:tab/>
      </w:r>
      <w:r w:rsidRPr="00AC176B">
        <w:rPr>
          <w:rFonts w:hAnsi="Times New Roman" w:ascii="Times New Roman"/>
          <w:b/>
          <w:sz w:val="24"/>
          <w:szCs w:val="24"/>
        </w:rPr>
        <w:tab/>
      </w:r>
      <w:r w:rsidRPr="00AC176B">
        <w:rPr>
          <w:rFonts w:hAnsi="Times New Roman" w:ascii="Times New Roman"/>
          <w:b/>
          <w:sz w:val="24"/>
          <w:szCs w:val="24"/>
        </w:rPr>
        <w:tab/>
        <w:t xml:space="preserve">     970.504,98 kn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color w:val="C00000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Nekretnine stečajnog dužnika upisane su u </w:t>
      </w:r>
      <w:proofErr w:type="spellStart"/>
      <w:r w:rsidRPr="00AC176B">
        <w:rPr>
          <w:rFonts w:hAnsi="Times New Roman" w:ascii="Times New Roman"/>
          <w:sz w:val="24"/>
          <w:szCs w:val="24"/>
        </w:rPr>
        <w:t>zk.ul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. 6061 k.o. Đakovo, sagrađene na kč.br. 447/3 dvokatna stambeno-poslovna građevina s podrumom i potkrovljem za kolektivno stanovanje i dvorište u Đakovu, Ul. </w:t>
      </w:r>
      <w:proofErr w:type="spellStart"/>
      <w:r w:rsidRPr="00AC176B">
        <w:rPr>
          <w:rFonts w:hAnsi="Times New Roman" w:ascii="Times New Roman"/>
          <w:sz w:val="24"/>
          <w:szCs w:val="24"/>
        </w:rPr>
        <w:t>Lj</w:t>
      </w:r>
      <w:proofErr w:type="spellEnd"/>
      <w:r w:rsidRPr="00AC176B">
        <w:rPr>
          <w:rFonts w:hAnsi="Times New Roman" w:ascii="Times New Roman"/>
          <w:sz w:val="24"/>
          <w:szCs w:val="24"/>
        </w:rPr>
        <w:t>. Gaja 2 sa 414 m2 i to kako slijedi: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1. ETAŽA 638/10000 POSLOVNI PROSTOR PO-1 u podrumu,a sastoji se od lokala sa 47,74 m2, sanitarnog </w:t>
      </w:r>
      <w:proofErr w:type="spellStart"/>
      <w:r w:rsidRPr="00AC176B">
        <w:rPr>
          <w:rFonts w:hAnsi="Times New Roman" w:ascii="Times New Roman"/>
          <w:sz w:val="24"/>
          <w:szCs w:val="24"/>
        </w:rPr>
        <w:t>predprostora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sa 2,35 m2, tuša sa 1,40 m2, WC-a sa 1,34 m2 i spremišta sa 5,00 m2 ukupne površine 57,83 m2, upisan u poduložak 1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2. ETAŽA 745/10000 POSLOVNI PROSTOR PO-2 u podrumu, a sastoji se od lokala sa 41,39 m2, radni prostor sa 12,20 m2, ostava sa 2,96 m2, spremište sa 4,66 m2, sanitarni </w:t>
      </w:r>
      <w:proofErr w:type="spellStart"/>
      <w:r w:rsidRPr="00AC176B">
        <w:rPr>
          <w:rFonts w:hAnsi="Times New Roman" w:ascii="Times New Roman"/>
          <w:sz w:val="24"/>
          <w:szCs w:val="24"/>
        </w:rPr>
        <w:t>predprostor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sa 2,07 m2, WC i tuš sa 4,29 m2 ukupne površine 67,57 m2, upisan u poduložak 2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Navedene nekretnine bile su opterećene  </w:t>
      </w:r>
      <w:proofErr w:type="spellStart"/>
      <w:r w:rsidRPr="00AC176B">
        <w:rPr>
          <w:rFonts w:hAnsi="Times New Roman" w:ascii="Times New Roman"/>
          <w:sz w:val="24"/>
          <w:szCs w:val="24"/>
        </w:rPr>
        <w:t>razlučnim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pravima HYPO ALPE ADRIA BANK d.d. iz Zagreba sa ukupno prijavljenim </w:t>
      </w:r>
      <w:proofErr w:type="spellStart"/>
      <w:r w:rsidRPr="00AC176B">
        <w:rPr>
          <w:rFonts w:hAnsi="Times New Roman" w:ascii="Times New Roman"/>
          <w:sz w:val="24"/>
          <w:szCs w:val="24"/>
        </w:rPr>
        <w:t>razlučnim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pravom u iznosu od 5.090.566,24 kn, a sve prema tablici </w:t>
      </w:r>
      <w:proofErr w:type="spellStart"/>
      <w:r w:rsidRPr="00AC176B">
        <w:rPr>
          <w:rFonts w:hAnsi="Times New Roman" w:ascii="Times New Roman"/>
          <w:sz w:val="24"/>
          <w:szCs w:val="24"/>
        </w:rPr>
        <w:t>razlučnih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vjerovnika. Dana, 05. lipnja 2014. godine stečajni i </w:t>
      </w:r>
      <w:proofErr w:type="spellStart"/>
      <w:r w:rsidRPr="00AC176B">
        <w:rPr>
          <w:rFonts w:hAnsi="Times New Roman" w:ascii="Times New Roman"/>
          <w:sz w:val="24"/>
          <w:szCs w:val="24"/>
        </w:rPr>
        <w:t>razlučni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vjerovnik HYPO ALPE-ADRIA- BANK d.d., Zagreb, Slavonska avenija 6, OIB 14036333877 kao </w:t>
      </w:r>
      <w:proofErr w:type="spellStart"/>
      <w:r w:rsidRPr="00AC176B">
        <w:rPr>
          <w:rFonts w:hAnsi="Times New Roman" w:ascii="Times New Roman"/>
          <w:sz w:val="24"/>
          <w:szCs w:val="24"/>
        </w:rPr>
        <w:t>cedent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i društvo H-ABDUCO d.o.o., Zagreb, Slavonska avenija 6a, OIB 13667298928 kao cesionar zaključili su Ugovor o ustupu tražbina kojim ugovorom su na cesionara među ostalim prenesene tražbine i sporedna prava prema stečajnom dužniku. Navedeni ugovor je dana 05. lipnja 2014. godine pod brojem OV-1698/14-2 ovjeren kod javnog bilježnika Mladena </w:t>
      </w:r>
      <w:proofErr w:type="spellStart"/>
      <w:r w:rsidRPr="00AC176B">
        <w:rPr>
          <w:rFonts w:hAnsi="Times New Roman" w:ascii="Times New Roman"/>
          <w:sz w:val="24"/>
          <w:szCs w:val="24"/>
        </w:rPr>
        <w:t>Ježeka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iz Zagreba, </w:t>
      </w:r>
      <w:proofErr w:type="spellStart"/>
      <w:r w:rsidRPr="00AC176B">
        <w:rPr>
          <w:rFonts w:hAnsi="Times New Roman" w:ascii="Times New Roman"/>
          <w:sz w:val="24"/>
          <w:szCs w:val="24"/>
        </w:rPr>
        <w:t>Šoštarićeva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10. Sukladno čl. 78.a. Stečajnog zakona stjecatelj tražbine i sporednih prava, društvo  H-ABDUCO d.o.o., Zagreb, Slavonska avenija 6a, OIB 13667298928 stupilo je u pravni položaj svoga prednika.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U tijeku stečajnog postupka ovlašteni sudski vještak procijenio je nekretnine u vlasništvu stečajnog dužnika na iznose i to kako slijedi: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1. ETAŽA 638/10000 POSLOVNI PROSTOR PO-1 u podrumu,a sastoji se od lokala sa 47,74 m2, sanitarnog </w:t>
      </w:r>
      <w:proofErr w:type="spellStart"/>
      <w:r w:rsidRPr="00AC176B">
        <w:rPr>
          <w:rFonts w:hAnsi="Times New Roman" w:ascii="Times New Roman"/>
          <w:sz w:val="24"/>
          <w:szCs w:val="24"/>
        </w:rPr>
        <w:t>predprostora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sa 2,35 m2, tuša sa 1,40 m2, WC-a sa 1,34 m2 i spremišta sa 5,00 m2 ukupne površine 57,83 m2, upisan u poduložak 1, procijenjen na iznos od 385.401,82 kn (u procjenu je uračunat PDV po stopi od 25% na oporezivu osnovicu od 284.941,74 kn, a koji iznosi 71.235,44 kn)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2. ETAŽA 745/10000 POSLOVNI PROSTOR PO-2 u podrumu, a sastoji se od lokala sa 41,39 m2, radni prostor sa 12,20 m2, ostava sa 2,96 m2, spremište sa 4,66 m2, sanitarni </w:t>
      </w:r>
      <w:proofErr w:type="spellStart"/>
      <w:r w:rsidRPr="00AC176B">
        <w:rPr>
          <w:rFonts w:hAnsi="Times New Roman" w:ascii="Times New Roman"/>
          <w:sz w:val="24"/>
          <w:szCs w:val="24"/>
        </w:rPr>
        <w:t>predprostor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sa 2,07 m2, WC i tuš sa 4,29 m2 ukupne površine 67,57 m2, upisan u poduložak 2, procijenjen na iznos od 450.301,45 kn (u procjenu je uračunat PDV po stopi od 25% na oporezivu osnovicu od 332.932,97 kn, a koji iznosi 83.233,24 kn)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Ukupno su nekretnine u vlasništvu stečajnog dužnika procijenjene na iznos od 835.703,27 kn.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Rješenjem Trgovačkog suda u Osijeku, broj 6 St-231/13-24 od 21. listopada 2014. godine određena je prodaja u stečajnom postupku nekretnina u vlasništvu stečajnog dužnika uz odgovarajuću primjenu pravila o ovrsi na nekretninama.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Slijedom navedenog, Trgovački sud u Osijeku je donosio zaključke kojima je određivao prodaju imovine stečajnog dužnika i to kako slijedi: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prva usmena javna dražba je održana dana 15. listopada 2015. godine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lastRenderedPageBreak/>
        <w:t xml:space="preserve">druga usmena javna dražba je održana dana 12. studenog 2015. godine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treća usmena javna dražba je održana dana 22. prosinca 2015. godine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četvrta usmena javna dražba je održana dana 04. veljače 2016. godine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peta usmena javna dražba je održana dana 09. ožujka 2016. godine 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šesta usmena javna dražba je održana dana 14. travnja 2016. godine 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sedma usmena javna dražba je održana dana 09. lipnja 2016. godine 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Na sedmoj usmenoj javnoj dražbi održanoj dana 09. lipnja 2016. godine, kupcu H-ABDUCO d.o.o., Zagreb, Slavonska avenija 6a, OIB 13667298928 prodane su nekretnine u vlasništvu stečajnog dužnika za ukupan iznos od 223.226,00 kn čija prodaja je određena zaključkom Trgovačkog suda u Osijeku, broj 6 St-231/13-51 od 14. travnja 2016. godine i to kako slijedi: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1. ETAŽA 638/10000 POSLOVNI PROSTOR PO-1 u podrumu,a sastoji se od lokala sa 47,74 m2, sanitarnog </w:t>
      </w:r>
      <w:proofErr w:type="spellStart"/>
      <w:r w:rsidRPr="00AC176B">
        <w:rPr>
          <w:rFonts w:hAnsi="Times New Roman" w:ascii="Times New Roman"/>
          <w:sz w:val="24"/>
          <w:szCs w:val="24"/>
        </w:rPr>
        <w:t>predprostora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sa 2,35 m2, tuša sa 1,40 m2, WC-a sa 1,34 m2 i spremišta sa 5,00 m2 ukupne površine 57,83 m2, upisan u poduložak 1 </w:t>
      </w:r>
      <w:r w:rsidRPr="00AC176B">
        <w:rPr>
          <w:rFonts w:hAnsi="Times New Roman" w:ascii="Times New Roman"/>
          <w:b/>
          <w:sz w:val="24"/>
          <w:szCs w:val="24"/>
        </w:rPr>
        <w:t xml:space="preserve">za iznos od 102.946,00 kn </w:t>
      </w:r>
      <w:r w:rsidRPr="00AC176B">
        <w:rPr>
          <w:rFonts w:hAnsi="Times New Roman" w:ascii="Times New Roman"/>
          <w:sz w:val="24"/>
          <w:szCs w:val="24"/>
        </w:rPr>
        <w:t xml:space="preserve">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2. ETAŽA 745/10000 POSLOVNI PROSTOR PO-2 u podrumu, a sastoji se od lokala sa 41,39 m2, radni prostor sa 12,20 m2, ostava sa 2,96 m2, spremište sa 4,66 m2, sanitarni </w:t>
      </w:r>
      <w:proofErr w:type="spellStart"/>
      <w:r w:rsidRPr="00AC176B">
        <w:rPr>
          <w:rFonts w:hAnsi="Times New Roman" w:ascii="Times New Roman"/>
          <w:sz w:val="24"/>
          <w:szCs w:val="24"/>
        </w:rPr>
        <w:t>predprostor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sa 2,07 m2, WC i tuš sa 4,29 m2 ukupne površine 67,57 m2, upisan u poduložak 2 </w:t>
      </w:r>
      <w:r w:rsidRPr="00AC176B">
        <w:rPr>
          <w:rFonts w:hAnsi="Times New Roman" w:ascii="Times New Roman"/>
          <w:b/>
          <w:sz w:val="24"/>
          <w:szCs w:val="24"/>
        </w:rPr>
        <w:t xml:space="preserve">za iznos od 120.280,00 kn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Kupac je </w:t>
      </w:r>
      <w:proofErr w:type="spellStart"/>
      <w:r w:rsidRPr="00AC176B">
        <w:rPr>
          <w:rFonts w:hAnsi="Times New Roman" w:ascii="Times New Roman"/>
          <w:sz w:val="24"/>
          <w:szCs w:val="24"/>
        </w:rPr>
        <w:t>razlučni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vjerovnik na navedenim nekretninama stoga isti nije bio u obvezi platiti ukupnu </w:t>
      </w:r>
      <w:proofErr w:type="spellStart"/>
      <w:r w:rsidRPr="00AC176B">
        <w:rPr>
          <w:rFonts w:hAnsi="Times New Roman" w:ascii="Times New Roman"/>
          <w:sz w:val="24"/>
          <w:szCs w:val="24"/>
        </w:rPr>
        <w:t>kupovninu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u iznosu od 223.226,00 kn koja se prebila sa tražbinom kupca kao </w:t>
      </w:r>
      <w:proofErr w:type="spellStart"/>
      <w:r w:rsidRPr="00AC176B">
        <w:rPr>
          <w:rFonts w:hAnsi="Times New Roman" w:ascii="Times New Roman"/>
          <w:sz w:val="24"/>
          <w:szCs w:val="24"/>
        </w:rPr>
        <w:t>razlučnog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vjerovnika ali je obvezan na uplatu troškova stečajnog postupka u iznosu od 93.198,42 kn.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Osim toga navodim da je otvaranjem stečajnog postupka stečajni dužnik bio i vlasnik pokretne imovine (računalni monitor te uredski stol i stolica) čija je knjigovodstvena vrijednost sa danom otvaranja stečajnog postupka iznosila 0,00 kn. Stanje pokretnina je bilo takvo da bi bilo kakva aktivnost u svrhu prodaje pokretnina stečajnom dužniku uzrokovala veće troškove od eventualne </w:t>
      </w:r>
      <w:proofErr w:type="spellStart"/>
      <w:r w:rsidRPr="00AC176B">
        <w:rPr>
          <w:rFonts w:hAnsi="Times New Roman" w:ascii="Times New Roman"/>
          <w:sz w:val="24"/>
          <w:szCs w:val="24"/>
        </w:rPr>
        <w:t>kupovnine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. 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U tijeku stečajnog postupka od vjerovnika stečajnog dužnika djelomično je namiren </w:t>
      </w:r>
      <w:proofErr w:type="spellStart"/>
      <w:r w:rsidRPr="00AC176B">
        <w:rPr>
          <w:rFonts w:hAnsi="Times New Roman" w:ascii="Times New Roman"/>
          <w:sz w:val="24"/>
          <w:szCs w:val="24"/>
        </w:rPr>
        <w:t>prvoupisani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C176B">
        <w:rPr>
          <w:rFonts w:hAnsi="Times New Roman" w:ascii="Times New Roman"/>
          <w:sz w:val="24"/>
          <w:szCs w:val="24"/>
        </w:rPr>
        <w:t>razlučni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vjerovnik na nekretninama u vlasništvu stečajnog dužnika, društvo H-ABDUCO d.o.o., Zagreb, Slavonska avenija 6a, OIB 13667298928 (prethodno je </w:t>
      </w:r>
      <w:proofErr w:type="spellStart"/>
      <w:r w:rsidRPr="00AC176B">
        <w:rPr>
          <w:rFonts w:hAnsi="Times New Roman" w:ascii="Times New Roman"/>
          <w:sz w:val="24"/>
          <w:szCs w:val="24"/>
        </w:rPr>
        <w:t>razlučno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pravo na nekretninama do ustupa tražbine bilo upisano u korist </w:t>
      </w:r>
      <w:proofErr w:type="spellStart"/>
      <w:r w:rsidRPr="00AC176B">
        <w:rPr>
          <w:rFonts w:hAnsi="Times New Roman" w:ascii="Times New Roman"/>
          <w:sz w:val="24"/>
          <w:szCs w:val="24"/>
        </w:rPr>
        <w:t>razlučnog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vjerovnika HYPO ALPE-ADRIA- BANK d.d., Zagreb, Slavonska avenija 6, OIB 14036333877) iznosom od 223.226,00  kn.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U dosadašnjem tijeku stečajnog postupka stečajni dužnik je imao slijedeći promet računa.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236"/>
        <w:gridCol w:w="5818"/>
        <w:gridCol w:w="2126"/>
      </w:tblGrid>
      <w:tr w:rsidTr="0077022E" w:rsidR="00AC176B" w:rsidRPr="00AC176B">
        <w:trPr>
          <w:trHeight w:val="354"/>
        </w:trPr>
        <w:tc>
          <w:tcPr>
            <w:tcW w:type="dxa" w:w="12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PRIHOD</w:t>
            </w:r>
          </w:p>
        </w:tc>
        <w:tc>
          <w:tcPr>
            <w:tcW w:type="dxa" w:w="5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OPIS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IZNOS (kn)</w:t>
            </w:r>
          </w:p>
        </w:tc>
      </w:tr>
      <w:tr w:rsidTr="0077022E" w:rsidR="00AC176B" w:rsidRPr="00AC176B">
        <w:trPr>
          <w:trHeight w:val="354"/>
        </w:trPr>
        <w:tc>
          <w:tcPr>
            <w:tcW w:type="dxa" w:w="12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Prihod od kamata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5,62</w:t>
            </w:r>
          </w:p>
        </w:tc>
      </w:tr>
      <w:tr w:rsidTr="0077022E" w:rsidR="00AC176B" w:rsidRPr="00AC176B">
        <w:trPr>
          <w:trHeight w:val="354"/>
        </w:trPr>
        <w:tc>
          <w:tcPr>
            <w:tcW w:type="dxa" w:w="12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5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Uplata troškova po rješenju suda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93.198,42</w:t>
            </w:r>
          </w:p>
        </w:tc>
      </w:tr>
      <w:tr w:rsidTr="0077022E" w:rsidR="00AC176B" w:rsidRPr="00AC176B">
        <w:trPr>
          <w:trHeight w:val="354"/>
        </w:trPr>
        <w:tc>
          <w:tcPr>
            <w:tcW w:type="dxa" w:w="7054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93.204,04</w:t>
            </w:r>
          </w:p>
        </w:tc>
      </w:tr>
    </w:tbl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16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243"/>
        <w:gridCol w:w="5811"/>
        <w:gridCol w:w="2114"/>
      </w:tblGrid>
      <w:tr w:rsidTr="0077022E" w:rsidR="00AC176B" w:rsidRPr="00AC176B">
        <w:trPr>
          <w:trHeight w:val="347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RASHOD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OPIS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IZNOS (kn)</w:t>
            </w:r>
          </w:p>
        </w:tc>
      </w:tr>
      <w:tr w:rsidTr="0077022E" w:rsidR="00AC176B" w:rsidRPr="00AC176B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Procjena vrijednosti nekretnina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3.500,00</w:t>
            </w:r>
          </w:p>
        </w:tc>
      </w:tr>
      <w:tr w:rsidTr="0077022E" w:rsidR="00AC176B" w:rsidRPr="00AC176B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Knjigovodstveni troškovi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30.000,00</w:t>
            </w:r>
          </w:p>
        </w:tc>
      </w:tr>
      <w:tr w:rsidTr="0077022E" w:rsidR="00AC176B" w:rsidRPr="00AC176B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Naknada banke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417,93</w:t>
            </w:r>
          </w:p>
        </w:tc>
      </w:tr>
      <w:tr w:rsidTr="0077022E" w:rsidR="00AC176B" w:rsidRPr="00AC176B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Putni troškovi stečajnog upravitelja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4.082,00</w:t>
            </w:r>
          </w:p>
        </w:tc>
      </w:tr>
      <w:tr w:rsidTr="0077022E" w:rsidR="00AC176B" w:rsidRPr="00AC176B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 xml:space="preserve">Uredski materijal, </w:t>
            </w:r>
            <w:proofErr w:type="spellStart"/>
            <w:r w:rsidRPr="00AC176B">
              <w:rPr>
                <w:rFonts w:hAnsi="Times New Roman" w:ascii="Times New Roman"/>
                <w:sz w:val="24"/>
                <w:szCs w:val="24"/>
              </w:rPr>
              <w:t>biljezi</w:t>
            </w:r>
            <w:proofErr w:type="spellEnd"/>
            <w:r w:rsidRPr="00AC176B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AC176B">
              <w:rPr>
                <w:rFonts w:hAnsi="Times New Roman" w:ascii="Times New Roman"/>
                <w:sz w:val="24"/>
                <w:szCs w:val="24"/>
              </w:rPr>
              <w:t>ptt</w:t>
            </w:r>
            <w:proofErr w:type="spellEnd"/>
            <w:r w:rsidRPr="00AC176B">
              <w:rPr>
                <w:rFonts w:hAnsi="Times New Roman" w:ascii="Times New Roman"/>
                <w:sz w:val="24"/>
                <w:szCs w:val="24"/>
              </w:rPr>
              <w:t>. usluge, jav. bilježnik i dr.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134,91</w:t>
            </w:r>
          </w:p>
        </w:tc>
      </w:tr>
      <w:tr w:rsidTr="0077022E" w:rsidR="00AC176B" w:rsidRPr="00AC176B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Oglašavanje prodaje-Glas Slavonije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13.750,00</w:t>
            </w:r>
          </w:p>
        </w:tc>
      </w:tr>
      <w:tr w:rsidTr="0077022E" w:rsidR="00AC176B" w:rsidRPr="00AC176B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C176B">
              <w:rPr>
                <w:rFonts w:hAnsi="Times New Roman" w:ascii="Times New Roman"/>
                <w:sz w:val="24"/>
                <w:szCs w:val="24"/>
              </w:rPr>
              <w:t>Sređenje</w:t>
            </w:r>
            <w:proofErr w:type="spellEnd"/>
            <w:r w:rsidRPr="00AC176B">
              <w:rPr>
                <w:rFonts w:hAnsi="Times New Roman" w:ascii="Times New Roman"/>
                <w:sz w:val="24"/>
                <w:szCs w:val="24"/>
              </w:rPr>
              <w:t xml:space="preserve"> arhivskog gradiva-ugovor o djelu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1.951,22</w:t>
            </w:r>
          </w:p>
        </w:tc>
      </w:tr>
      <w:tr w:rsidTr="0077022E" w:rsidR="00AC176B" w:rsidRPr="00AC176B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Neto nagrada stečajnom upravitelju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17.856,53</w:t>
            </w:r>
          </w:p>
        </w:tc>
      </w:tr>
      <w:tr w:rsidTr="0077022E" w:rsidR="00AC176B" w:rsidRPr="00AC176B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Porezi, prirezi i doprinosi na nagradu st. upravitelju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C176B">
              <w:rPr>
                <w:rFonts w:hAnsi="Times New Roman" w:ascii="Times New Roman"/>
                <w:sz w:val="24"/>
                <w:szCs w:val="24"/>
              </w:rPr>
              <w:t>17.548,66</w:t>
            </w:r>
          </w:p>
        </w:tc>
      </w:tr>
      <w:tr w:rsidTr="0077022E" w:rsidR="00AC176B" w:rsidRPr="00AC176B">
        <w:trPr>
          <w:trHeight w:val="368"/>
        </w:trPr>
        <w:tc>
          <w:tcPr>
            <w:tcW w:type="dxa" w:w="7054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C176B" w:rsidP="00AC176B" w:rsidR="00AC176B" w:rsidRPr="00AC176B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 w:rsidRPr="00AC176B">
              <w:rPr>
                <w:rFonts w:hAnsi="Times New Roman" w:ascii="Times New Roman"/>
                <w:b/>
                <w:sz w:val="24"/>
                <w:szCs w:val="24"/>
              </w:rPr>
              <w:t>89.241,25</w:t>
            </w:r>
          </w:p>
        </w:tc>
      </w:tr>
    </w:tbl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>Stanje žiro računa stečajnog dužnika na dan 29. prosinac 2016. godine iznosi 3.962,79 kn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Zakonom o arhivskom gradivu i arhivima svi imatelji arhivskog gradiva dužni su čuvati odnosno voditi brigu o arhivskom gradivu. Cjelokupno arhivsko gradivo mora biti popisano te razvrstano u trajno arhivsko gradivo i gradivo za izlučivanje. Trajno arhivsko gradivo čuva se trajno, a gradivo za izlučivanje se izlučuje po isteku roka čuvanja. Zapisnikom sastavljenim dana 17. listopada 2016. godine izvršena je primopredaja arhivskog gradiva dužnika SANUS VITA d.o.o. za obavljanje zdravstvene djelatnosti u stečaju, Đakovo, Gajeva 2, OIB 61590368933, na trajno čuvanje novom imatelju bivšem zakonskom zastupniku dužnika Zdenki </w:t>
      </w:r>
      <w:proofErr w:type="spellStart"/>
      <w:r w:rsidRPr="00AC176B">
        <w:rPr>
          <w:rFonts w:hAnsi="Times New Roman" w:ascii="Times New Roman"/>
          <w:sz w:val="24"/>
          <w:szCs w:val="24"/>
        </w:rPr>
        <w:t>Konjarik</w:t>
      </w:r>
      <w:proofErr w:type="spellEnd"/>
      <w:r w:rsidRPr="00AC176B">
        <w:rPr>
          <w:rFonts w:hAnsi="Times New Roman" w:ascii="Times New Roman"/>
          <w:sz w:val="24"/>
          <w:szCs w:val="24"/>
        </w:rPr>
        <w:t xml:space="preserve"> iz Đakova, Ante Starčevića 43, OIB: 13382182633</w:t>
      </w: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AC176B" w:rsidP="00AC176B" w:rsidR="00AC176B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Temeljem svega navedenog, a uzevši u obzir da su sve radnje u ovom stečajnom postupku dovršene, stečajni upravitelj </w:t>
      </w:r>
      <w:r w:rsidR="00A261B1">
        <w:rPr>
          <w:rFonts w:hAnsi="Times New Roman" w:ascii="Times New Roman"/>
          <w:sz w:val="24"/>
          <w:szCs w:val="24"/>
        </w:rPr>
        <w:t>predložio je</w:t>
      </w:r>
      <w:r w:rsidRPr="00AC176B">
        <w:rPr>
          <w:rFonts w:hAnsi="Times New Roman" w:ascii="Times New Roman"/>
          <w:sz w:val="24"/>
          <w:szCs w:val="24"/>
        </w:rPr>
        <w:t xml:space="preserve"> da </w:t>
      </w:r>
      <w:r w:rsidR="00A261B1">
        <w:rPr>
          <w:rFonts w:hAnsi="Times New Roman" w:ascii="Times New Roman"/>
          <w:sz w:val="24"/>
          <w:szCs w:val="24"/>
        </w:rPr>
        <w:t>se</w:t>
      </w:r>
      <w:r w:rsidRPr="00AC176B">
        <w:rPr>
          <w:rFonts w:hAnsi="Times New Roman" w:ascii="Times New Roman"/>
          <w:sz w:val="24"/>
          <w:szCs w:val="24"/>
        </w:rPr>
        <w:t xml:space="preserve"> temeljem čl. 196 Stečajnog zakona („Narodne novine, broj 44/96, 29/99, 129/00, 123/03, 82/06, 116/10, 25/12 i 133/12) donese rješenje o zaključenju stečajnog postupka nad dužnikom SANUS VITA d.o.o. za obavljanje zdravstvene djelatnosti u stečaju, Đakovo, Gajeva 2, OIB 61590368933. </w:t>
      </w:r>
    </w:p>
    <w:p w:rsidRDefault="00AC176B" w:rsidP="00AC176B" w:rsidR="00753198" w:rsidRPr="00AC17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rPr>
          <w:rFonts w:hAnsi="Times New Roman" w:ascii="Times New Roman"/>
          <w:sz w:val="24"/>
          <w:szCs w:val="24"/>
        </w:rPr>
        <w:t xml:space="preserve">Također </w:t>
      </w:r>
      <w:r w:rsidR="00A261B1">
        <w:rPr>
          <w:rFonts w:hAnsi="Times New Roman" w:ascii="Times New Roman"/>
          <w:sz w:val="24"/>
          <w:szCs w:val="24"/>
        </w:rPr>
        <w:t>da se obve</w:t>
      </w:r>
      <w:r w:rsidRPr="00AC176B">
        <w:rPr>
          <w:rFonts w:hAnsi="Times New Roman" w:ascii="Times New Roman"/>
          <w:sz w:val="24"/>
          <w:szCs w:val="24"/>
        </w:rPr>
        <w:t xml:space="preserve">že stečajnog upravitelja da nakon podmirenja ostalih troškova stečajnog postupka (naknada banke za poslove platnog prometa, pristojbe i dr.) preostali iznos novčanih sredstava na računu stečajnog dužnika uplati na žiro račun Trgovačkog suda u Osijeku. </w:t>
      </w:r>
    </w:p>
    <w:p w:rsidRDefault="00753198" w:rsidP="00A261B1" w:rsidR="001539F0" w:rsidRPr="00A261B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176B">
        <w:tab/>
      </w:r>
    </w:p>
    <w:p w:rsidRDefault="001539F0" w:rsidP="00A261B1" w:rsidR="0027333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261B1">
        <w:rPr>
          <w:rFonts w:hAnsi="Times New Roman" w:ascii="Times New Roman"/>
          <w:sz w:val="24"/>
          <w:szCs w:val="24"/>
        </w:rPr>
        <w:tab/>
        <w:t xml:space="preserve">ŽDO se suglasio s </w:t>
      </w:r>
      <w:r w:rsidR="00EB7157" w:rsidRPr="00A261B1">
        <w:rPr>
          <w:rFonts w:hAnsi="Times New Roman" w:ascii="Times New Roman"/>
          <w:sz w:val="24"/>
          <w:szCs w:val="24"/>
        </w:rPr>
        <w:t>prijedlogom stečajn</w:t>
      </w:r>
      <w:r w:rsidR="00AC176B" w:rsidRPr="00A261B1">
        <w:rPr>
          <w:rFonts w:hAnsi="Times New Roman" w:ascii="Times New Roman"/>
          <w:sz w:val="24"/>
          <w:szCs w:val="24"/>
        </w:rPr>
        <w:t>og</w:t>
      </w:r>
      <w:r w:rsidR="00EB7157" w:rsidRPr="00A261B1">
        <w:rPr>
          <w:rFonts w:hAnsi="Times New Roman" w:ascii="Times New Roman"/>
          <w:sz w:val="24"/>
          <w:szCs w:val="24"/>
        </w:rPr>
        <w:t xml:space="preserve"> upravitelj</w:t>
      </w:r>
      <w:r w:rsidR="00AC176B" w:rsidRPr="00A261B1">
        <w:rPr>
          <w:rFonts w:hAnsi="Times New Roman" w:ascii="Times New Roman"/>
          <w:sz w:val="24"/>
          <w:szCs w:val="24"/>
        </w:rPr>
        <w:t>a</w:t>
      </w:r>
      <w:r w:rsidR="00EB7157" w:rsidRPr="00A261B1">
        <w:rPr>
          <w:rFonts w:hAnsi="Times New Roman" w:ascii="Times New Roman"/>
          <w:sz w:val="24"/>
          <w:szCs w:val="24"/>
        </w:rPr>
        <w:t xml:space="preserve"> te je donesena odluka kojom je usvojeno završno izvješće stečajn</w:t>
      </w:r>
      <w:r w:rsidR="00AC176B" w:rsidRPr="00A261B1">
        <w:rPr>
          <w:rFonts w:hAnsi="Times New Roman" w:ascii="Times New Roman"/>
          <w:sz w:val="24"/>
          <w:szCs w:val="24"/>
        </w:rPr>
        <w:t>og</w:t>
      </w:r>
      <w:r w:rsidR="00EB7157" w:rsidRPr="00A261B1">
        <w:rPr>
          <w:rFonts w:hAnsi="Times New Roman" w:ascii="Times New Roman"/>
          <w:sz w:val="24"/>
          <w:szCs w:val="24"/>
        </w:rPr>
        <w:t xml:space="preserve"> upravitelj</w:t>
      </w:r>
      <w:r w:rsidR="00AC176B" w:rsidRPr="00A261B1">
        <w:rPr>
          <w:rFonts w:hAnsi="Times New Roman" w:ascii="Times New Roman"/>
          <w:sz w:val="24"/>
          <w:szCs w:val="24"/>
        </w:rPr>
        <w:t>a</w:t>
      </w:r>
      <w:r w:rsidR="00EB7157" w:rsidRPr="00A261B1">
        <w:rPr>
          <w:rFonts w:hAnsi="Times New Roman" w:ascii="Times New Roman"/>
          <w:sz w:val="24"/>
          <w:szCs w:val="24"/>
        </w:rPr>
        <w:t xml:space="preserve"> i prijedlog za zaključenje stečajnog postupka.</w:t>
      </w:r>
      <w:r w:rsidRPr="00A261B1">
        <w:rPr>
          <w:rFonts w:hAnsi="Times New Roman" w:ascii="Times New Roman"/>
          <w:sz w:val="24"/>
          <w:szCs w:val="24"/>
        </w:rPr>
        <w:t xml:space="preserve"> </w:t>
      </w:r>
    </w:p>
    <w:p w:rsidRDefault="00A261B1" w:rsidP="00A261B1" w:rsidR="00A261B1" w:rsidRPr="00A261B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9558B" w:rsidP="00A261B1" w:rsidR="00015ABD" w:rsidRP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261B1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A261B1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A261B1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A261B1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273331" w:rsidR="00D870FD" w:rsidRPr="00F8588B">
      <w:pPr>
        <w:jc w:val="both"/>
        <w:rPr>
          <w:rFonts w:hAnsi="Times New Roman" w:ascii="Times New Roman"/>
          <w:sz w:val="24"/>
          <w:szCs w:val="24"/>
        </w:rPr>
      </w:pPr>
    </w:p>
    <w:p w:rsidRDefault="00F314A8" w:rsidP="0081138D" w:rsidR="00417A2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 Osijeku</w:t>
      </w:r>
      <w:r w:rsidR="00ED0F94" w:rsidRPr="00F8588B">
        <w:rPr>
          <w:rFonts w:hAnsi="Times New Roman" w:ascii="Times New Roman"/>
          <w:sz w:val="24"/>
          <w:szCs w:val="24"/>
        </w:rPr>
        <w:t xml:space="preserve"> </w:t>
      </w:r>
      <w:r w:rsidR="00AC176B">
        <w:rPr>
          <w:rFonts w:hAnsi="Times New Roman" w:ascii="Times New Roman"/>
          <w:sz w:val="24"/>
          <w:szCs w:val="24"/>
        </w:rPr>
        <w:t>18. siječnja 2017. g.</w:t>
      </w:r>
    </w:p>
    <w:p w:rsidRDefault="007833E9" w:rsidP="002C1423" w:rsidR="00F314A8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STEČAJNA SUTKINJA:</w:t>
      </w:r>
    </w:p>
    <w:p w:rsidRDefault="00E5438B" w:rsidP="00E5438B" w:rsid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  <w:r w:rsidRPr="00E5438B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E5438B" w:rsidR="00E5438B" w:rsidRPr="00E5438B">
      <w:pPr>
        <w:pStyle w:val="Bezproreda"/>
        <w:tabs>
          <w:tab w:pos="6240" w:val="left"/>
        </w:tabs>
        <w:rPr>
          <w:rFonts w:hAnsi="Times New Roman" w:ascii="Times New Roman"/>
          <w:sz w:val="24"/>
          <w:szCs w:val="24"/>
        </w:rPr>
      </w:pPr>
    </w:p>
    <w:p w:rsidRDefault="00E5438B" w:rsidP="00E5438B" w:rsidR="00E5438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AC176B">
        <w:rPr>
          <w:rFonts w:hAnsi="Times New Roman" w:ascii="Times New Roman"/>
          <w:sz w:val="24"/>
          <w:szCs w:val="24"/>
        </w:rPr>
        <w:t>Željko Rupčić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</w:t>
      </w:r>
      <w:r w:rsidR="00AC176B">
        <w:rPr>
          <w:rFonts w:hAnsi="Times New Roman" w:ascii="Times New Roman"/>
          <w:sz w:val="24"/>
          <w:szCs w:val="24"/>
        </w:rPr>
        <w:t>Osijek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 Osijek – </w:t>
      </w:r>
      <w:r w:rsidR="00EB7157">
        <w:rPr>
          <w:rFonts w:hAnsi="Times New Roman" w:ascii="Times New Roman"/>
          <w:sz w:val="24"/>
          <w:szCs w:val="24"/>
        </w:rPr>
        <w:t>odmah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A406C9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AC176B">
        <w:rPr>
          <w:rFonts w:hAnsi="Times New Roman" w:ascii="Times New Roman"/>
          <w:sz w:val="24"/>
          <w:szCs w:val="24"/>
        </w:rPr>
        <w:t>18.2.</w:t>
      </w: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020A55" w:rsidR="0072557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020A55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2557B" w:rsidR="00020A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72557B" w:rsidR="00A261B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438B" w:rsidP="006B57E8" w:rsidR="00B834B5" w:rsidRPr="00F8588B">
      <w:pPr>
        <w:pStyle w:val="Bezproreda"/>
        <w:ind w:left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32F" w:rsidP="00ED0F94" w:rsidR="00EB332F">
      <w:pPr>
        <w:spacing w:lineRule="auto" w:line="240" w:after="0"/>
      </w:pPr>
      <w:r>
        <w:separator/>
      </w:r>
    </w:p>
  </w:endnote>
  <w:endnote w:id="0" w:type="continuationSeparator">
    <w:p w:rsidRDefault="00EB332F" w:rsidP="00ED0F94" w:rsidR="00EB33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32F" w:rsidP="00ED0F94" w:rsidR="00EB332F">
      <w:pPr>
        <w:spacing w:lineRule="auto" w:line="240" w:after="0"/>
      </w:pPr>
      <w:r>
        <w:separator/>
      </w:r>
    </w:p>
  </w:footnote>
  <w:footnote w:id="0" w:type="continuationSeparator">
    <w:p w:rsidRDefault="00EB332F" w:rsidP="00ED0F94" w:rsidR="00EB33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57B" w:rsidR="007255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57E8">
      <w:rPr>
        <w:noProof/>
      </w:rPr>
      <w:t>7</w:t>
    </w:r>
    <w:r>
      <w:fldChar w:fldCharType="end"/>
    </w:r>
  </w:p>
  <w:p w:rsidRDefault="0072557B" w:rsidP="002C1423" w:rsidR="0072557B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AC176B">
      <w:rPr>
        <w:rFonts w:hAnsi="Times New Roman" w:ascii="Times New Roman"/>
        <w:sz w:val="24"/>
        <w:szCs w:val="24"/>
      </w:rPr>
      <w:t>231/13-74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6457A85"/>
    <w:multiLevelType w:val="hybridMultilevel"/>
    <w:tmpl w:val="B93CAE78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8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2"/>
  </w:num>
  <w:num w:numId="5">
    <w:abstractNumId w:val="3"/>
  </w:num>
  <w:num w:numId="6">
    <w:abstractNumId w:val="25"/>
  </w:num>
  <w:num w:numId="7">
    <w:abstractNumId w:val="21"/>
  </w:num>
  <w:num w:numId="8">
    <w:abstractNumId w:val="27"/>
  </w:num>
  <w:num w:numId="9">
    <w:abstractNumId w:val="7"/>
  </w:num>
  <w:num w:numId="10">
    <w:abstractNumId w:val="5"/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4"/>
  </w:num>
  <w:num w:numId="17">
    <w:abstractNumId w:val="23"/>
  </w:num>
  <w:num w:numId="18">
    <w:abstractNumId w:val="17"/>
  </w:num>
  <w:num w:numId="19">
    <w:abstractNumId w:val="26"/>
  </w:num>
  <w:num w:numId="20">
    <w:abstractNumId w:val="4"/>
  </w:num>
  <w:num w:numId="21">
    <w:abstractNumId w:val="6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539F0"/>
    <w:rsid w:val="00166691"/>
    <w:rsid w:val="00170010"/>
    <w:rsid w:val="00176CCF"/>
    <w:rsid w:val="00180EFF"/>
    <w:rsid w:val="001E2A3D"/>
    <w:rsid w:val="001F45C5"/>
    <w:rsid w:val="00273331"/>
    <w:rsid w:val="002C1423"/>
    <w:rsid w:val="002C41A8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4F6F"/>
    <w:rsid w:val="003C77E0"/>
    <w:rsid w:val="003D315F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51939"/>
    <w:rsid w:val="00554530"/>
    <w:rsid w:val="00573829"/>
    <w:rsid w:val="005851D8"/>
    <w:rsid w:val="005979D5"/>
    <w:rsid w:val="005B1F43"/>
    <w:rsid w:val="005D1321"/>
    <w:rsid w:val="00622C96"/>
    <w:rsid w:val="00651763"/>
    <w:rsid w:val="006639B4"/>
    <w:rsid w:val="0067569E"/>
    <w:rsid w:val="00682B77"/>
    <w:rsid w:val="006A1059"/>
    <w:rsid w:val="006B57E8"/>
    <w:rsid w:val="006C4385"/>
    <w:rsid w:val="0072557B"/>
    <w:rsid w:val="0074522F"/>
    <w:rsid w:val="00752475"/>
    <w:rsid w:val="00753198"/>
    <w:rsid w:val="007833E9"/>
    <w:rsid w:val="007B6948"/>
    <w:rsid w:val="007C72F7"/>
    <w:rsid w:val="0081116B"/>
    <w:rsid w:val="0081138D"/>
    <w:rsid w:val="00834F06"/>
    <w:rsid w:val="008475B1"/>
    <w:rsid w:val="00887529"/>
    <w:rsid w:val="00893BE5"/>
    <w:rsid w:val="008B4458"/>
    <w:rsid w:val="008D6FC8"/>
    <w:rsid w:val="008F78B3"/>
    <w:rsid w:val="00901480"/>
    <w:rsid w:val="0090484A"/>
    <w:rsid w:val="0093701A"/>
    <w:rsid w:val="0095694F"/>
    <w:rsid w:val="0097707D"/>
    <w:rsid w:val="00985F74"/>
    <w:rsid w:val="009A0499"/>
    <w:rsid w:val="009A4F85"/>
    <w:rsid w:val="009B5376"/>
    <w:rsid w:val="009D4867"/>
    <w:rsid w:val="009F47BE"/>
    <w:rsid w:val="00A261B1"/>
    <w:rsid w:val="00A3371E"/>
    <w:rsid w:val="00A406C9"/>
    <w:rsid w:val="00A51553"/>
    <w:rsid w:val="00A601A9"/>
    <w:rsid w:val="00A618A0"/>
    <w:rsid w:val="00A875E2"/>
    <w:rsid w:val="00AB3DEE"/>
    <w:rsid w:val="00AC176B"/>
    <w:rsid w:val="00AC6D07"/>
    <w:rsid w:val="00AC6EB0"/>
    <w:rsid w:val="00AE1810"/>
    <w:rsid w:val="00B071A9"/>
    <w:rsid w:val="00B1188C"/>
    <w:rsid w:val="00B73840"/>
    <w:rsid w:val="00B834B5"/>
    <w:rsid w:val="00BA53CB"/>
    <w:rsid w:val="00BE0DC1"/>
    <w:rsid w:val="00C06036"/>
    <w:rsid w:val="00C10736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34D12"/>
    <w:rsid w:val="00E5438B"/>
    <w:rsid w:val="00E875F2"/>
    <w:rsid w:val="00E87C46"/>
    <w:rsid w:val="00E96EFB"/>
    <w:rsid w:val="00EB332F"/>
    <w:rsid w:val="00EB7157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2424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57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57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7E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7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7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57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57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7E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7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7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St-231/2013</izvorni_sadrzaj>
    <derivirana_varijabla naziv="DomainObject.Predmet.OznakaBroj_1">St-231/2013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SANUS VITA d.o.o. za obavljanje zdravstvene djelatnosti</izvorni_sadrzaj>
    <derivirana_varijabla naziv="DomainObject.Predmet.ProtustrankaFormated_1">  SANUS VITA d.o.o. za obavljanje zdravstvene djelatnosti</derivirana_varijabla>
  </DomainObject.Predmet.ProtustrankaFormated>
  <DomainObject.Predmet.ProtustrankaFormatedOIB>
    <izvorni_sadrzaj>  SANUS VITA d.o.o. za obavljanje zdravstvene djelatnosti, OIB 61590368933</izvorni_sadrzaj>
    <derivirana_varijabla naziv="DomainObject.Predmet.ProtustrankaFormatedOIB_1">  SANUS VITA d.o.o. za obavljanje zdravstvene djelatnosti, OIB 61590368933</derivirana_varijabla>
  </DomainObject.Predmet.ProtustrankaFormatedOIB>
  <DomainObject.Predmet.ProtustrankaFormatedWithAdress>
    <izvorni_sadrzaj> SANUS VITA d.o.o. za obavljanje zdravstvene djelatnosti, Gajeva 2, Đakovo</izvorni_sadrzaj>
    <derivirana_varijabla naziv="DomainObject.Predmet.ProtustrankaFormatedWithAdress_1"> SANUS VITA d.o.o. za obavljanje zdravstvene djelatnosti, Gajeva 2, Đakovo</derivirana_varijabla>
  </DomainObject.Predmet.ProtustrankaFormatedWithAdress>
  <DomainObject.Predmet.ProtustrankaFormatedWithAdressOIB>
    <izvorni_sadrzaj> SANUS VITA d.o.o. za obavljanje zdravstvene djelatnosti, OIB 61590368933, Gajeva 2, Đakovo</izvorni_sadrzaj>
    <derivirana_varijabla naziv="DomainObject.Predmet.ProtustrankaFormatedWithAdressOIB_1"> SANUS VITA d.o.o. za obavljanje zdravstvene djelatnosti, OIB 61590368933, Gajeva 2, Đakovo</derivirana_varijabla>
  </DomainObject.Predmet.ProtustrankaFormatedWithAdressOIB>
  <DomainObject.Predmet.ProtustrankaWithAdress>
    <izvorni_sadrzaj>SANUS VITA d.o.o. za obavljanje zdravstvene djelatnosti Gajeva 2, Đakovo</izvorni_sadrzaj>
    <derivirana_varijabla naziv="DomainObject.Predmet.ProtustrankaWithAdress_1">SANUS VITA d.o.o. za obavljanje zdravstvene djelatnosti Gajeva 2, Đakovo</derivirana_varijabla>
  </DomainObject.Predmet.ProtustrankaWithAdress>
  <DomainObject.Predmet.ProtustrankaWithAdressOIB>
    <izvorni_sadrzaj>SANUS VITA d.o.o. za obavljanje zdravstvene djelatnosti, OIB 61590368933, Gajeva 2, Đakovo</izvorni_sadrzaj>
    <derivirana_varijabla naziv="DomainObject.Predmet.ProtustrankaWithAdressOIB_1">SANUS VITA d.o.o. za obavljanje zdravstvene djelatnosti, OIB 61590368933, Gajeva 2, Đakovo</derivirana_varijabla>
  </DomainObject.Predmet.ProtustrankaWithAdressOIB>
  <DomainObject.Predmet.ProtustrankaNazivFormated>
    <izvorni_sadrzaj>SANUS VITA d.o.o. za obavljanje zdravstvene djelatnosti</izvorni_sadrzaj>
    <derivirana_varijabla naziv="DomainObject.Predmet.ProtustrankaNazivFormated_1">SANUS VITA d.o.o. za obavljanje zdravstvene djelatnosti</derivirana_varijabla>
  </DomainObject.Predmet.ProtustrankaNazivFormated>
  <DomainObject.Predmet.ProtustrankaNazivFormatedOIB>
    <izvorni_sadrzaj>SANUS VITA d.o.o. za obavljanje zdravstvene djelatnosti, OIB 61590368933</izvorni_sadrzaj>
    <derivirana_varijabla naziv="DomainObject.Predmet.ProtustrankaNazivFormatedOIB_1">SANUS VITA d.o.o. za obavljanje zdravstvene djelatnosti, OIB 61590368933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OSIJEK; ŽDO</izvorni_sadrzaj>
    <derivirana_varijabla naziv="DomainObject.Predmet.StrankaFormated_1">  FINA OSIJEK; ŽDO</derivirana_varijabla>
  </DomainObject.Predmet.StrankaFormated>
  <DomainObject.Predmet.StrankaFormatedOIB>
    <izvorni_sadrzaj>  FINA OSIJEK, OIB 85821130368; ŽDO, OIB 52634238587</izvorni_sadrzaj>
    <derivirana_varijabla naziv="DomainObject.Predmet.StrankaFormatedOIB_1">  FINA OSIJEK, OIB 85821130368; ŽDO, OIB 52634238587</derivirana_varijabla>
  </DomainObject.Predmet.StrankaFormatedOIB>
  <DomainObject.Predmet.StrankaFormatedWithAdress>
    <izvorni_sadrzaj> FINA OSIJEK, L. Jagera 1-3, 31 000 Osijek; ŽDO</izvorni_sadrzaj>
    <derivirana_varijabla naziv="DomainObject.Predmet.StrankaFormatedWithAdress_1"> FINA OSIJEK, L. Jagera 1-3, 31 000 Osijek; ŽDO</derivirana_varijabla>
  </DomainObject.Predmet.StrankaFormatedWithAdress>
  <DomainObject.Predmet.StrankaFormatedWithAdressOIB>
    <izvorni_sadrzaj> FINA OSIJEK, OIB 85821130368, L. Jagera 1-3, 31 000 Osijek; ŽDO, OIB 52634238587</izvorni_sadrzaj>
    <derivirana_varijabla naziv="DomainObject.Predmet.StrankaFormatedWithAdressOIB_1"> FINA OSIJEK, OIB 85821130368, L. Jagera 1-3, 31 000 Osijek; ŽDO, OIB 52634238587</derivirana_varijabla>
  </DomainObject.Predmet.StrankaFormatedWithAdressOIB>
  <DomainObject.Predmet.StrankaWithAdress>
    <izvorni_sadrzaj>FINA OSIJEK L. Jagera 1-3,31 000 Osijek,ŽDO </izvorni_sadrzaj>
    <derivirana_varijabla naziv="DomainObject.Predmet.StrankaWithAdress_1">FINA OSIJEK L. Jagera 1-3,31 000 Osijek,ŽDO </derivirana_varijabla>
  </DomainObject.Predmet.StrankaWithAdress>
  <DomainObject.Predmet.StrankaWithAdressOIB>
    <izvorni_sadrzaj>FINA OSIJEK, OIB 85821130368, L. Jagera 1-3,31 000 Osijek,ŽDO, OIB 52634238587</izvorni_sadrzaj>
    <derivirana_varijabla naziv="DomainObject.Predmet.StrankaWithAdressOIB_1">FINA OSIJEK, OIB 85821130368, L. Jagera 1-3,31 000 Osijek,ŽDO, OIB 52634238587</derivirana_varijabla>
  </DomainObject.Predmet.StrankaWithAdressOIB>
  <DomainObject.Predmet.StrankaNazivFormated>
    <izvorni_sadrzaj>FINA OSIJEK,ŽDO</izvorni_sadrzaj>
    <derivirana_varijabla naziv="DomainObject.Predmet.StrankaNazivFormated_1">FINA OSIJEK,ŽDO</derivirana_varijabla>
  </DomainObject.Predmet.StrankaNazivFormated>
  <DomainObject.Predmet.StrankaNazivFormatedOIB>
    <izvorni_sadrzaj>FINA OSIJEK, OIB 85821130368,ŽDO, OIB 52634238587</izvorni_sadrzaj>
    <derivirana_varijabla naziv="DomainObject.Predmet.StrankaNazivFormatedOIB_1">FINA OSIJEK, OIB 85821130368,ŽDO,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OSIJEK</item>
      <item>ŽDO</item>
    </izvorni_sadrzaj>
    <derivirana_varijabla naziv="DomainObject.Predmet.StrankaListFormated_1">
      <item>FINA OSIJEK</item>
      <item>ŽDO</item>
    </derivirana_varijabla>
  </DomainObject.Predmet.StrankaListFormated>
  <DomainObject.Predmet.StrankaListFormatedOIB>
    <izvorni_sadrzaj>
      <item>FINA OSIJEK, OIB 85821130368</item>
      <item>ŽDO, OIB 52634238587</item>
    </izvorni_sadrzaj>
    <derivirana_varijabla naziv="DomainObject.Predmet.StrankaListFormatedOIB_1">
      <item>FINA OSIJEK, OIB 85821130368</item>
      <item>ŽDO, OIB 52634238587</item>
    </derivirana_varijabla>
  </DomainObject.Predmet.StrankaListFormatedOIB>
  <DomainObject.Predmet.StrankaListFormatedWithAdress>
    <izvorni_sadrzaj>
      <item>FINA OSIJEK, L. Jagera 1-3, 31 000 Osijek</item>
      <item>ŽDO</item>
    </izvorni_sadrzaj>
    <derivirana_varijabla naziv="DomainObject.Predmet.StrankaListFormatedWithAdress_1">
      <item>FINA OSIJEK, L. Jagera 1-3, 31 000 Osijek</item>
      <item>ŽDO</item>
    </derivirana_varijabla>
  </DomainObject.Predmet.StrankaListFormatedWithAdress>
  <DomainObject.Predmet.StrankaListFormatedWithAdressOIB>
    <izvorni_sadrzaj>
      <item>FINA OSIJEK, OIB 85821130368, L. Jagera 1-3, 31 000 Osijek</item>
      <item>ŽDO, OIB 52634238587</item>
    </izvorni_sadrzaj>
    <derivirana_varijabla naziv="DomainObject.Predmet.StrankaListFormatedWithAdressOIB_1">
      <item>FINA OSIJEK, OIB 85821130368, L. Jagera 1-3, 31 000 Osijek</item>
      <item>ŽDO, OIB 52634238587</item>
    </derivirana_varijabla>
  </DomainObject.Predmet.StrankaListFormatedWithAdressOIB>
  <DomainObject.Predmet.StrankaListNazivFormated>
    <izvorni_sadrzaj>
      <item>FINA OSIJEK</item>
      <item>ŽDO</item>
    </izvorni_sadrzaj>
    <derivirana_varijabla naziv="DomainObject.Predmet.StrankaListNazivFormated_1">
      <item>FINA OSIJEK</item>
      <item>ŽDO</item>
    </derivirana_varijabla>
  </DomainObject.Predmet.StrankaListNazivFormated>
  <DomainObject.Predmet.StrankaListNazivFormatedOIB>
    <izvorni_sadrzaj>
      <item>FINA OSIJEK, OIB 85821130368</item>
      <item>ŽDO, OIB 52634238587</item>
    </izvorni_sadrzaj>
    <derivirana_varijabla naziv="DomainObject.Predmet.StrankaListNazivFormatedOIB_1">
      <item>FINA OSIJEK, OIB 85821130368</item>
      <item>ŽDO, OIB 52634238587</item>
    </derivirana_varijabla>
  </DomainObject.Predmet.StrankaListNazivFormatedOIB>
  <DomainObject.Predmet.ProtuStrankaListFormated>
    <izvorni_sadrzaj>
      <item>SANUS VITA d.o.o. za obavljanje zdravstvene djelatnosti</item>
    </izvorni_sadrzaj>
    <derivirana_varijabla naziv="DomainObject.Predmet.ProtuStrankaListFormated_1">
      <item>SANUS VITA d.o.o. za obavljanje zdravstvene djelatnosti</item>
    </derivirana_varijabla>
  </DomainObject.Predmet.ProtuStrankaListFormated>
  <DomainObject.Predmet.ProtuStrankaListFormatedOIB>
    <izvorni_sadrzaj>
      <item>SANUS VITA d.o.o. za obavljanje zdravstvene djelatnosti, OIB 61590368933</item>
    </izvorni_sadrzaj>
    <derivirana_varijabla naziv="DomainObject.Predmet.ProtuStrankaListFormatedOIB_1">
      <item>SANUS VITA d.o.o. za obavljanje zdravstvene djelatnosti, OIB 61590368933</item>
    </derivirana_varijabla>
  </DomainObject.Predmet.ProtuStrankaListFormatedOIB>
  <DomainObject.Predmet.ProtuStrankaListFormatedWithAdress>
    <izvorni_sadrzaj>
      <item>SANUS VITA d.o.o. za obavljanje zdravstvene djelatnosti, Gajeva 2, Đakovo</item>
    </izvorni_sadrzaj>
    <derivirana_varijabla naziv="DomainObject.Predmet.ProtuStrankaListFormatedWithAdress_1">
      <item>SANUS VITA d.o.o. za obavljanje zdravstvene djelatnosti, Gajeva 2, Đakovo</item>
    </derivirana_varijabla>
  </DomainObject.Predmet.ProtuStrankaListFormatedWithAdress>
  <DomainObject.Predmet.ProtuStrankaListFormatedWithAdressOIB>
    <izvorni_sadrzaj>
      <item>SANUS VITA d.o.o. za obavljanje zdravstvene djelatnosti, OIB 61590368933, Gajeva 2, Đakovo</item>
    </izvorni_sadrzaj>
    <derivirana_varijabla naziv="DomainObject.Predmet.ProtuStrankaListFormatedWithAdressOIB_1">
      <item>SANUS VITA d.o.o. za obavljanje zdravstvene djelatnosti, OIB 61590368933, Gajeva 2, Đakovo</item>
    </derivirana_varijabla>
  </DomainObject.Predmet.ProtuStrankaListFormatedWithAdressOIB>
  <DomainObject.Predmet.ProtuStrankaListNazivFormated>
    <izvorni_sadrzaj>
      <item>SANUS VITA d.o.o. za obavljanje zdravstvene djelatnosti</item>
    </izvorni_sadrzaj>
    <derivirana_varijabla naziv="DomainObject.Predmet.ProtuStrankaListNazivFormated_1">
      <item>SANUS VITA d.o.o. za obavljanje zdravstvene djelatnosti</item>
    </derivirana_varijabla>
  </DomainObject.Predmet.ProtuStrankaListNazivFormated>
  <DomainObject.Predmet.ProtuStrankaListNazivFormatedOIB>
    <izvorni_sadrzaj>
      <item>SANUS VITA d.o.o. za obavljanje zdravstvene djelatnosti, OIB 61590368933</item>
    </izvorni_sadrzaj>
    <derivirana_varijabla naziv="DomainObject.Predmet.ProtuStrankaListNazivFormatedOIB_1">
      <item>SANUS VITA d.o.o. za obavljanje zdravstvene djelatnosti, OIB 61590368933</item>
    </derivirana_varijabla>
  </DomainObject.Predmet.ProtuStrankaListNazivFormatedOIB>
  <DomainObject.Predmet.OstaliListFormated>
    <izvorni_sadrzaj>
      <item>Željko Rupčić</item>
      <item>Oglasna ploča-Sanus Vita d.o.o.</item>
    </izvorni_sadrzaj>
    <derivirana_varijabla naziv="DomainObject.Predmet.OstaliListFormated_1">
      <item>Željko Rupčić</item>
      <item>Oglasna ploča-Sanus Vita d.o.o.</item>
    </derivirana_varijabla>
  </DomainObject.Predmet.OstaliListFormated>
  <DomainObject.Predmet.OstaliListFormatedOIB>
    <izvorni_sadrzaj>
      <item>Željko Rupčić, OIB 31017026540</item>
      <item>Oglasna ploča-Sanus Vita d.o.o.</item>
    </izvorni_sadrzaj>
    <derivirana_varijabla naziv="DomainObject.Predmet.OstaliListFormatedOIB_1">
      <item>Željko Rupčić, OIB 31017026540</item>
      <item>Oglasna ploča-Sanus Vita d.o.o.</item>
    </derivirana_varijabla>
  </DomainObject.Predmet.OstaliListFormatedOIB>
  <DomainObject.Predmet.OstaliListFormatedWithAdress>
    <izvorni_sadrzaj>
      <item>Željko Rupčić, B.Adžije 58, 31400 Đakovo</item>
      <item>Oglasna ploča-Sanus Vita d.o.o.</item>
    </izvorni_sadrzaj>
    <derivirana_varijabla naziv="DomainObject.Predmet.OstaliListFormatedWithAdress_1">
      <item>Željko Rupčić, B.Adžije 58, 31400 Đakovo</item>
      <item>Oglasna ploča-Sanus Vita d.o.o.</item>
    </derivirana_varijabla>
  </DomainObject.Predmet.OstaliListFormatedWithAdress>
  <DomainObject.Predmet.OstaliListFormatedWithAdressOIB>
    <izvorni_sadrzaj>
      <item>Željko Rupčić, OIB 31017026540, B.Adžije 58, 31400 Đakovo</item>
      <item>Oglasna ploča-Sanus Vita d.o.o.</item>
    </izvorni_sadrzaj>
    <derivirana_varijabla naziv="DomainObject.Predmet.OstaliListFormatedWithAdressOIB_1">
      <item>Željko Rupčić, OIB 31017026540, B.Adžije 58, 31400 Đakovo</item>
      <item>Oglasna ploča-Sanus Vita d.o.o.</item>
    </derivirana_varijabla>
  </DomainObject.Predmet.OstaliListFormatedWithAdressOIB>
  <DomainObject.Predmet.OstaliListNazivFormated>
    <izvorni_sadrzaj>
      <item>Željko Rupčić</item>
      <item>Oglasna ploča-Sanus Vita d.o.o.</item>
    </izvorni_sadrzaj>
    <derivirana_varijabla naziv="DomainObject.Predmet.OstaliListNazivFormated_1">
      <item>Željko Rupčić</item>
      <item>Oglasna ploča-Sanus Vita d.o.o.</item>
    </derivirana_varijabla>
  </DomainObject.Predmet.OstaliListNazivFormated>
  <DomainObject.Predmet.OstaliListNazivFormatedOIB>
    <izvorni_sadrzaj>
      <item>Željko Rupčić, OIB 31017026540</item>
      <item>Oglasna ploča-Sanus Vita d.o.o.</item>
    </izvorni_sadrzaj>
    <derivirana_varijabla naziv="DomainObject.Predmet.OstaliListNazivFormatedOIB_1">
      <item>Željko Rupčić, OIB 31017026540</item>
      <item>Oglasna ploča-Sanus Vita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 i dr.</izvorni_sadrzaj>
    <derivirana_varijabla naziv="DomainObject.Predmet.StrankaIDrugi_1">FINA OSIJEK i dr.</derivirana_varijabla>
  </DomainObject.Predmet.StrankaIDrugi>
  <DomainObject.Predmet.ProtustrankaIDrugi>
    <izvorni_sadrzaj>SANUS VITA d.o.o. za obavljanje zdravstvene djelatnosti</izvorni_sadrzaj>
    <derivirana_varijabla naziv="DomainObject.Predmet.ProtustrankaIDrugi_1">SANUS VITA d.o.o. za obavljanje zdravstvene djelatnosti</derivirana_varijabla>
  </DomainObject.Predmet.ProtustrankaIDrugi>
  <DomainObject.Predmet.StrankaIDrugiAdressOIB>
    <izvorni_sadrzaj>FINA OSIJEK, OIB 85821130368, L. Jagera 1-3, 31 000 Osijek i dr.</izvorni_sadrzaj>
    <derivirana_varijabla naziv="DomainObject.Predmet.StrankaIDrugiAdressOIB_1">FINA OSIJEK, OIB 85821130368, L. Jagera 1-3, 31 000 Osijek i dr.</derivirana_varijabla>
  </DomainObject.Predmet.StrankaIDrugiAdressOIB>
  <DomainObject.Predmet.ProtustrankaIDrugiAdressOIB>
    <izvorni_sadrzaj>SANUS VITA d.o.o. za obavljanje zdravstvene djelatnosti, OIB 61590368933, Gajeva 2, Đakovo</izvorni_sadrzaj>
    <derivirana_varijabla naziv="DomainObject.Predmet.ProtustrankaIDrugiAdressOIB_1">SANUS VITA d.o.o. za obavljanje zdravstvene djelatnosti, OIB 61590368933, Gajeva 2,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SANUS VITA d.o.o. za obavljanje zdravstvene djelatnosti</item>
      <item>FINA OSIJEK</item>
      <item>ŽDO</item>
      <item>Željko Rupčić</item>
      <item>Oglasna ploča-Sanus Vita d.o.o.</item>
    </izvorni_sadrzaj>
    <derivirana_varijabla naziv="DomainObject.Predmet.SudioniciListNaziv_1">
      <item>SANUS VITA d.o.o. za obavljanje zdravstvene djelatnosti</item>
      <item>FINA OSIJEK</item>
      <item>ŽDO</item>
      <item>Željko Rupčić</item>
      <item>Oglasna ploča-Sanus Vita d.o.o.</item>
    </derivirana_varijabla>
  </DomainObject.Predmet.SudioniciListNaziv>
  <DomainObject.Predmet.SudioniciListAdressOIB>
    <izvorni_sadrzaj>
      <item>SANUS VITA d.o.o. za obavljanje zdravstvene djelatnosti, OIB 61590368933, Gajeva 2,Đakovo</item>
      <item>FINA OSIJEK, OIB 85821130368, L. Jagera 1-3,31 000 Osijek</item>
      <item>ŽDO, OIB 52634238587</item>
      <item>Željko Rupčić, OIB 31017026540, B.Adžije 58,31400 Đakovo</item>
      <item>Oglasna ploča-Sanus Vita d.o.o.</item>
    </izvorni_sadrzaj>
    <derivirana_varijabla naziv="DomainObject.Predmet.SudioniciListAdressOIB_1">
      <item>SANUS VITA d.o.o. za obavljanje zdravstvene djelatnosti, OIB 61590368933, Gajeva 2,Đakovo</item>
      <item>FINA OSIJEK, OIB 85821130368, L. Jagera 1-3,31 000 Osijek</item>
      <item>ŽDO, OIB 52634238587</item>
      <item>Željko Rupčić, OIB 31017026540, B.Adžije 58,31400 Đakovo</item>
      <item>Oglasna ploča-Sanus Vita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61590368933</item>
      <item>, OIB 85821130368</item>
      <item>, OIB 52634238587</item>
      <item>, OIB 31017026540</item>
      <item>, OIB null</item>
    </izvorni_sadrzaj>
    <derivirana_varijabla naziv="DomainObject.Predmet.SudioniciListNazivOIB_1">
      <item>, OIB 61590368933</item>
      <item>, OIB 85821130368</item>
      <item>, OIB 52634238587</item>
      <item>, OIB 31017026540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85E8B-80FE-4B6C-A674-0CB36B5AB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7</properties:Pages>
  <properties:Words>1944</properties:Words>
  <properties:Characters>10987</properties:Characters>
  <properties:Lines>329</properties:Lines>
  <properties:Paragraphs>131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2017-01-18T11:41:00Z</dcterms:created>
  <dc:creator>Blanka</dc:creator>
  <cp:lastModifiedBy>Danijela Sekulić</cp:lastModifiedBy>
  <cp:lastPrinted>2017-01-18T12:34:00Z</cp:lastPrinted>
  <dcterms:modified xmlns:xsi="http://www.w3.org/2001/XMLSchema-instance" xsi:type="dcterms:W3CDTF">2017-01-18T12:36:00Z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