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6edd" w14:paraId="98a6edd" w:rsidRDefault="00EA78B0" w:rsidP="00910611" w:rsidR="00EA78B0" w:rsidRPr="00EA78B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A78B0">
        <w:rPr>
          <w:rFonts w:hAnsi="Times New Roman" w:ascii="Times New Roman"/>
          <w:b w:val="false"/>
        </w:rPr>
        <w:t xml:space="preserve">     </w:t>
      </w:r>
      <w:r w:rsidRPr="00EA78B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8B0" w:rsidP="00910611" w:rsidR="00EA78B0" w:rsidRPr="00EA78B0">
      <w:pPr>
        <w:rPr>
          <w:rFonts w:hAnsi="Times New Roman" w:ascii="Times New Roman"/>
          <w:b w:val="false"/>
        </w:rPr>
      </w:pPr>
      <w:r w:rsidRPr="00EA78B0">
        <w:rPr>
          <w:rFonts w:eastAsia="MS Mincho" w:hAnsi="Times New Roman" w:ascii="Times New Roman"/>
          <w:b w:val="false"/>
        </w:rPr>
        <w:t xml:space="preserve">   REPUBLIKA HRVATSKA</w:t>
      </w:r>
    </w:p>
    <w:p w:rsidRDefault="00EA78B0" w:rsidP="00910611" w:rsidR="00EA78B0" w:rsidRPr="00EA78B0">
      <w:pPr>
        <w:rPr>
          <w:rFonts w:hAnsi="Times New Roman" w:ascii="Times New Roman"/>
          <w:b w:val="false"/>
        </w:rPr>
      </w:pPr>
      <w:r w:rsidRPr="00EA78B0">
        <w:rPr>
          <w:rFonts w:eastAsia="MS Mincho" w:hAnsi="Times New Roman" w:ascii="Times New Roman"/>
          <w:b w:val="false"/>
        </w:rPr>
        <w:t>TRGOVAČKI SUD U RIJECI</w:t>
      </w:r>
    </w:p>
    <w:p w:rsidRDefault="00EA78B0" w:rsidR="00EA78B0" w:rsidRPr="00EA78B0">
      <w:pPr>
        <w:rPr>
          <w:rFonts w:eastAsia="MS Mincho" w:hAnsi="Times New Roman" w:ascii="Times New Roman"/>
          <w:b w:val="false"/>
        </w:rPr>
      </w:pPr>
      <w:r w:rsidRPr="00EA78B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A78B0" w:rsidP="00910611" w:rsidR="00EA78B0" w:rsidRPr="00910611"/>
    <w:p w:rsidRDefault="003B0B5F" w:rsidP="003B0B5F" w:rsidR="003B0B5F" w:rsidRPr="0075104C">
      <w:pPr>
        <w:pStyle w:val="Zaglavlje"/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Poslovni broj 15 St-</w:t>
      </w:r>
      <w:r>
        <w:rPr>
          <w:rFonts w:hAnsi="Times New Roman" w:ascii="Times New Roman"/>
          <w:b w:val="false"/>
        </w:rPr>
        <w:t>38/15</w:t>
      </w:r>
      <w:r w:rsidR="007E4056">
        <w:rPr>
          <w:rFonts w:hAnsi="Times New Roman" w:ascii="Times New Roman"/>
          <w:b w:val="false"/>
        </w:rPr>
        <w:t>-65</w:t>
      </w:r>
    </w:p>
    <w:p w:rsidRDefault="003B0B5F" w:rsidP="003B0B5F" w:rsidR="003B0B5F" w:rsidRPr="0075104C">
      <w:pPr>
        <w:jc w:val="center"/>
        <w:rPr>
          <w:rFonts w:hAnsi="Times New Roman" w:ascii="Times New Roman"/>
          <w:b w:val="false"/>
        </w:rPr>
      </w:pPr>
    </w:p>
    <w:p w:rsidRDefault="003B0B5F" w:rsidP="003B0B5F" w:rsidR="003B0B5F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R E P U B L I K A  H R V A T S K A </w:t>
      </w:r>
    </w:p>
    <w:p w:rsidRDefault="003B0B5F" w:rsidP="003B0B5F" w:rsidR="003B0B5F" w:rsidRPr="0075104C">
      <w:pPr>
        <w:rPr>
          <w:rFonts w:hAnsi="Times New Roman" w:ascii="Times New Roman"/>
          <w:b w:val="false"/>
        </w:rPr>
      </w:pPr>
    </w:p>
    <w:p w:rsidRDefault="003B0B5F" w:rsidP="003B0B5F" w:rsidR="003B0B5F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Z A K L J U Č A K </w:t>
      </w:r>
    </w:p>
    <w:p w:rsidRDefault="003B0B5F" w:rsidP="003B0B5F" w:rsidR="003B0B5F">
      <w:pPr>
        <w:rPr>
          <w:rFonts w:hAnsi="Times New Roman" w:ascii="Times New Roman"/>
          <w:b w:val="false"/>
        </w:rPr>
      </w:pPr>
    </w:p>
    <w:p w:rsidRDefault="003B0B5F" w:rsidP="00241E6E" w:rsidR="003B0B5F" w:rsidRPr="0075104C">
      <w:pPr>
        <w:pStyle w:val="Bezproreda"/>
      </w:pPr>
      <w:r w:rsidRPr="0075104C">
        <w:t>Trgovački sud u Rijeci,</w:t>
      </w:r>
      <w:r w:rsidR="007E4056">
        <w:t xml:space="preserve"> 88785964957,</w:t>
      </w:r>
      <w:r w:rsidRPr="0075104C">
        <w:t xml:space="preserve"> po sucu pojedincu Danieli Korlević, u nastavku postupka radi naknadne diobe </w:t>
      </w:r>
      <w:r w:rsidRPr="00F42687">
        <w:rPr>
          <w:b/>
        </w:rPr>
        <w:t>Stečajne mase iza VILE ALBERI d.o.o, Poreč, Mateo Benussi 8, OIB: 94157450759</w:t>
      </w:r>
      <w:r w:rsidRPr="0075104C">
        <w:t xml:space="preserve">, dana </w:t>
      </w:r>
      <w:r w:rsidR="007E4056">
        <w:t>11</w:t>
      </w:r>
      <w:r>
        <w:t>. svibnja</w:t>
      </w:r>
      <w:r w:rsidRPr="0075104C">
        <w:t xml:space="preserve"> 2018.</w:t>
      </w:r>
      <w:r w:rsidR="007E4056">
        <w:t xml:space="preserve"> godine</w:t>
      </w:r>
    </w:p>
    <w:p w:rsidRDefault="003B0B5F" w:rsidP="003B0B5F" w:rsidR="003B0B5F" w:rsidRPr="0075104C">
      <w:pPr>
        <w:jc w:val="both"/>
        <w:rPr>
          <w:rFonts w:hAnsi="Times New Roman" w:ascii="Times New Roman"/>
          <w:b w:val="false"/>
        </w:rPr>
      </w:pPr>
    </w:p>
    <w:p w:rsidRDefault="003B0B5F" w:rsidP="003B0B5F" w:rsidR="003B0B5F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z a k l j u č i o     j e</w:t>
      </w:r>
    </w:p>
    <w:p w:rsidRDefault="003B0B5F" w:rsidP="003B0B5F" w:rsidR="003B0B5F">
      <w:pPr>
        <w:jc w:val="center"/>
        <w:rPr>
          <w:rFonts w:hAnsi="Times New Roman" w:ascii="Times New Roman"/>
          <w:b w:val="false"/>
        </w:rPr>
      </w:pPr>
    </w:p>
    <w:p w:rsidRDefault="00B97AEE" w:rsidP="00B97AEE" w:rsidR="00B97AE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>U</w:t>
      </w:r>
      <w:r w:rsidRPr="00B97AEE">
        <w:rPr>
          <w:rFonts w:hAnsi="Times New Roman" w:ascii="Times New Roman"/>
          <w:b w:val="false"/>
        </w:rPr>
        <w:t xml:space="preserve">tvrđena vrijednost nekretnine stečajnog dužnika </w:t>
      </w:r>
      <w:r w:rsidR="007E4056" w:rsidRPr="00B97AEE">
        <w:rPr>
          <w:rFonts w:hAnsi="Times New Roman" w:ascii="Times New Roman"/>
          <w:b w:val="false"/>
        </w:rPr>
        <w:t>upisane u zemljišnoj knjizi Općinskog suda u  Puli</w:t>
      </w:r>
      <w:r w:rsidR="007E4056">
        <w:rPr>
          <w:rFonts w:hAnsi="Times New Roman" w:ascii="Times New Roman"/>
          <w:b w:val="false"/>
        </w:rPr>
        <w:t xml:space="preserve"> – Pola, Zemljišnoknjižni odjel Buje, </w:t>
      </w:r>
      <w:r w:rsidRPr="00B97AEE">
        <w:rPr>
          <w:rFonts w:hAnsi="Times New Roman" w:ascii="Times New Roman"/>
          <w:b w:val="false"/>
          <w:shd w:fill="FFFFFF" w:color="auto" w:val="clear"/>
        </w:rPr>
        <w:t>k.č.br. 2591/2</w:t>
      </w:r>
      <w:r w:rsidR="007E4056">
        <w:rPr>
          <w:rFonts w:hAnsi="Times New Roman" w:ascii="Times New Roman"/>
          <w:b w:val="false"/>
          <w:shd w:fill="FFFFFF" w:color="auto" w:val="clear"/>
        </w:rPr>
        <w:t>,</w:t>
      </w:r>
      <w:r w:rsidRPr="00B97AEE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7E4056">
        <w:rPr>
          <w:rFonts w:hAnsi="Times New Roman" w:ascii="Times New Roman"/>
          <w:b w:val="false"/>
        </w:rPr>
        <w:t>oranica, površine</w:t>
      </w:r>
      <w:r w:rsidR="007E4056" w:rsidRPr="00B97AEE">
        <w:rPr>
          <w:rFonts w:hAnsi="Times New Roman" w:ascii="Times New Roman"/>
          <w:b w:val="false"/>
          <w:shd w:fill="FFFFFF" w:color="auto" w:val="clear"/>
        </w:rPr>
        <w:t xml:space="preserve"> 3525 m2</w:t>
      </w:r>
      <w:r w:rsidR="007E4056">
        <w:rPr>
          <w:rFonts w:hAnsi="Times New Roman" w:ascii="Times New Roman"/>
          <w:b w:val="false"/>
          <w:shd w:fill="FFFFFF" w:color="auto" w:val="clear"/>
        </w:rPr>
        <w:t xml:space="preserve">, </w:t>
      </w:r>
      <w:r w:rsidRPr="00B97AEE">
        <w:rPr>
          <w:rFonts w:hAnsi="Times New Roman" w:ascii="Times New Roman"/>
          <w:b w:val="false"/>
        </w:rPr>
        <w:t xml:space="preserve">zk.ul. </w:t>
      </w:r>
      <w:r>
        <w:rPr>
          <w:rFonts w:hAnsi="Times New Roman" w:ascii="Times New Roman"/>
          <w:b w:val="false"/>
        </w:rPr>
        <w:t>4581</w:t>
      </w:r>
      <w:r w:rsidR="007E4056">
        <w:rPr>
          <w:rFonts w:hAnsi="Times New Roman" w:ascii="Times New Roman"/>
          <w:b w:val="false"/>
        </w:rPr>
        <w:t>,</w:t>
      </w:r>
      <w:r w:rsidRPr="00B97AEE">
        <w:rPr>
          <w:rFonts w:hAnsi="Times New Roman" w:ascii="Times New Roman"/>
          <w:b w:val="false"/>
        </w:rPr>
        <w:t xml:space="preserve"> k.o. Umag</w:t>
      </w:r>
      <w:r>
        <w:rPr>
          <w:rFonts w:hAnsi="Times New Roman" w:ascii="Times New Roman"/>
          <w:b w:val="false"/>
        </w:rPr>
        <w:t xml:space="preserve">, </w:t>
      </w:r>
      <w:r w:rsidRPr="00B97AEE">
        <w:rPr>
          <w:rFonts w:hAnsi="Times New Roman" w:ascii="Times New Roman"/>
          <w:b w:val="false"/>
          <w:shd w:fill="FFFFFF" w:color="auto" w:val="clear"/>
        </w:rPr>
        <w:t>iznos</w:t>
      </w:r>
      <w:r w:rsidR="00E83033">
        <w:rPr>
          <w:rFonts w:hAnsi="Times New Roman" w:ascii="Times New Roman"/>
          <w:b w:val="false"/>
          <w:shd w:fill="FFFFFF" w:color="auto" w:val="clear"/>
        </w:rPr>
        <w:t xml:space="preserve">i </w:t>
      </w:r>
      <w:r w:rsidR="00E83033" w:rsidRPr="007E4056">
        <w:rPr>
          <w:rFonts w:hAnsi="Times New Roman" w:ascii="Times New Roman"/>
          <w:shd w:fill="FFFFFF" w:color="auto" w:val="clear"/>
        </w:rPr>
        <w:t>2</w:t>
      </w:r>
      <w:r w:rsidRPr="007E4056">
        <w:rPr>
          <w:rFonts w:hAnsi="Times New Roman" w:ascii="Times New Roman"/>
          <w:shd w:fill="FFFFFF" w:color="auto" w:val="clear"/>
        </w:rPr>
        <w:t>5.604.574,50 kn</w:t>
      </w:r>
      <w:r w:rsidR="00E83033">
        <w:rPr>
          <w:rFonts w:hAnsi="Times New Roman" w:ascii="Times New Roman"/>
          <w:b w:val="false"/>
          <w:shd w:fill="FFFFFF" w:color="auto" w:val="clear"/>
        </w:rPr>
        <w:t>.</w:t>
      </w:r>
    </w:p>
    <w:p w:rsidRDefault="003B0B5F" w:rsidP="00B97AEE" w:rsidR="003B0B5F">
      <w:pPr>
        <w:ind w:firstLine="708"/>
        <w:jc w:val="both"/>
        <w:rPr>
          <w:rFonts w:hAnsi="Times New Roman" w:ascii="Times New Roman"/>
          <w:b w:val="false"/>
        </w:rPr>
      </w:pPr>
    </w:p>
    <w:p w:rsidRDefault="003B0B5F" w:rsidP="00241E6E" w:rsidR="003B0B5F" w:rsidRPr="0075104C">
      <w:pPr>
        <w:pStyle w:val="Bezproreda"/>
      </w:pPr>
      <w:r>
        <w:t>II.</w:t>
      </w:r>
      <w:r>
        <w:tab/>
      </w:r>
      <w:r w:rsidRPr="0075104C">
        <w:t>Prodaju nekretnin</w:t>
      </w:r>
      <w:r>
        <w:t>e</w:t>
      </w:r>
      <w:r w:rsidRPr="0075104C">
        <w:t xml:space="preserve"> iz točke I. zaključka provodi Fin</w:t>
      </w:r>
      <w:r>
        <w:t xml:space="preserve">ancijska agencija elektroničkom </w:t>
      </w:r>
      <w:r w:rsidRPr="0075104C">
        <w:t>javnom dražbom uz odgovarajuću primjenu pravila ovršnoga postupka o ovrsi na nekretnini.</w:t>
      </w:r>
    </w:p>
    <w:p w:rsidRDefault="003B0B5F" w:rsidP="00241E6E" w:rsidR="003B0B5F" w:rsidRPr="0075104C">
      <w:pPr>
        <w:pStyle w:val="Bezproreda"/>
      </w:pPr>
    </w:p>
    <w:p w:rsidRDefault="003B0B5F" w:rsidP="00241E6E" w:rsidR="003B0B5F" w:rsidRPr="0075104C">
      <w:pPr>
        <w:pStyle w:val="Bezproreda"/>
      </w:pPr>
      <w:r>
        <w:t>III.</w:t>
      </w:r>
      <w:r>
        <w:tab/>
      </w:r>
      <w:r w:rsidRPr="0075104C"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E83033" w:rsidP="003B0B5F" w:rsidR="00E83033">
      <w:pPr>
        <w:ind w:firstLine="708"/>
        <w:rPr>
          <w:rFonts w:hAnsi="Times New Roman" w:ascii="Times New Roman"/>
          <w:b w:val="false"/>
        </w:rPr>
      </w:pPr>
    </w:p>
    <w:p w:rsidRDefault="003B0B5F" w:rsidP="003B0B5F" w:rsidR="003B0B5F" w:rsidRPr="0075104C">
      <w:pPr>
        <w:ind w:firstLine="708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V</w:t>
      </w:r>
      <w:r w:rsidRPr="0075104C">
        <w:rPr>
          <w:rFonts w:hAnsi="Times New Roman" w:ascii="Times New Roman"/>
          <w:b w:val="false"/>
        </w:rPr>
        <w:t>.</w:t>
      </w:r>
      <w:r w:rsidRPr="0075104C">
        <w:rPr>
          <w:rFonts w:hAnsi="Times New Roman" w:ascii="Times New Roman"/>
          <w:b w:val="false"/>
        </w:rPr>
        <w:tab/>
        <w:t>Uvjeti prodaje:</w:t>
      </w:r>
    </w:p>
    <w:p w:rsidRDefault="003B0B5F" w:rsidP="003B0B5F" w:rsidR="003B0B5F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prodaje se nekretnina </w:t>
      </w:r>
      <w:r w:rsidR="00E83033" w:rsidRPr="00B97AEE">
        <w:rPr>
          <w:rFonts w:hAnsi="Times New Roman" w:ascii="Times New Roman"/>
          <w:b w:val="false"/>
          <w:shd w:fill="FFFFFF" w:color="auto" w:val="clear"/>
        </w:rPr>
        <w:t>k.č.br. 2591/2</w:t>
      </w:r>
      <w:r w:rsidR="00E83033">
        <w:rPr>
          <w:rFonts w:hAnsi="Times New Roman" w:ascii="Times New Roman"/>
          <w:b w:val="false"/>
        </w:rPr>
        <w:t>, oranica</w:t>
      </w:r>
      <w:r w:rsidR="00E83033" w:rsidRPr="00B97AEE">
        <w:rPr>
          <w:rFonts w:hAnsi="Times New Roman" w:ascii="Times New Roman"/>
          <w:b w:val="false"/>
          <w:shd w:fill="FFFFFF" w:color="auto" w:val="clear"/>
        </w:rPr>
        <w:t xml:space="preserve"> 3525 m2</w:t>
      </w:r>
      <w:r w:rsidRPr="0075104C">
        <w:rPr>
          <w:rFonts w:hAnsi="Times New Roman" w:ascii="Times New Roman"/>
          <w:b w:val="false"/>
          <w:shd w:fill="FFFFFF" w:color="auto" w:val="clear"/>
        </w:rPr>
        <w:t>,</w:t>
      </w:r>
      <w:r w:rsidRPr="0075104C">
        <w:rPr>
          <w:rFonts w:hAnsi="Times New Roman" w:ascii="Times New Roman"/>
          <w:b w:val="false"/>
        </w:rPr>
        <w:t xml:space="preserve"> upisana u zk.ul.</w:t>
      </w:r>
      <w:r w:rsidR="00E83033" w:rsidRPr="00B97AEE">
        <w:rPr>
          <w:rFonts w:hAnsi="Times New Roman" w:ascii="Times New Roman"/>
          <w:b w:val="false"/>
        </w:rPr>
        <w:t xml:space="preserve"> </w:t>
      </w:r>
      <w:r w:rsidR="00E83033">
        <w:rPr>
          <w:rFonts w:hAnsi="Times New Roman" w:ascii="Times New Roman"/>
          <w:b w:val="false"/>
        </w:rPr>
        <w:t>4581</w:t>
      </w:r>
      <w:r w:rsidR="00E83033" w:rsidRPr="00B97AEE">
        <w:rPr>
          <w:rFonts w:hAnsi="Times New Roman" w:ascii="Times New Roman"/>
          <w:b w:val="false"/>
        </w:rPr>
        <w:t xml:space="preserve"> k.o. Umag</w:t>
      </w:r>
      <w:r w:rsidRPr="0075104C">
        <w:rPr>
          <w:rFonts w:hAnsi="Times New Roman" w:ascii="Times New Roman"/>
          <w:b w:val="false"/>
        </w:rPr>
        <w:t xml:space="preserve">; </w:t>
      </w:r>
    </w:p>
    <w:p w:rsidRDefault="003B0B5F" w:rsidP="003B0B5F" w:rsidR="003B0B5F" w:rsidRPr="0075104C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nekretnina označena u točki I. zaključka u naravi predstavlja</w:t>
      </w:r>
      <w:r>
        <w:rPr>
          <w:rFonts w:hAnsi="Times New Roman" w:ascii="Times New Roman"/>
          <w:b w:val="false"/>
        </w:rPr>
        <w:t xml:space="preserve"> građevinsko zemljište površine </w:t>
      </w:r>
      <w:r w:rsidR="00E83033" w:rsidRPr="00B97AEE">
        <w:rPr>
          <w:rFonts w:hAnsi="Times New Roman" w:ascii="Times New Roman"/>
          <w:b w:val="false"/>
          <w:shd w:fill="FFFFFF" w:color="auto" w:val="clear"/>
        </w:rPr>
        <w:t>3525 m2</w:t>
      </w:r>
      <w:r w:rsidR="00E83033">
        <w:rPr>
          <w:rFonts w:hAnsi="Times New Roman" w:ascii="Times New Roman"/>
          <w:b w:val="false"/>
          <w:shd w:fill="FFFFFF" w:color="auto" w:val="clear"/>
        </w:rPr>
        <w:t xml:space="preserve">, sa </w:t>
      </w:r>
      <w:r w:rsidR="00777D91">
        <w:rPr>
          <w:rFonts w:hAnsi="Times New Roman" w:ascii="Times New Roman"/>
          <w:b w:val="false"/>
          <w:shd w:fill="FFFFFF" w:color="auto" w:val="clear"/>
        </w:rPr>
        <w:t xml:space="preserve">samostalnom višestambenom zgradom </w:t>
      </w:r>
      <w:r w:rsidR="003024AB">
        <w:rPr>
          <w:rFonts w:hAnsi="Times New Roman" w:ascii="Times New Roman"/>
          <w:b w:val="false"/>
          <w:shd w:fill="FFFFFF" w:color="auto" w:val="clear"/>
        </w:rPr>
        <w:t xml:space="preserve">koja se sastoji od podruma, prizemlja i tri kata </w:t>
      </w:r>
      <w:r w:rsidR="00777D91">
        <w:rPr>
          <w:rFonts w:hAnsi="Times New Roman" w:ascii="Times New Roman"/>
          <w:b w:val="false"/>
          <w:shd w:fill="FFFFFF" w:color="auto" w:val="clear"/>
        </w:rPr>
        <w:t>u napuštenoj gradnji</w:t>
      </w:r>
      <w:r w:rsidR="003024AB">
        <w:rPr>
          <w:rFonts w:hAnsi="Times New Roman" w:ascii="Times New Roman"/>
          <w:b w:val="false"/>
          <w:shd w:fill="FFFFFF" w:color="auto" w:val="clear"/>
        </w:rPr>
        <w:t>,</w:t>
      </w:r>
      <w:r w:rsidR="00777D91">
        <w:rPr>
          <w:rFonts w:hAnsi="Times New Roman" w:ascii="Times New Roman"/>
          <w:b w:val="false"/>
          <w:shd w:fill="FFFFFF" w:color="auto" w:val="clear"/>
        </w:rPr>
        <w:t xml:space="preserve"> u centru Umaga, u stambenom naselju Komunela potok</w:t>
      </w:r>
      <w:r w:rsidR="003024AB">
        <w:rPr>
          <w:rFonts w:hAnsi="Times New Roman" w:ascii="Times New Roman"/>
          <w:b w:val="false"/>
          <w:shd w:fill="FFFFFF" w:color="auto" w:val="clear"/>
        </w:rPr>
        <w:t>;</w:t>
      </w:r>
    </w:p>
    <w:p w:rsidRDefault="003B0B5F" w:rsidP="003B0B5F" w:rsidR="003B0B5F" w:rsidRPr="0075104C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 w:rsidR="00E83033">
        <w:rPr>
          <w:rFonts w:hAnsi="Times New Roman" w:ascii="Times New Roman"/>
          <w:b w:val="false"/>
          <w:shd w:fill="FFFFFF" w:color="auto" w:val="clear"/>
        </w:rPr>
        <w:t>2</w:t>
      </w:r>
      <w:r w:rsidR="00E83033" w:rsidRPr="00B97AEE">
        <w:rPr>
          <w:rFonts w:hAnsi="Times New Roman" w:ascii="Times New Roman"/>
          <w:b w:val="false"/>
          <w:shd w:fill="FFFFFF" w:color="auto" w:val="clear"/>
        </w:rPr>
        <w:t>5.604.574,50</w:t>
      </w:r>
      <w:r w:rsidR="00E83033">
        <w:rPr>
          <w:rFonts w:hAnsi="Times New Roman" w:ascii="Times New Roman"/>
          <w:b w:val="false"/>
          <w:shd w:fill="FFFFFF" w:color="auto" w:val="clear"/>
        </w:rPr>
        <w:t xml:space="preserve"> kn</w:t>
      </w:r>
      <w:r w:rsidRPr="0075104C">
        <w:rPr>
          <w:rFonts w:hAnsi="Times New Roman" w:ascii="Times New Roman"/>
          <w:b w:val="false"/>
        </w:rPr>
        <w:t>;</w:t>
      </w:r>
    </w:p>
    <w:p w:rsidRDefault="003B0B5F" w:rsidP="003B0B5F" w:rsidR="003B0B5F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nekretnina označena u točki I. </w:t>
      </w:r>
      <w:r>
        <w:rPr>
          <w:rFonts w:hAnsi="Times New Roman" w:ascii="Times New Roman"/>
          <w:b w:val="false"/>
        </w:rPr>
        <w:t xml:space="preserve">zaključka </w:t>
      </w:r>
      <w:r w:rsidRPr="0075104C">
        <w:rPr>
          <w:rFonts w:hAnsi="Times New Roman" w:ascii="Times New Roman"/>
          <w:b w:val="false"/>
        </w:rPr>
        <w:t>se na prvoj dražbi ne može prodati ispod tri četvrtine utvrđene vrijednosti, odnosno</w:t>
      </w:r>
      <w:r w:rsidR="00E83033">
        <w:rPr>
          <w:rFonts w:hAnsi="Times New Roman" w:ascii="Times New Roman"/>
          <w:b w:val="false"/>
        </w:rPr>
        <w:t xml:space="preserve"> </w:t>
      </w:r>
      <w:r w:rsidR="0013251F">
        <w:rPr>
          <w:rFonts w:hAnsi="Times New Roman" w:ascii="Times New Roman"/>
          <w:b w:val="false"/>
        </w:rPr>
        <w:t xml:space="preserve">19.203.430,88 </w:t>
      </w:r>
      <w:r w:rsidRPr="0075104C">
        <w:rPr>
          <w:rFonts w:hAnsi="Times New Roman" w:ascii="Times New Roman"/>
          <w:b w:val="false"/>
        </w:rPr>
        <w:t>kn</w:t>
      </w:r>
      <w:r>
        <w:rPr>
          <w:rFonts w:hAnsi="Times New Roman" w:ascii="Times New Roman"/>
          <w:b w:val="false"/>
        </w:rPr>
        <w:t>,</w:t>
      </w:r>
    </w:p>
    <w:p w:rsidRDefault="003B0B5F" w:rsidP="003B0B5F" w:rsidR="003B0B5F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drugoj dražbi ispod jedne polovine utvrđene vrijednosti, odnosno</w:t>
      </w:r>
      <w:r>
        <w:rPr>
          <w:rFonts w:hAnsi="Times New Roman" w:ascii="Times New Roman"/>
          <w:b w:val="false"/>
        </w:rPr>
        <w:t xml:space="preserve"> </w:t>
      </w:r>
      <w:r w:rsidR="0013251F">
        <w:rPr>
          <w:rFonts w:hAnsi="Times New Roman" w:ascii="Times New Roman"/>
          <w:b w:val="false"/>
        </w:rPr>
        <w:t>12.802.287,25</w:t>
      </w:r>
      <w:r w:rsidRPr="0075104C">
        <w:rPr>
          <w:rFonts w:hAnsi="Times New Roman" w:ascii="Times New Roman"/>
          <w:b w:val="false"/>
        </w:rPr>
        <w:t xml:space="preserve"> kn, </w:t>
      </w:r>
    </w:p>
    <w:p w:rsidRDefault="003B0B5F" w:rsidP="003B0B5F" w:rsidR="003B0B5F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na trećoj dražbi ispod jedne četvrtine utvrđene vrijednosti, odnosno </w:t>
      </w:r>
      <w:r w:rsidR="00E83033">
        <w:rPr>
          <w:rFonts w:hAnsi="Times New Roman" w:ascii="Times New Roman"/>
          <w:b w:val="false"/>
        </w:rPr>
        <w:t>6.401.143,62</w:t>
      </w:r>
      <w:r w:rsidRPr="0075104C">
        <w:rPr>
          <w:rFonts w:hAnsi="Times New Roman" w:ascii="Times New Roman"/>
          <w:b w:val="false"/>
        </w:rPr>
        <w:t xml:space="preserve"> kn, </w:t>
      </w:r>
    </w:p>
    <w:p w:rsidRDefault="003B0B5F" w:rsidP="003B0B5F" w:rsidR="003B0B5F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četvrtoj dražbi nekretnina se prodaje po početnoj cijen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od 1,00 kn</w:t>
      </w:r>
      <w:r>
        <w:rPr>
          <w:rFonts w:hAnsi="Times New Roman" w:ascii="Times New Roman"/>
          <w:b w:val="false"/>
        </w:rPr>
        <w:t>;</w:t>
      </w:r>
    </w:p>
    <w:p w:rsidRDefault="003B0B5F" w:rsidP="003B0B5F" w:rsidR="003B0B5F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</w:t>
      </w:r>
      <w:r w:rsidRPr="0075104C">
        <w:rPr>
          <w:rFonts w:hAnsi="Times New Roman" w:ascii="Times New Roman"/>
          <w:b w:val="false"/>
        </w:rPr>
        <w:t>prvi razlučni vjerovnik u prednosnom redu može izjaviti da kupuje nekretnin</w:t>
      </w:r>
      <w:r>
        <w:rPr>
          <w:rFonts w:hAnsi="Times New Roman" w:ascii="Times New Roman"/>
          <w:b w:val="false"/>
        </w:rPr>
        <w:t>u</w:t>
      </w:r>
      <w:r w:rsidRPr="0075104C">
        <w:rPr>
          <w:rFonts w:hAnsi="Times New Roman" w:ascii="Times New Roman"/>
          <w:b w:val="false"/>
        </w:rPr>
        <w:t xml:space="preserve"> i da stavlja u prijeboj svoju tražbinu s protutražbinom stečajnog dužnika po osnovi cijene u visini utvrđene vrijednosti nekretnin</w:t>
      </w:r>
      <w:r>
        <w:rPr>
          <w:rFonts w:hAnsi="Times New Roman" w:ascii="Times New Roman"/>
          <w:b w:val="false"/>
        </w:rPr>
        <w:t>e</w:t>
      </w:r>
      <w:r w:rsidRPr="0075104C">
        <w:rPr>
          <w:rFonts w:hAnsi="Times New Roman" w:ascii="Times New Roman"/>
          <w:b w:val="false"/>
        </w:rPr>
        <w:t>;</w:t>
      </w:r>
    </w:p>
    <w:p w:rsidRDefault="003B0B5F" w:rsidP="003B0B5F" w:rsidR="003B0B5F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nekretnini označenoj u točki I. zaključka uknjižen</w:t>
      </w:r>
      <w:r>
        <w:rPr>
          <w:rFonts w:hAnsi="Times New Roman" w:ascii="Times New Roman"/>
          <w:b w:val="false"/>
        </w:rPr>
        <w:t xml:space="preserve">a su slijedeća </w:t>
      </w:r>
      <w:r w:rsidRPr="0075104C">
        <w:rPr>
          <w:rFonts w:hAnsi="Times New Roman" w:ascii="Times New Roman"/>
          <w:b w:val="false"/>
        </w:rPr>
        <w:t>prav</w:t>
      </w:r>
      <w:r>
        <w:rPr>
          <w:rFonts w:hAnsi="Times New Roman" w:ascii="Times New Roman"/>
          <w:b w:val="false"/>
        </w:rPr>
        <w:t>a</w:t>
      </w:r>
      <w:r w:rsidRPr="0075104C">
        <w:rPr>
          <w:rFonts w:hAnsi="Times New Roman" w:ascii="Times New Roman"/>
          <w:b w:val="false"/>
        </w:rPr>
        <w:t xml:space="preserve"> zaloga</w:t>
      </w:r>
      <w:r>
        <w:rPr>
          <w:rFonts w:hAnsi="Times New Roman" w:ascii="Times New Roman"/>
          <w:b w:val="false"/>
        </w:rPr>
        <w:t>:</w:t>
      </w:r>
    </w:p>
    <w:p w:rsidRDefault="003B0B5F" w:rsidP="003B0B5F" w:rsidR="003B0B5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radi osiguranja tražbine za iznos glavnice od 5.300.000,00 EUR,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</w:t>
      </w:r>
      <w:r>
        <w:rPr>
          <w:rFonts w:hAnsi="Times New Roman" w:ascii="Times New Roman"/>
          <w:b w:val="false"/>
        </w:rPr>
        <w:t xml:space="preserve">, </w:t>
      </w:r>
    </w:p>
    <w:p w:rsidRDefault="003B0B5F" w:rsidP="003B0B5F" w:rsidR="003B0B5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upisano temeljem Sporazuma o osiguranju novčane tražbine od 24. siječnja 2005, u iznosu od 2.700.000,00 EUR,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Austrija,</w:t>
      </w:r>
      <w:r>
        <w:rPr>
          <w:rFonts w:hAnsi="Times New Roman" w:ascii="Times New Roman"/>
          <w:b w:val="false"/>
        </w:rPr>
        <w:t xml:space="preserve"> zaprimljeno pod brojem Z-272/2005,</w:t>
      </w:r>
    </w:p>
    <w:p w:rsidRDefault="003B0B5F" w:rsidP="003B0B5F" w:rsidR="003B0B5F" w:rsidRPr="0075104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pravo zaloga upisano temeljem Ugovora o osnivanju i upisu založnog prava od 3. prosinca 2009, u iznosu od 300.000,00 EUR u kunskoj protuvrijednosti po srednjem tečaju HNB na dan isplate, na ime: IVANIĆ PROJEKT d.o.o, Savudrija, Zambratija, Sunčana 21, zaprimljeno pod brojem Z-7416/09;</w:t>
      </w:r>
    </w:p>
    <w:p w:rsidRDefault="003B0B5F" w:rsidP="003B0B5F" w:rsidR="003B0B5F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nekretnina iz točke I. zaključka slobodna </w:t>
      </w:r>
      <w:r>
        <w:rPr>
          <w:rFonts w:hAnsi="Times New Roman" w:ascii="Times New Roman"/>
          <w:b w:val="false"/>
        </w:rPr>
        <w:t xml:space="preserve">je </w:t>
      </w:r>
      <w:r w:rsidRPr="0075104C">
        <w:rPr>
          <w:rFonts w:hAnsi="Times New Roman" w:ascii="Times New Roman"/>
          <w:b w:val="false"/>
        </w:rPr>
        <w:t xml:space="preserve">od </w:t>
      </w:r>
      <w:r w:rsidR="0013251F">
        <w:rPr>
          <w:rFonts w:hAnsi="Times New Roman" w:ascii="Times New Roman"/>
          <w:b w:val="false"/>
        </w:rPr>
        <w:t xml:space="preserve">osoba i </w:t>
      </w:r>
      <w:r w:rsidR="00281E38">
        <w:rPr>
          <w:rFonts w:hAnsi="Times New Roman" w:ascii="Times New Roman"/>
          <w:b w:val="false"/>
        </w:rPr>
        <w:t>s</w:t>
      </w:r>
      <w:r w:rsidR="00BF7E60">
        <w:rPr>
          <w:rFonts w:hAnsi="Times New Roman" w:ascii="Times New Roman"/>
          <w:b w:val="false"/>
        </w:rPr>
        <w:t>tvari;</w:t>
      </w:r>
    </w:p>
    <w:p w:rsidRDefault="003B0B5F" w:rsidP="003B0B5F" w:rsidR="003B0B5F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kao kupci na javnoj dražbi mogu sudjelovati osobe koje su prethodno dale jamčevinu na poseban račun Agencije, u visini 5% od utvrđene vrijednosti nekretnine</w:t>
      </w:r>
      <w:r w:rsidR="00BF7E60">
        <w:rPr>
          <w:rFonts w:hAnsi="Times New Roman" w:ascii="Times New Roman"/>
          <w:b w:val="false"/>
        </w:rPr>
        <w:t>;</w:t>
      </w:r>
    </w:p>
    <w:p w:rsidRDefault="003B0B5F" w:rsidP="003B0B5F" w:rsidR="003B0B5F" w:rsidRPr="0075104C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</w:t>
      </w:r>
      <w:r>
        <w:rPr>
          <w:rFonts w:hAnsi="Times New Roman" w:ascii="Times New Roman"/>
          <w:b w:val="false"/>
        </w:rPr>
        <w:t xml:space="preserve">, </w:t>
      </w:r>
      <w:r w:rsidRPr="0075104C">
        <w:rPr>
          <w:rFonts w:hAnsi="Times New Roman" w:ascii="Times New Roman"/>
          <w:b w:val="false"/>
        </w:rPr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</w:t>
      </w:r>
      <w:r w:rsidR="00BF7E60">
        <w:rPr>
          <w:rFonts w:hAnsi="Times New Roman" w:ascii="Times New Roman"/>
          <w:b w:val="false"/>
        </w:rPr>
        <w:t>sa novčanih sredstava;</w:t>
      </w:r>
    </w:p>
    <w:p w:rsidRDefault="003B0B5F" w:rsidP="003B0B5F" w:rsidR="003B0B5F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3B0B5F" w:rsidP="003B0B5F" w:rsidR="003B0B5F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</w:t>
      </w:r>
      <w:r>
        <w:rPr>
          <w:rFonts w:hAnsi="Times New Roman" w:ascii="Times New Roman"/>
          <w:b w:val="false"/>
        </w:rPr>
        <w:t>u</w:t>
      </w:r>
      <w:r w:rsidRPr="0075104C">
        <w:rPr>
          <w:rFonts w:hAnsi="Times New Roman" w:ascii="Times New Roman"/>
          <w:b w:val="false"/>
        </w:rPr>
        <w:t>, kao i drug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potrebn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poda</w:t>
      </w:r>
      <w:r>
        <w:rPr>
          <w:rFonts w:hAnsi="Times New Roman" w:ascii="Times New Roman"/>
          <w:b w:val="false"/>
        </w:rPr>
        <w:t>ci</w:t>
      </w:r>
      <w:r w:rsidRPr="0075104C">
        <w:rPr>
          <w:rFonts w:hAnsi="Times New Roman" w:ascii="Times New Roman"/>
          <w:b w:val="false"/>
        </w:rPr>
        <w:t>.</w:t>
      </w:r>
    </w:p>
    <w:p w:rsidRDefault="003B0B5F" w:rsidP="003B0B5F" w:rsidR="003B0B5F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3B0B5F" w:rsidP="003B0B5F" w:rsidR="003B0B5F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 Rijeci,</w:t>
      </w:r>
      <w:r>
        <w:rPr>
          <w:rFonts w:hAnsi="Times New Roman" w:ascii="Times New Roman"/>
          <w:b w:val="false"/>
        </w:rPr>
        <w:t xml:space="preserve"> </w:t>
      </w:r>
      <w:r w:rsidR="007E4056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 xml:space="preserve">. svibnja </w:t>
      </w:r>
      <w:r w:rsidRPr="0075104C">
        <w:rPr>
          <w:rFonts w:hAnsi="Times New Roman" w:ascii="Times New Roman"/>
          <w:b w:val="false"/>
        </w:rPr>
        <w:t>2018.</w:t>
      </w:r>
      <w:r w:rsidR="007E4056">
        <w:rPr>
          <w:rFonts w:hAnsi="Times New Roman" w:ascii="Times New Roman"/>
          <w:b w:val="false"/>
        </w:rPr>
        <w:t xml:space="preserve"> godine</w:t>
      </w:r>
    </w:p>
    <w:p w:rsidRDefault="003B0B5F" w:rsidP="003B0B5F" w:rsidR="003B0B5F" w:rsidRPr="0075104C">
      <w:pPr>
        <w:jc w:val="center"/>
        <w:rPr>
          <w:rFonts w:hAnsi="Times New Roman" w:ascii="Times New Roman"/>
          <w:b w:val="false"/>
        </w:rPr>
      </w:pPr>
    </w:p>
    <w:p w:rsidRDefault="003B0B5F" w:rsidP="007E4056" w:rsidR="003B0B5F" w:rsidRPr="0075104C">
      <w:pPr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</w:t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</w:t>
      </w:r>
      <w:r w:rsidRPr="0075104C">
        <w:rPr>
          <w:rFonts w:hAnsi="Times New Roman" w:ascii="Times New Roman"/>
          <w:b w:val="false"/>
        </w:rPr>
        <w:t>Sudac</w:t>
      </w:r>
    </w:p>
    <w:p w:rsidRDefault="003B0B5F" w:rsidP="007210BC" w:rsidR="003B0B5F" w:rsidRPr="0075104C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</w:t>
      </w:r>
      <w:r w:rsidRPr="0075104C">
        <w:rPr>
          <w:rFonts w:hAnsi="Times New Roman" w:ascii="Times New Roman"/>
          <w:b w:val="false"/>
        </w:rPr>
        <w:t xml:space="preserve">Daniela Korlević </w:t>
      </w:r>
      <w:r w:rsidR="007210BC">
        <w:rPr>
          <w:rFonts w:hAnsi="Times New Roman" w:ascii="Times New Roman"/>
          <w:b w:val="false"/>
        </w:rPr>
        <w:t xml:space="preserve"> </w:t>
      </w:r>
    </w:p>
    <w:p w:rsidRDefault="003B0B5F" w:rsidP="003B0B5F" w:rsidR="003B0B5F" w:rsidRPr="0075104C">
      <w:pPr>
        <w:rPr>
          <w:rFonts w:hAnsi="Times New Roman" w:ascii="Times New Roman"/>
          <w:b w:val="false"/>
        </w:rPr>
      </w:pPr>
    </w:p>
    <w:p w:rsidRDefault="003B0B5F" w:rsidP="003B0B5F" w:rsidR="003B0B5F" w:rsidRPr="0075104C">
      <w:pPr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UPUTA O PRAVNOM LIJEKU:</w:t>
      </w:r>
    </w:p>
    <w:p w:rsidRDefault="003B0B5F" w:rsidP="00241E6E" w:rsidR="000F18BB">
      <w:pPr>
        <w:jc w:val="both"/>
      </w:pPr>
      <w:r w:rsidRPr="0075104C">
        <w:rPr>
          <w:rFonts w:hAnsi="Times New Roman" w:ascii="Times New Roman"/>
          <w:b w:val="false"/>
        </w:rPr>
        <w:t>Protiv zaključka nije dopušten pravni lijek (čl.19. st.7. Stečajnog zakona).</w:t>
      </w:r>
      <w:r w:rsidRPr="0075104C">
        <w:rPr>
          <w:rFonts w:hAnsi="Times New Roman" w:ascii="Times New Roman"/>
          <w:b w:val="false"/>
          <w:bCs/>
        </w:rPr>
        <w:t xml:space="preserve"> </w:t>
      </w:r>
    </w:p>
    <w:sectPr w:rsidSect="008C0C93" w:rsidR="000F18BB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0BC" w:rsidR="00A40EF8">
      <w:r>
        <w:separator/>
      </w:r>
    </w:p>
  </w:endnote>
  <w:endnote w:id="0" w:type="continuationSeparator">
    <w:p w:rsidRDefault="007210BC" w:rsidR="00A4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C93" w:rsidR="008C0C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0C93" w:rsidR="008C0C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C93" w:rsidR="008C0C93">
    <w:pPr>
      <w:pStyle w:val="Podnoje"/>
      <w:framePr w:y="1" w:xAlign="center" w:vAnchor="text" w:hAnchor="margin" w:wrap="around"/>
      <w:rPr>
        <w:rStyle w:val="Brojstranice"/>
      </w:rPr>
    </w:pPr>
  </w:p>
  <w:p w:rsidRDefault="008C0C93" w:rsidR="008C0C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0BC" w:rsidR="00A40EF8">
      <w:r>
        <w:separator/>
      </w:r>
    </w:p>
  </w:footnote>
  <w:footnote w:id="0" w:type="continuationSeparator">
    <w:p w:rsidRDefault="007210BC" w:rsidR="00A40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C93" w:rsidP="008C0C93" w:rsidR="008C0C93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EA78B0">
      <w:rPr>
        <w:rFonts w:hAnsi="Times New Roman" w:ascii="Times New Roman"/>
        <w:b w:val="false"/>
        <w:noProof/>
      </w:rPr>
      <w:t>2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       Poslovni broj: St-38/15</w:t>
    </w:r>
    <w:r w:rsidR="007E4056">
      <w:rPr>
        <w:rFonts w:hAnsi="Times New Roman" w:ascii="Times New Roman"/>
        <w:b w:val="false"/>
      </w:rPr>
      <w:t>-65</w:t>
    </w:r>
  </w:p>
  <w:p w:rsidRDefault="008C0C93" w:rsidP="008C0C93" w:rsidR="008C0C93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B5F"/>
    <w:rsid w:val="000F18BB"/>
    <w:rsid w:val="0013251F"/>
    <w:rsid w:val="001C0EE0"/>
    <w:rsid w:val="00241E6E"/>
    <w:rsid w:val="00281E38"/>
    <w:rsid w:val="003024AB"/>
    <w:rsid w:val="003B0B5F"/>
    <w:rsid w:val="007210BC"/>
    <w:rsid w:val="00777D91"/>
    <w:rsid w:val="007E4056"/>
    <w:rsid w:val="008C0C93"/>
    <w:rsid w:val="00A40EF8"/>
    <w:rsid w:val="00A95074"/>
    <w:rsid w:val="00B97AEE"/>
    <w:rsid w:val="00BA3C2B"/>
    <w:rsid w:val="00BF7E60"/>
    <w:rsid w:val="00E83033"/>
    <w:rsid w:val="00EA78B0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B5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41E6E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3B0B5F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3B0B5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B0B5F"/>
  </w:style>
  <w:style w:styleId="Zaglavlje" w:type="paragraph">
    <w:name w:val="header"/>
    <w:basedOn w:val="Normal"/>
    <w:link w:val="ZaglavljeChar"/>
    <w:uiPriority w:val="99"/>
    <w:rsid w:val="003B0B5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B5F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3B0B5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7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8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78B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B5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41E6E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3B0B5F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3B0B5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B0B5F"/>
  </w:style>
  <w:style w:styleId="Zaglavlje" w:type="paragraph">
    <w:name w:val="header"/>
    <w:basedOn w:val="Normal"/>
    <w:link w:val="ZaglavljeChar"/>
    <w:uiPriority w:val="99"/>
    <w:rsid w:val="003B0B5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B5F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3B0B5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7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8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78B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54A15-EA20-4FB4-9351-C51D093AB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3827</properties:Characters>
  <properties:Lines>82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2018-05-11T12:07:00Z</dcterms:created>
  <dc:creator>korisnik</dc:creator>
  <cp:lastModifiedBy>Jasna Radulović</cp:lastModifiedBy>
  <cp:lastPrinted>2018-05-11T12:08:00Z</cp:lastPrinted>
  <dcterms:modified xmlns:xsi="http://www.w3.org/2001/XMLSchema-instance" xsi:type="dcterms:W3CDTF">2018-05-11T12:10:00Z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(38-15-67.docx)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