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dd59" w14:paraId="ac2dd59" w:rsidRDefault="00B45F4A" w:rsidR="00B45F4A" w:rsidRPr="00E83EF6">
      <w:pPr>
        <w15:collapsed w:val="false"/>
        <w:rPr>
          <w:sz w:val="24"/>
          <w:szCs w:val="24"/>
        </w:rPr>
      </w:pPr>
      <w:bookmarkStart w:name="_GoBack" w:id="0"/>
      <w:bookmarkEnd w:id="0"/>
      <w:r w:rsidRPr="00E83EF6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B0A" w:rsidP="006D1B0A" w:rsidR="00E83EF6" w:rsidRPr="00E83EF6">
      <w:pPr>
        <w:rPr>
          <w:sz w:val="24"/>
          <w:szCs w:val="24"/>
        </w:rPr>
      </w:pPr>
      <w:r w:rsidRPr="00E83EF6">
        <w:rPr>
          <w:sz w:val="24"/>
          <w:szCs w:val="24"/>
        </w:rPr>
        <w:t>REPUBLIKA HRVATSKA</w:t>
      </w:r>
    </w:p>
    <w:p w:rsidRDefault="006D1B0A" w:rsidP="006D1B0A" w:rsidR="006D1B0A" w:rsidRPr="00E83EF6">
      <w:pPr>
        <w:rPr>
          <w:sz w:val="24"/>
          <w:szCs w:val="24"/>
        </w:rPr>
      </w:pPr>
      <w:r w:rsidRPr="00E83EF6">
        <w:rPr>
          <w:sz w:val="24"/>
          <w:szCs w:val="24"/>
        </w:rPr>
        <w:t>Trgovački sud u Zagrebu</w:t>
      </w:r>
    </w:p>
    <w:p w:rsidRDefault="006D1B0A" w:rsidP="006D1B0A" w:rsidR="00E83EF6" w:rsidRPr="00E83EF6">
      <w:pPr>
        <w:rPr>
          <w:sz w:val="24"/>
          <w:szCs w:val="24"/>
        </w:rPr>
      </w:pPr>
      <w:r w:rsidRPr="00E83EF6">
        <w:rPr>
          <w:sz w:val="24"/>
          <w:szCs w:val="24"/>
        </w:rPr>
        <w:t xml:space="preserve">Zagreb, Amruševa 2/II         </w:t>
      </w:r>
    </w:p>
    <w:p w:rsidRDefault="00E83EF6" w:rsidP="006D1B0A" w:rsidR="00E83EF6" w:rsidRPr="00E83EF6">
      <w:pPr>
        <w:rPr>
          <w:sz w:val="24"/>
          <w:szCs w:val="24"/>
        </w:rPr>
      </w:pPr>
    </w:p>
    <w:p w:rsidRDefault="006D1B0A" w:rsidP="006D1B0A" w:rsidR="006D1B0A" w:rsidRPr="00E83EF6">
      <w:pPr>
        <w:rPr>
          <w:bCs/>
          <w:sz w:val="24"/>
          <w:szCs w:val="24"/>
        </w:rPr>
      </w:pPr>
      <w:r w:rsidRPr="00E83EF6">
        <w:rPr>
          <w:sz w:val="24"/>
          <w:szCs w:val="24"/>
        </w:rPr>
        <w:t xml:space="preserve">                                                    </w:t>
      </w:r>
      <w:r w:rsidRPr="00E83EF6">
        <w:rPr>
          <w:sz w:val="24"/>
          <w:szCs w:val="24"/>
        </w:rPr>
        <w:tab/>
      </w:r>
      <w:r w:rsidRPr="00E83EF6">
        <w:rPr>
          <w:sz w:val="24"/>
          <w:szCs w:val="24"/>
        </w:rPr>
        <w:tab/>
      </w:r>
    </w:p>
    <w:p w:rsidRDefault="00B45F4A" w:rsidP="00B45F4A" w:rsidR="00B45F4A" w:rsidRPr="00E83EF6">
      <w:pPr>
        <w:ind w:firstLine="708" w:left="2124"/>
        <w:rPr>
          <w:sz w:val="24"/>
          <w:szCs w:val="24"/>
        </w:rPr>
      </w:pPr>
      <w:r w:rsidRPr="00E83EF6">
        <w:rPr>
          <w:sz w:val="24"/>
          <w:szCs w:val="24"/>
        </w:rPr>
        <w:t xml:space="preserve">  </w:t>
      </w:r>
      <w:r w:rsidR="00815581" w:rsidRPr="00E83EF6">
        <w:rPr>
          <w:sz w:val="24"/>
          <w:szCs w:val="24"/>
        </w:rPr>
        <w:t>R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E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P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U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B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L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I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K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A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 xml:space="preserve"> H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R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V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A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T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S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K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A</w:t>
      </w:r>
    </w:p>
    <w:p w:rsidRDefault="00B45F4A" w:rsidP="00B45F4A" w:rsidR="006D1B0A" w:rsidRPr="00E83EF6">
      <w:pPr>
        <w:ind w:firstLine="708" w:left="2124"/>
        <w:rPr>
          <w:sz w:val="24"/>
          <w:szCs w:val="24"/>
        </w:rPr>
      </w:pPr>
      <w:r w:rsidRPr="00E83EF6">
        <w:rPr>
          <w:sz w:val="24"/>
          <w:szCs w:val="24"/>
        </w:rPr>
        <w:t xml:space="preserve">              </w:t>
      </w:r>
      <w:r w:rsidR="00815581" w:rsidRPr="00E83EF6">
        <w:rPr>
          <w:sz w:val="24"/>
          <w:szCs w:val="24"/>
        </w:rPr>
        <w:t>R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J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E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Š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E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NJ</w:t>
      </w:r>
      <w:r w:rsidR="00E83EF6" w:rsidRPr="00E83EF6">
        <w:rPr>
          <w:sz w:val="24"/>
          <w:szCs w:val="24"/>
        </w:rPr>
        <w:t xml:space="preserve"> </w:t>
      </w:r>
      <w:r w:rsidR="00815581" w:rsidRPr="00E83EF6">
        <w:rPr>
          <w:sz w:val="24"/>
          <w:szCs w:val="24"/>
        </w:rPr>
        <w:t>E</w:t>
      </w:r>
    </w:p>
    <w:p w:rsidRDefault="00815581" w:rsidP="006D1B0A" w:rsidR="00815581" w:rsidRPr="00E83EF6">
      <w:pPr>
        <w:jc w:val="center"/>
        <w:rPr>
          <w:b/>
          <w:sz w:val="24"/>
          <w:szCs w:val="24"/>
        </w:rPr>
      </w:pPr>
    </w:p>
    <w:p w:rsidRDefault="006D1B0A" w:rsidP="003C1569" w:rsidR="00F90A61" w:rsidRPr="00E83EF6">
      <w:pPr>
        <w:jc w:val="both"/>
        <w:rPr>
          <w:sz w:val="24"/>
          <w:szCs w:val="24"/>
        </w:rPr>
      </w:pPr>
      <w:r w:rsidRPr="00E83EF6">
        <w:rPr>
          <w:sz w:val="24"/>
          <w:szCs w:val="24"/>
        </w:rPr>
        <w:t xml:space="preserve">                </w:t>
      </w:r>
      <w:r w:rsidR="00E95A1A" w:rsidRPr="00E83EF6">
        <w:rPr>
          <w:sz w:val="24"/>
          <w:szCs w:val="24"/>
        </w:rPr>
        <w:t xml:space="preserve">Trgovački sud u Zagrebu, po sucu Nikoli Ribariću, u stečajnom predmetu nad dužnikom  ZEMLJA NADE d.o.o. u stečaju, Braće Radića 63, Sladojevci, ranije na adresi: Zagreb, Gospodska 10, OIB: 35394631664, dana </w:t>
      </w:r>
      <w:r w:rsidR="00363B23" w:rsidRPr="00E83EF6">
        <w:rPr>
          <w:sz w:val="24"/>
          <w:szCs w:val="24"/>
        </w:rPr>
        <w:t>9</w:t>
      </w:r>
      <w:r w:rsidR="00E95A1A" w:rsidRPr="00E83EF6">
        <w:rPr>
          <w:sz w:val="24"/>
          <w:szCs w:val="24"/>
        </w:rPr>
        <w:t>. srpnja 2019.,</w:t>
      </w:r>
    </w:p>
    <w:p w:rsidRDefault="006D1B0A" w:rsidP="006D1B0A" w:rsidR="006D1B0A" w:rsidRPr="00E83EF6">
      <w:pPr>
        <w:rPr>
          <w:sz w:val="24"/>
          <w:szCs w:val="24"/>
        </w:rPr>
      </w:pPr>
    </w:p>
    <w:p w:rsidRDefault="00815581" w:rsidP="006D1B0A" w:rsidR="006D1B0A" w:rsidRPr="00E83EF6">
      <w:pPr>
        <w:jc w:val="center"/>
        <w:rPr>
          <w:sz w:val="24"/>
          <w:szCs w:val="24"/>
        </w:rPr>
      </w:pPr>
      <w:r w:rsidRPr="00E83EF6">
        <w:rPr>
          <w:sz w:val="24"/>
          <w:szCs w:val="24"/>
        </w:rPr>
        <w:t xml:space="preserve">r i j e š i o </w:t>
      </w:r>
      <w:r w:rsidR="006D1B0A" w:rsidRPr="00E83EF6">
        <w:rPr>
          <w:sz w:val="24"/>
          <w:szCs w:val="24"/>
        </w:rPr>
        <w:t>j e</w:t>
      </w:r>
    </w:p>
    <w:p w:rsidRDefault="00706A24" w:rsidP="00706A24" w:rsidR="00706A24" w:rsidRPr="00E83EF6">
      <w:pPr>
        <w:jc w:val="both"/>
        <w:rPr>
          <w:sz w:val="24"/>
          <w:szCs w:val="24"/>
        </w:rPr>
      </w:pPr>
    </w:p>
    <w:p w:rsidRDefault="00815581" w:rsidP="003B679B" w:rsidR="00CB1512" w:rsidRPr="00E83EF6">
      <w:pPr>
        <w:ind w:firstLine="708"/>
        <w:jc w:val="both"/>
        <w:rPr>
          <w:sz w:val="24"/>
          <w:szCs w:val="24"/>
        </w:rPr>
      </w:pPr>
      <w:r w:rsidRPr="00E83EF6">
        <w:rPr>
          <w:sz w:val="24"/>
          <w:szCs w:val="24"/>
        </w:rPr>
        <w:t>Nalaže se brisanje</w:t>
      </w:r>
      <w:r w:rsidR="003420CA" w:rsidRPr="00E83EF6">
        <w:rPr>
          <w:sz w:val="24"/>
          <w:szCs w:val="24"/>
        </w:rPr>
        <w:t xml:space="preserve"> zabilježbe</w:t>
      </w:r>
      <w:r w:rsidRPr="00E83EF6">
        <w:rPr>
          <w:sz w:val="24"/>
          <w:szCs w:val="24"/>
        </w:rPr>
        <w:t xml:space="preserve"> Rješenja o </w:t>
      </w:r>
      <w:r w:rsidR="00D10AAC" w:rsidRPr="00E83EF6">
        <w:rPr>
          <w:sz w:val="24"/>
          <w:szCs w:val="24"/>
        </w:rPr>
        <w:t xml:space="preserve">nastavku </w:t>
      </w:r>
      <w:r w:rsidRPr="00E83EF6">
        <w:rPr>
          <w:sz w:val="24"/>
          <w:szCs w:val="24"/>
        </w:rPr>
        <w:t xml:space="preserve">stečajnog postupka, poslovnog broja </w:t>
      </w:r>
      <w:r w:rsidRPr="00E83EF6">
        <w:rPr>
          <w:bCs/>
          <w:sz w:val="24"/>
          <w:szCs w:val="24"/>
        </w:rPr>
        <w:t>72. St-</w:t>
      </w:r>
      <w:r w:rsidR="00E95A1A" w:rsidRPr="00E83EF6">
        <w:rPr>
          <w:bCs/>
          <w:sz w:val="24"/>
          <w:szCs w:val="24"/>
        </w:rPr>
        <w:t>527/2018-2 od 8.3.2018.</w:t>
      </w:r>
      <w:r w:rsidRPr="00E83EF6">
        <w:rPr>
          <w:bCs/>
          <w:sz w:val="24"/>
          <w:szCs w:val="24"/>
        </w:rPr>
        <w:t xml:space="preserve">, na </w:t>
      </w:r>
      <w:r w:rsidR="006D1B0A" w:rsidRPr="00E83EF6">
        <w:rPr>
          <w:sz w:val="24"/>
          <w:szCs w:val="24"/>
        </w:rPr>
        <w:t>nekretninama</w:t>
      </w:r>
      <w:r w:rsidR="001514E1" w:rsidRPr="00E83EF6">
        <w:rPr>
          <w:sz w:val="24"/>
          <w:szCs w:val="24"/>
        </w:rPr>
        <w:t xml:space="preserve"> </w:t>
      </w:r>
      <w:r w:rsidR="00D10AAC" w:rsidRPr="00E83EF6">
        <w:rPr>
          <w:sz w:val="24"/>
          <w:szCs w:val="24"/>
        </w:rPr>
        <w:t>upisanim u</w:t>
      </w:r>
      <w:r w:rsidR="006D1B0A" w:rsidRPr="00E83EF6">
        <w:rPr>
          <w:sz w:val="24"/>
          <w:szCs w:val="24"/>
        </w:rPr>
        <w:t xml:space="preserve"> zemljišnim knjigama Zemljišnoknjižnog odjela </w:t>
      </w:r>
      <w:r w:rsidR="00D10AAC" w:rsidRPr="00E83EF6">
        <w:rPr>
          <w:sz w:val="24"/>
          <w:szCs w:val="24"/>
        </w:rPr>
        <w:t>Delnice, Općinskog suda u Rijeci</w:t>
      </w:r>
      <w:r w:rsidR="00706A24" w:rsidRPr="00E83EF6">
        <w:rPr>
          <w:sz w:val="24"/>
          <w:szCs w:val="24"/>
        </w:rPr>
        <w:t>,</w:t>
      </w:r>
      <w:r w:rsidR="006D1B0A" w:rsidRPr="00E83EF6">
        <w:rPr>
          <w:sz w:val="24"/>
          <w:szCs w:val="24"/>
        </w:rPr>
        <w:t xml:space="preserve">  </w:t>
      </w:r>
      <w:r w:rsidR="006061D1" w:rsidRPr="00E83EF6">
        <w:rPr>
          <w:sz w:val="24"/>
          <w:szCs w:val="24"/>
        </w:rPr>
        <w:t>pod brojem Z-</w:t>
      </w:r>
      <w:r w:rsidR="003A2AA1" w:rsidRPr="00E83EF6">
        <w:rPr>
          <w:sz w:val="24"/>
          <w:szCs w:val="24"/>
        </w:rPr>
        <w:t>9839/2018</w:t>
      </w:r>
      <w:r w:rsidR="00CB1512" w:rsidRPr="00E83EF6">
        <w:rPr>
          <w:sz w:val="24"/>
          <w:szCs w:val="24"/>
        </w:rPr>
        <w:t>, kat. čestica. 3156, Zgrada mješovite uporabe k.b. 29 i dvorište u Novi Varoš, površine 1856 m2 i to:</w:t>
      </w:r>
    </w:p>
    <w:p w:rsidRDefault="00CB1512" w:rsidP="003B679B" w:rsidR="00CB1512" w:rsidRPr="00E83EF6">
      <w:pPr>
        <w:jc w:val="both"/>
        <w:rPr>
          <w:sz w:val="24"/>
          <w:szCs w:val="24"/>
        </w:rPr>
      </w:pPr>
    </w:p>
    <w:p w:rsidRDefault="00CB1512" w:rsidP="003B679B" w:rsidR="00CB1512" w:rsidRPr="00E83EF6">
      <w:pPr>
        <w:ind w:firstLine="708"/>
        <w:jc w:val="both"/>
        <w:rPr>
          <w:sz w:val="24"/>
          <w:szCs w:val="24"/>
        </w:rPr>
      </w:pPr>
      <w:r w:rsidRPr="00E83EF6">
        <w:rPr>
          <w:sz w:val="24"/>
          <w:szCs w:val="24"/>
        </w:rPr>
        <w:t>-3. Suvlasnički dio: 394/10000 ETAŽNO VLASNIŠTVO (E-3)</w:t>
      </w:r>
    </w:p>
    <w:p w:rsidRDefault="00CB1512" w:rsidP="003B679B" w:rsidR="00CB1512" w:rsidRPr="00E83EF6">
      <w:pPr>
        <w:ind w:left="708"/>
        <w:jc w:val="both"/>
        <w:rPr>
          <w:sz w:val="24"/>
          <w:szCs w:val="24"/>
        </w:rPr>
      </w:pPr>
      <w:r w:rsidRPr="00E83EF6">
        <w:rPr>
          <w:sz w:val="24"/>
          <w:szCs w:val="24"/>
        </w:rPr>
        <w:t>1. STAN S1 - koji se nalazi u prizemlju građevine, ukupne netto površine 33,77 m2, a sastoji se od: ulaznog prostora, kuhinje, dnevnog boravka, spavaće sobe, kupaonice, ukupna površina etažne cjeline iznosi 33,77 m2, u elaboratu obojano plavom bojom.</w:t>
      </w:r>
    </w:p>
    <w:p w:rsidRDefault="00CB1512" w:rsidP="003B679B" w:rsidR="00CB1512" w:rsidRPr="00E83EF6">
      <w:pPr>
        <w:jc w:val="both"/>
        <w:rPr>
          <w:sz w:val="24"/>
          <w:szCs w:val="24"/>
        </w:rPr>
      </w:pPr>
    </w:p>
    <w:p w:rsidRDefault="00CB1512" w:rsidP="003B679B" w:rsidR="00CB1512" w:rsidRPr="00E83EF6">
      <w:pPr>
        <w:ind w:left="708"/>
        <w:jc w:val="both"/>
        <w:rPr>
          <w:sz w:val="24"/>
          <w:szCs w:val="24"/>
        </w:rPr>
      </w:pPr>
      <w:r w:rsidRPr="00E83EF6">
        <w:rPr>
          <w:sz w:val="24"/>
          <w:szCs w:val="24"/>
        </w:rPr>
        <w:t>Pripadak stanu S1 (u prizemlju građevine) ukupne netto korisne površine od 7,10 m2, a sastoji se od loggie i natkrivene terase, ukupna površina pripatka iznosi 7,10, u elaboratu obojano plavom bojom.</w:t>
      </w:r>
    </w:p>
    <w:p w:rsidRDefault="00CB1512" w:rsidP="003B679B" w:rsidR="00CB1512" w:rsidRPr="00E83EF6">
      <w:pPr>
        <w:jc w:val="both"/>
        <w:rPr>
          <w:sz w:val="24"/>
          <w:szCs w:val="24"/>
        </w:rPr>
      </w:pPr>
    </w:p>
    <w:p w:rsidRDefault="00CB1512" w:rsidP="003B679B" w:rsidR="00CB1512" w:rsidRPr="00E83EF6">
      <w:pPr>
        <w:ind w:firstLine="708"/>
        <w:jc w:val="both"/>
        <w:rPr>
          <w:sz w:val="24"/>
          <w:szCs w:val="24"/>
        </w:rPr>
      </w:pPr>
      <w:r w:rsidRPr="00E83EF6">
        <w:rPr>
          <w:sz w:val="24"/>
          <w:szCs w:val="24"/>
        </w:rPr>
        <w:t>SVEUKUPNO ETAŽA 3 - sastoji se od 40,87 m2</w:t>
      </w:r>
      <w:r w:rsidR="003B679B">
        <w:rPr>
          <w:sz w:val="24"/>
          <w:szCs w:val="24"/>
        </w:rPr>
        <w:t>.</w:t>
      </w:r>
    </w:p>
    <w:p w:rsidRDefault="00CB1512" w:rsidP="00CB1512" w:rsidR="00CB1512" w:rsidRPr="00E83EF6">
      <w:pPr>
        <w:ind w:firstLine="708"/>
        <w:rPr>
          <w:sz w:val="24"/>
          <w:szCs w:val="24"/>
        </w:rPr>
      </w:pPr>
    </w:p>
    <w:p w:rsidRDefault="00CB1512" w:rsidP="00CB1512" w:rsidR="00CB1512" w:rsidRPr="00E83EF6">
      <w:pPr>
        <w:ind w:firstLine="708"/>
        <w:rPr>
          <w:sz w:val="24"/>
          <w:szCs w:val="24"/>
        </w:rPr>
      </w:pPr>
    </w:p>
    <w:p w:rsidRDefault="006D1B0A" w:rsidP="00CB1512" w:rsidR="006D1B0A" w:rsidRPr="00E83EF6">
      <w:pPr>
        <w:ind w:firstLine="708" w:left="3540"/>
        <w:rPr>
          <w:sz w:val="24"/>
          <w:szCs w:val="24"/>
        </w:rPr>
      </w:pPr>
      <w:r w:rsidRPr="00E83EF6">
        <w:rPr>
          <w:sz w:val="24"/>
          <w:szCs w:val="24"/>
        </w:rPr>
        <w:t>Obrazloženje</w:t>
      </w:r>
    </w:p>
    <w:p w:rsidRDefault="006D1B0A" w:rsidP="006D1B0A" w:rsidR="006D1B0A" w:rsidRPr="00E83EF6">
      <w:pPr>
        <w:pStyle w:val="Tijeloteksta"/>
        <w:jc w:val="center"/>
      </w:pPr>
    </w:p>
    <w:p w:rsidRDefault="000C5FD5" w:rsidP="003B679B" w:rsidR="000C5FD5" w:rsidRPr="00E83EF6">
      <w:pPr>
        <w:pStyle w:val="Tijeloteksta"/>
        <w:ind w:firstLine="720"/>
      </w:pPr>
      <w:r w:rsidRPr="00E83EF6">
        <w:t>Rješenjem od 8. ožujka 2018. godine nastavljen je stečajni postupak nad dužnikom.</w:t>
      </w:r>
    </w:p>
    <w:p w:rsidRDefault="00706A24" w:rsidP="003B679B" w:rsidR="00706A24" w:rsidRPr="00E83EF6">
      <w:pPr>
        <w:pStyle w:val="Tijeloteksta"/>
        <w:ind w:firstLine="720"/>
      </w:pPr>
      <w:r w:rsidRPr="00E83EF6">
        <w:t xml:space="preserve">Sud je po službenoj dužnosti dostavio Rješenje o </w:t>
      </w:r>
      <w:r w:rsidR="000C5FD5" w:rsidRPr="00E83EF6">
        <w:t xml:space="preserve">nastavku postupka od 8. ožujka 2018. godine </w:t>
      </w:r>
      <w:r w:rsidRPr="00E83EF6">
        <w:t xml:space="preserve">Zemljišnoknjižnom odjelu </w:t>
      </w:r>
      <w:r w:rsidR="000C5FD5" w:rsidRPr="00E83EF6">
        <w:t>Mrkopalj, Općinski sud u Rijeci,</w:t>
      </w:r>
      <w:r w:rsidRPr="00E83EF6">
        <w:t xml:space="preserve"> radi upisa istog na nekretninama u vlasništvu stečajnog dužnika.</w:t>
      </w:r>
    </w:p>
    <w:p w:rsidRDefault="00815581" w:rsidP="003B679B" w:rsidR="00F16811" w:rsidRPr="00E83EF6">
      <w:pPr>
        <w:pStyle w:val="Tijeloteksta"/>
        <w:ind w:firstLine="720"/>
      </w:pPr>
      <w:r w:rsidRPr="00E83EF6">
        <w:t xml:space="preserve">Podneskom od </w:t>
      </w:r>
      <w:r w:rsidR="000C5FD5" w:rsidRPr="00E83EF6">
        <w:t>21. svibnja</w:t>
      </w:r>
      <w:r w:rsidRPr="00E83EF6">
        <w:t xml:space="preserve"> 201</w:t>
      </w:r>
      <w:r w:rsidR="000C5FD5" w:rsidRPr="00E83EF6">
        <w:t>8</w:t>
      </w:r>
      <w:r w:rsidRPr="00E83EF6">
        <w:t>. godine</w:t>
      </w:r>
      <w:r w:rsidR="00F16811" w:rsidRPr="00E83EF6">
        <w:t xml:space="preserve"> MRKI MEDO j.d.o.o., navodi kako nekretnina upisana u zemljišnim knjigama Općinskog suda u Rijeci, Zemljišnoknjižni odjel Delnice: 394/10000 dijela – etažno vlasništvo (E-3), STAN S1 - koji se nalazi u prizemlji građevine, ukupne netto površine 33,77 m2 nije dio stečajne mase, te traži brisanje zabilježbe Rješenja o nastavku postupka od 8. ožujka 2018. godine.</w:t>
      </w:r>
    </w:p>
    <w:p w:rsidRDefault="00F16811" w:rsidP="003B679B" w:rsidR="000E7A02" w:rsidRPr="00E83EF6">
      <w:pPr>
        <w:pStyle w:val="Tijeloteksta"/>
        <w:ind w:firstLine="720"/>
      </w:pPr>
      <w:r w:rsidRPr="00E83EF6">
        <w:t>Zaključkom od 14. lipnja 2019. sud je pozvao stečajnog upravitelja na očitovanje o prijedlogu MRKI MEDO j.d.o.</w:t>
      </w:r>
      <w:r w:rsidR="003B679B">
        <w:t>o. iznesenog u podne</w:t>
      </w:r>
      <w:r w:rsidRPr="00E83EF6">
        <w:t xml:space="preserve">sku od 21. svibnja </w:t>
      </w:r>
      <w:r w:rsidR="003B679B">
        <w:t>2018</w:t>
      </w:r>
      <w:r w:rsidRPr="00E83EF6">
        <w:t xml:space="preserve">. godine o brisanju zabilježbe Rješenja o nastavku postupka od 8. ožujka 2018. godine na nekretnini </w:t>
      </w:r>
      <w:r w:rsidRPr="00E83EF6">
        <w:lastRenderedPageBreak/>
        <w:t>upisana u zemljišnim knjigama Općinskog suda u Rijeci, Zemljišnoknjižni odjel Delnice: 394/10000 dijela – etažno vlasništvo (E-3), STAN S1 - koji se nalazi u prizemlji građevine, ukupne netto površine 33,77 m2</w:t>
      </w:r>
      <w:r w:rsidR="000E7A02" w:rsidRPr="00E83EF6">
        <w:t>.</w:t>
      </w:r>
    </w:p>
    <w:p w:rsidRDefault="000E7A02" w:rsidP="003B679B" w:rsidR="000E7A02" w:rsidRPr="00E83EF6">
      <w:pPr>
        <w:pStyle w:val="Tijeloteksta"/>
        <w:ind w:firstLine="720"/>
      </w:pPr>
      <w:r w:rsidRPr="00E83EF6">
        <w:t xml:space="preserve">Podneskom od </w:t>
      </w:r>
      <w:r w:rsidR="000C5BAC" w:rsidRPr="00E83EF6">
        <w:t>4. srpnja 2019. godine stečajni upravitelj se očitovao po zaključku suda  od 14. lipnja 2019. godine.</w:t>
      </w:r>
    </w:p>
    <w:p w:rsidRDefault="000C5BAC" w:rsidP="003B679B" w:rsidR="000C5BAC" w:rsidRPr="00E83EF6">
      <w:pPr>
        <w:pStyle w:val="Tijeloteksta"/>
        <w:ind w:firstLine="720"/>
      </w:pPr>
      <w:r w:rsidRPr="00E83EF6">
        <w:t xml:space="preserve">Stečajni upravitelj u podnesku od 4. srpnja 2019. godine navodi kako smatra da je </w:t>
      </w:r>
      <w:r w:rsidR="00C82404" w:rsidRPr="00E83EF6">
        <w:t>prijedlog MRKI M</w:t>
      </w:r>
      <w:r w:rsidR="003B679B">
        <w:t>EDO j.d.o.o. od 21. svibnja 2018</w:t>
      </w:r>
      <w:r w:rsidR="00C82404" w:rsidRPr="00E83EF6">
        <w:t>. godine, kojim traži brisanje zabilježbe Rješenja o nastavku postupka od 8. ožujka 2018. godine, opravdan.</w:t>
      </w:r>
    </w:p>
    <w:p w:rsidRDefault="00C82404" w:rsidP="003B679B" w:rsidR="00C82404" w:rsidRPr="00E83EF6">
      <w:pPr>
        <w:pStyle w:val="Tijeloteksta"/>
        <w:ind w:firstLine="720"/>
      </w:pPr>
      <w:r w:rsidRPr="00E83EF6">
        <w:t xml:space="preserve">Stečajni upravitelj u podnesku od 4. srpnja 2019. godine obrazlaže svoje stajalište te navodi kako je </w:t>
      </w:r>
      <w:r w:rsidR="006E2D00" w:rsidRPr="00E83EF6">
        <w:t>od MRKI MEDO j.d.o.o. zaprimio izlučni zahtjev u prilogu kojeg se nalazi kupoprodajni ugovor ovjeren kod Javnog bilježnika dana 4.6.2014. godine koji sadrži klauzulu intabulandi</w:t>
      </w:r>
      <w:r w:rsidR="00A608FC" w:rsidRPr="00E83EF6">
        <w:t>. Stečajni upravitelj je nakon toga utvrdio kako je u zemljišnim knjigama navedeni ugovor proveden.</w:t>
      </w:r>
    </w:p>
    <w:p w:rsidRDefault="00A608FC" w:rsidP="003B679B" w:rsidR="00A608FC" w:rsidRPr="00E83EF6">
      <w:pPr>
        <w:pStyle w:val="Tijeloteksta"/>
        <w:ind w:firstLine="720"/>
      </w:pPr>
      <w:r w:rsidRPr="00E83EF6">
        <w:t>Nastavno stečajni upravitelj smatra ne postoji mogućnost dokazivanja pripadnosti navedene nekretnine stečajnoj masi.</w:t>
      </w:r>
    </w:p>
    <w:p w:rsidRDefault="00A608FC" w:rsidP="003B679B" w:rsidR="00A608FC">
      <w:pPr>
        <w:pStyle w:val="Tijeloteksta"/>
        <w:ind w:firstLine="720"/>
      </w:pPr>
      <w:r w:rsidRPr="00E83EF6">
        <w:t>Slijedom navedenoga, a imajući u vidu kako je nekretnina prenesena na MRKI MEDO j.d.o.o., te kako se stečajni upravitelj usuglasio sa prijedlogom MRKI MEDO j.d.o.o. za brisanjem zabilježbe rješenja o nastavku stečajnog postupka, odlučeno je kao u izreci.</w:t>
      </w:r>
    </w:p>
    <w:p w:rsidRDefault="003B679B" w:rsidP="00F16811" w:rsidR="003B679B">
      <w:pPr>
        <w:pStyle w:val="Tijeloteksta"/>
        <w:ind w:firstLine="720"/>
      </w:pPr>
    </w:p>
    <w:p w:rsidRDefault="003B679B" w:rsidP="00F16811" w:rsidR="003B679B" w:rsidRPr="00E83EF6">
      <w:pPr>
        <w:pStyle w:val="Tijeloteksta"/>
        <w:ind w:firstLine="720"/>
      </w:pPr>
    </w:p>
    <w:p w:rsidRDefault="006D1B0A" w:rsidP="006D1B0A" w:rsidR="006D1B0A" w:rsidRPr="00E83EF6">
      <w:pPr>
        <w:jc w:val="center"/>
        <w:rPr>
          <w:sz w:val="24"/>
          <w:szCs w:val="24"/>
        </w:rPr>
      </w:pPr>
      <w:r w:rsidRPr="00E83EF6">
        <w:rPr>
          <w:sz w:val="24"/>
          <w:szCs w:val="24"/>
        </w:rPr>
        <w:t xml:space="preserve">U Zagrebu, </w:t>
      </w:r>
      <w:r w:rsidR="00363B23" w:rsidRPr="00E83EF6">
        <w:rPr>
          <w:sz w:val="24"/>
          <w:szCs w:val="24"/>
        </w:rPr>
        <w:t>9</w:t>
      </w:r>
      <w:r w:rsidRPr="00E83EF6">
        <w:rPr>
          <w:sz w:val="24"/>
          <w:szCs w:val="24"/>
        </w:rPr>
        <w:t>.</w:t>
      </w:r>
      <w:r w:rsidR="00A608FC" w:rsidRPr="00E83EF6">
        <w:rPr>
          <w:sz w:val="24"/>
          <w:szCs w:val="24"/>
        </w:rPr>
        <w:t xml:space="preserve"> srpnja</w:t>
      </w:r>
      <w:r w:rsidRPr="00E83EF6">
        <w:rPr>
          <w:sz w:val="24"/>
          <w:szCs w:val="24"/>
        </w:rPr>
        <w:t xml:space="preserve"> 201</w:t>
      </w:r>
      <w:r w:rsidR="00A608FC" w:rsidRPr="00E83EF6">
        <w:rPr>
          <w:sz w:val="24"/>
          <w:szCs w:val="24"/>
        </w:rPr>
        <w:t>9</w:t>
      </w:r>
      <w:r w:rsidRPr="00E83EF6">
        <w:rPr>
          <w:sz w:val="24"/>
          <w:szCs w:val="24"/>
        </w:rPr>
        <w:t xml:space="preserve">. </w:t>
      </w:r>
      <w:r w:rsidR="00F90A61" w:rsidRPr="00E83EF6">
        <w:rPr>
          <w:sz w:val="24"/>
          <w:szCs w:val="24"/>
        </w:rPr>
        <w:t>godine</w:t>
      </w:r>
    </w:p>
    <w:p w:rsidRDefault="00F90A61" w:rsidP="006D1B0A" w:rsidR="00F90A61" w:rsidRPr="00E83EF6">
      <w:pPr>
        <w:jc w:val="center"/>
        <w:rPr>
          <w:sz w:val="24"/>
          <w:szCs w:val="24"/>
        </w:rPr>
      </w:pPr>
    </w:p>
    <w:p w:rsidRDefault="00B45F4A" w:rsidP="003B679B" w:rsidR="00B45F4A" w:rsidRPr="00E83EF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E83EF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5F4A" w:rsidP="003B679B" w:rsidR="001216F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E83EF6">
        <w:rPr>
          <w:rFonts w:hAnsi="Times New Roman" w:ascii="Times New Roman"/>
          <w:b w:val="false"/>
          <w:color w:val="auto"/>
          <w:szCs w:val="24"/>
        </w:rPr>
        <w:t>Nikola Ribarić</w:t>
      </w:r>
      <w:r w:rsidR="001216F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216F1" w:rsidP="003B679B" w:rsidR="001216F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216F1" w:rsidP="001216F1" w:rsidR="001216F1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1216F1" w:rsidP="003B679B" w:rsidR="00B45F4A" w:rsidRPr="00E83EF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B45F4A" w:rsidRPr="00E83EF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D1B0A" w:rsidP="00B45F4A" w:rsidR="006D1B0A" w:rsidRPr="00E83EF6">
      <w:pPr>
        <w:pStyle w:val="Tijeloteksta"/>
        <w:ind w:left="5760"/>
      </w:pPr>
    </w:p>
    <w:p w:rsidRDefault="00F90A61" w:rsidP="003C1569" w:rsidR="00F90A61" w:rsidRPr="00E83EF6">
      <w:pPr>
        <w:pStyle w:val="Tijeloteksta"/>
        <w:ind w:left="5760"/>
      </w:pPr>
    </w:p>
    <w:p w:rsidRDefault="003B679B" w:rsidP="00815581" w:rsidR="003B679B">
      <w:pPr>
        <w:rPr>
          <w:sz w:val="24"/>
          <w:szCs w:val="24"/>
        </w:rPr>
      </w:pPr>
    </w:p>
    <w:p w:rsidRDefault="00815581" w:rsidP="003B679B" w:rsidR="00815581" w:rsidRPr="00E83EF6">
      <w:pPr>
        <w:jc w:val="both"/>
        <w:rPr>
          <w:sz w:val="24"/>
          <w:szCs w:val="24"/>
        </w:rPr>
      </w:pPr>
      <w:r w:rsidRPr="00E83EF6">
        <w:rPr>
          <w:sz w:val="24"/>
          <w:szCs w:val="24"/>
        </w:rPr>
        <w:t>UPUTA O PRAVNOM LIJEKU:</w:t>
      </w:r>
    </w:p>
    <w:p w:rsidRDefault="00815581" w:rsidP="003B679B" w:rsidR="00815581" w:rsidRPr="00E83EF6">
      <w:pPr>
        <w:jc w:val="both"/>
        <w:rPr>
          <w:sz w:val="24"/>
          <w:szCs w:val="24"/>
        </w:rPr>
      </w:pPr>
      <w:r w:rsidRPr="00E83EF6">
        <w:rPr>
          <w:sz w:val="24"/>
          <w:szCs w:val="24"/>
        </w:rPr>
        <w:t>Protiv ovog rješenja dopuštena je žalba.</w:t>
      </w:r>
    </w:p>
    <w:p w:rsidRDefault="00815581" w:rsidP="003B679B" w:rsidR="00815581" w:rsidRPr="00E83EF6">
      <w:pPr>
        <w:jc w:val="both"/>
        <w:rPr>
          <w:sz w:val="24"/>
          <w:szCs w:val="24"/>
        </w:rPr>
      </w:pPr>
      <w:r w:rsidRPr="00E83EF6">
        <w:rPr>
          <w:sz w:val="24"/>
          <w:szCs w:val="24"/>
        </w:rPr>
        <w:t>Žalba se podnosi ovom sudu u 3 primjerka za Visoki trgovački sud RH u roku od 8 dana od dana dostave rješenja</w:t>
      </w:r>
      <w:r w:rsidR="00A608FC" w:rsidRPr="00E83EF6">
        <w:rPr>
          <w:sz w:val="24"/>
          <w:szCs w:val="24"/>
        </w:rPr>
        <w:t xml:space="preserve">. </w:t>
      </w:r>
      <w:r w:rsidR="00220708" w:rsidRPr="00E83EF6">
        <w:rPr>
          <w:sz w:val="24"/>
          <w:szCs w:val="24"/>
        </w:rPr>
        <w:t>Dostava se smatra obavljenom istekom osmoga dana od dana objave pismena na mrežnoj stranici e-Oglasna ploča sudova.</w:t>
      </w:r>
    </w:p>
    <w:p w:rsidRDefault="00815581" w:rsidP="00815581" w:rsidR="00815581" w:rsidRPr="00E83EF6">
      <w:pPr>
        <w:rPr>
          <w:sz w:val="24"/>
          <w:szCs w:val="24"/>
        </w:rPr>
      </w:pPr>
    </w:p>
    <w:p w:rsidRDefault="00B45F4A" w:rsidP="006D1B0A" w:rsidR="00B45F4A" w:rsidRPr="00E83EF6">
      <w:pPr>
        <w:rPr>
          <w:sz w:val="24"/>
          <w:szCs w:val="24"/>
        </w:rPr>
      </w:pPr>
    </w:p>
    <w:p w:rsidRDefault="006D1B0A" w:rsidP="006D1B0A" w:rsidR="006D1B0A" w:rsidRPr="00E83EF6">
      <w:pPr>
        <w:rPr>
          <w:sz w:val="24"/>
          <w:szCs w:val="24"/>
        </w:rPr>
      </w:pPr>
    </w:p>
    <w:sectPr w:rsidSect="00F90A61" w:rsidR="006D1B0A" w:rsidRPr="00E83EF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A61" w:rsidP="00F90A61" w:rsidR="00F90A61">
      <w:r>
        <w:separator/>
      </w:r>
    </w:p>
  </w:endnote>
  <w:endnote w:id="0" w:type="continuationSeparator">
    <w:p w:rsidRDefault="00F90A61" w:rsidP="00F90A61" w:rsidR="00F90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A61" w:rsidP="00F90A61" w:rsidR="00F90A61">
      <w:r>
        <w:separator/>
      </w:r>
    </w:p>
  </w:footnote>
  <w:footnote w:id="0" w:type="continuationSeparator">
    <w:p w:rsidRDefault="00F90A61" w:rsidP="00F90A61" w:rsidR="00F90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Default="00F90A61" w:rsidP="00E83EF6" w:rsidR="00E83EF6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6F1">
          <w:rPr>
            <w:noProof/>
          </w:rPr>
          <w:t>2</w:t>
        </w:r>
        <w:r>
          <w:fldChar w:fldCharType="end"/>
        </w:r>
        <w:r>
          <w:tab/>
          <w:t xml:space="preserve">             </w:t>
        </w:r>
        <w:r>
          <w:tab/>
        </w:r>
        <w:r w:rsidR="00E83EF6" w:rsidRPr="00F90A61">
          <w:rPr>
            <w:bCs/>
            <w:sz w:val="24"/>
            <w:szCs w:val="24"/>
          </w:rPr>
          <w:t>72. St-</w:t>
        </w:r>
        <w:r w:rsidR="00E83EF6">
          <w:rPr>
            <w:bCs/>
            <w:sz w:val="24"/>
            <w:szCs w:val="24"/>
          </w:rPr>
          <w:t>527/2018-27</w:t>
        </w:r>
      </w:p>
      <w:p w:rsidRDefault="001216F1" w:rsidP="00F90A61" w:rsidR="00F90A61">
        <w:pPr>
          <w:pStyle w:val="Zaglavlje"/>
          <w:ind w:firstLine="4248"/>
          <w:jc w:val="center"/>
        </w:pPr>
      </w:p>
    </w:sdtContent>
  </w:sdt>
  <w:p w:rsidRDefault="00F90A61" w:rsidR="00F90A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EF6" w:rsidP="00E83EF6" w:rsidR="00E83EF6">
    <w:pPr>
      <w:pStyle w:val="Zaglavlje"/>
      <w:jc w:val="right"/>
    </w:pPr>
    <w:r w:rsidRPr="00F90A61">
      <w:rPr>
        <w:bCs/>
        <w:sz w:val="24"/>
        <w:szCs w:val="24"/>
      </w:rPr>
      <w:t>72. St-</w:t>
    </w:r>
    <w:r>
      <w:rPr>
        <w:bCs/>
        <w:sz w:val="24"/>
        <w:szCs w:val="24"/>
      </w:rPr>
      <w:t>527/2018-27</w:t>
    </w:r>
  </w:p>
  <w:p w:rsidRDefault="00E83EF6" w:rsidR="00E83E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tplc="ECCABCF0" w:ilvl="0"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plc="A4E0A90A" w:ilvl="1">
      <w:start w:val="1"/>
      <w:numFmt w:val="upperLetter"/>
      <w:lvlText w:val="%2)"/>
      <w:lvlJc w:val="left"/>
      <w:pPr>
        <w:ind w:hanging="360" w:left="1440"/>
      </w:pPr>
      <w:rPr>
        <w:rFonts w:cs="Arial" w:eastAsia="Times New Roman" w:hAnsi="Times New Roman" w:ascii="Times New Roman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B0A"/>
    <w:rsid w:val="00023037"/>
    <w:rsid w:val="000C5BAC"/>
    <w:rsid w:val="000C5FD5"/>
    <w:rsid w:val="000E7A02"/>
    <w:rsid w:val="001216F1"/>
    <w:rsid w:val="001514E1"/>
    <w:rsid w:val="00220708"/>
    <w:rsid w:val="002209FF"/>
    <w:rsid w:val="003420CA"/>
    <w:rsid w:val="00363B23"/>
    <w:rsid w:val="00394E4A"/>
    <w:rsid w:val="003A2AA1"/>
    <w:rsid w:val="003B679B"/>
    <w:rsid w:val="003C1569"/>
    <w:rsid w:val="004534C4"/>
    <w:rsid w:val="004E71C7"/>
    <w:rsid w:val="00546025"/>
    <w:rsid w:val="006061D1"/>
    <w:rsid w:val="00610137"/>
    <w:rsid w:val="0067693F"/>
    <w:rsid w:val="006D1B0A"/>
    <w:rsid w:val="006E2D00"/>
    <w:rsid w:val="00706A24"/>
    <w:rsid w:val="00815581"/>
    <w:rsid w:val="00A608FC"/>
    <w:rsid w:val="00A87A3E"/>
    <w:rsid w:val="00B45F4A"/>
    <w:rsid w:val="00B61D72"/>
    <w:rsid w:val="00B8553B"/>
    <w:rsid w:val="00C70349"/>
    <w:rsid w:val="00C82404"/>
    <w:rsid w:val="00CB1512"/>
    <w:rsid w:val="00CF20FF"/>
    <w:rsid w:val="00D10AAC"/>
    <w:rsid w:val="00D618E9"/>
    <w:rsid w:val="00E83EF6"/>
    <w:rsid w:val="00E95A1A"/>
    <w:rsid w:val="00EA5AE9"/>
    <w:rsid w:val="00F16811"/>
    <w:rsid w:val="00F90A61"/>
    <w:rsid w:val="00F9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1B0A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45F4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6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6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6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6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6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6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6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6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1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 
Rješenja o nastavku steč. postupka
- MRKI MEDO j.d.o.o.</izvorni_sadrzaj>
    <derivirana_varijabla naziv="DomainObject.Primjedba_1">Brisanje zabilježbe 
Rješenja o nastavku steč. postupka
- MRKI MEDO j.d.o.o.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St-527/2018-23</izvorni_sadrzaj>
    <derivirana_varijabla naziv="DomainObject.PredzadnjaOdlukaIzPredmeta.Oznaka_1">St-527/2018-23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3335</properties:Characters>
  <properties:Lines>84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2019-07-09T11:50:00Z</dcterms:created>
  <dc:creator>Nikola Ribarić</dc:creator>
  <cp:lastModifiedBy>Maja Hajtek</cp:lastModifiedBy>
  <cp:lastPrinted>2019-07-09T12:42:00Z</cp:lastPrinted>
  <dcterms:modified xmlns:xsi="http://www.w3.org/2001/XMLSchema-instance" xsi:type="dcterms:W3CDTF">2019-07-09T12:42:00Z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brisanje otvaranja stečajnog postupka zemlja nade 9.7.2019. - 27.docx)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