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8025" w14:paraId="5278025" w:rsidRDefault="00055063" w:rsidP="00EE0C1C" w:rsidR="00043C03" w:rsidRPr="00EE0C1C">
      <w:pPr>
        <w:jc w:val="right"/>
        <w15:collapsed w:val="false"/>
      </w:pPr>
      <w:bookmarkStart w:name="_GoBack" w:id="0"/>
      <w:bookmarkEnd w:id="0"/>
      <w:r>
        <w:t xml:space="preserve">        </w:t>
      </w:r>
      <w:proofErr w:type="spellStart"/>
      <w:r>
        <w:t>13</w:t>
      </w:r>
      <w:proofErr w:type="spellEnd"/>
      <w:r>
        <w:t xml:space="preserve"> St-</w:t>
      </w:r>
      <w:proofErr w:type="spellStart"/>
      <w:r>
        <w:t>481</w:t>
      </w:r>
      <w:proofErr w:type="spellEnd"/>
      <w:r>
        <w:t>/</w:t>
      </w:r>
      <w:proofErr w:type="spellStart"/>
      <w:r>
        <w:t>16</w:t>
      </w:r>
      <w:proofErr w:type="spellEnd"/>
      <w:r>
        <w:t>-</w:t>
      </w:r>
      <w:proofErr w:type="spellStart"/>
      <w:r>
        <w:t>10</w:t>
      </w:r>
      <w:proofErr w:type="spellEnd"/>
    </w:p>
    <w:p w:rsidRDefault="00EE0C1C" w:rsidP="00EE0C1C" w:rsidR="00EE0C1C">
      <w:r>
        <w:rPr>
          <w:rStyle w:val="Naglaeno"/>
        </w:rPr>
        <w:t xml:space="preserve">             </w:t>
      </w:r>
      <w:r w:rsidR="000E2C63">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E0C1C" w:rsidP="00EE0C1C" w:rsidR="00EE0C1C"/>
    <w:p w:rsidRDefault="00EE0C1C" w:rsidP="00EE0C1C" w:rsidR="00EE0C1C">
      <w:pPr>
        <w:ind w:hanging="720" w:left="360"/>
        <w:rPr>
          <w:b/>
        </w:rPr>
      </w:pPr>
      <w:r>
        <w:rPr>
          <w:b/>
        </w:rPr>
        <w:t xml:space="preserve">     REPUBLIKA HRVATSKA</w:t>
      </w:r>
    </w:p>
    <w:p w:rsidRDefault="00EE0C1C" w:rsidP="00EE0C1C" w:rsidR="00EE0C1C">
      <w:pPr>
        <w:ind w:hanging="720" w:left="360"/>
        <w:rPr>
          <w:sz w:val="22"/>
          <w:szCs w:val="22"/>
        </w:rPr>
      </w:pPr>
      <w:r>
        <w:rPr>
          <w:sz w:val="22"/>
          <w:szCs w:val="22"/>
        </w:rPr>
        <w:t xml:space="preserve">     TRGOVAČKI SUD U </w:t>
      </w:r>
      <w:proofErr w:type="spellStart"/>
      <w:r>
        <w:rPr>
          <w:sz w:val="22"/>
          <w:szCs w:val="22"/>
        </w:rPr>
        <w:t>OSIJEKU</w:t>
      </w:r>
      <w:proofErr w:type="spellEnd"/>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EE0C1C" w:rsidP="00EE0C1C" w:rsidR="00EE0C1C">
      <w:pPr>
        <w:ind w:hanging="720" w:left="360"/>
        <w:rPr>
          <w:sz w:val="22"/>
          <w:szCs w:val="22"/>
        </w:rPr>
      </w:pPr>
    </w:p>
    <w:p w:rsidRDefault="00EE0C1C" w:rsidP="00EE0C1C" w:rsidR="00EE0C1C"/>
    <w:p w:rsidRDefault="00EE0C1C" w:rsidP="00EE0C1C" w:rsidR="00EE0C1C">
      <w:pPr>
        <w:jc w:val="center"/>
      </w:pPr>
      <w:r>
        <w:t>R E P U B L I K A   H R V A T S K A</w:t>
      </w:r>
    </w:p>
    <w:p w:rsidRDefault="00EE0C1C" w:rsidP="00EE0C1C" w:rsidR="00EE0C1C">
      <w:pPr>
        <w:jc w:val="center"/>
      </w:pPr>
      <w:r>
        <w:t>R J E Š E N J E</w:t>
      </w:r>
    </w:p>
    <w:p w:rsidRDefault="00EE0C1C" w:rsidP="00EE0C1C" w:rsidR="00EE0C1C">
      <w:pPr>
        <w:rPr>
          <w:b/>
        </w:rPr>
      </w:pPr>
    </w:p>
    <w:p w:rsidRDefault="00EE0C1C" w:rsidP="00EE0C1C" w:rsidR="00EE0C1C">
      <w:pPr>
        <w:rPr>
          <w:b/>
        </w:rPr>
      </w:pPr>
    </w:p>
    <w:p w:rsidRDefault="00EE0C1C" w:rsidP="00EE0C1C" w:rsidR="00EE0C1C">
      <w:pPr>
        <w:pStyle w:val="Tijeloteksta"/>
      </w:pPr>
      <w:r>
        <w:tab/>
        <w:t xml:space="preserve">Trgovački sud u Osijeku, po sucu Jadranki Herman, kao stečajnom sucu, povodom prijedloga FINANCIJSKE AGENCIJE, Regionalni centar Osijek, Podružnica Osijek, Lorenza </w:t>
      </w:r>
      <w:proofErr w:type="spellStart"/>
      <w:r>
        <w:t>Jegera</w:t>
      </w:r>
      <w:proofErr w:type="spellEnd"/>
      <w:r>
        <w:t xml:space="preserve"> 3, za otvaranje stečajnog  postupka nad dužnikom : </w:t>
      </w:r>
      <w:proofErr w:type="spellStart"/>
      <w:r w:rsidR="00055063">
        <w:t>CELZIUS</w:t>
      </w:r>
      <w:proofErr w:type="spellEnd"/>
      <w:r w:rsidR="00055063">
        <w:t xml:space="preserve"> d.o.o. za trgovinu i usluge, Kopačevo, Kiš </w:t>
      </w:r>
      <w:proofErr w:type="spellStart"/>
      <w:r w:rsidR="00055063">
        <w:t>Ferenca</w:t>
      </w:r>
      <w:proofErr w:type="spellEnd"/>
      <w:r w:rsidR="00055063">
        <w:t xml:space="preserve"> 7, </w:t>
      </w:r>
      <w:proofErr w:type="spellStart"/>
      <w:r w:rsidR="00055063">
        <w:t>MBS</w:t>
      </w:r>
      <w:proofErr w:type="spellEnd"/>
      <w:r w:rsidR="00055063">
        <w:t xml:space="preserve">  </w:t>
      </w:r>
      <w:proofErr w:type="spellStart"/>
      <w:r w:rsidR="00055063">
        <w:t>030138202</w:t>
      </w:r>
      <w:proofErr w:type="spellEnd"/>
      <w:r w:rsidR="00055063">
        <w:t xml:space="preserve">, </w:t>
      </w:r>
      <w:proofErr w:type="spellStart"/>
      <w:r w:rsidR="00055063">
        <w:t>OIB</w:t>
      </w:r>
      <w:proofErr w:type="spellEnd"/>
      <w:r w:rsidR="00055063">
        <w:t xml:space="preserve"> </w:t>
      </w:r>
      <w:proofErr w:type="spellStart"/>
      <w:r w:rsidR="00055063">
        <w:t>01212998853</w:t>
      </w:r>
      <w:proofErr w:type="spellEnd"/>
      <w:r>
        <w:t xml:space="preserve">, dana </w:t>
      </w:r>
      <w:proofErr w:type="spellStart"/>
      <w:r w:rsidR="00E30E83">
        <w:t>14</w:t>
      </w:r>
      <w:proofErr w:type="spellEnd"/>
      <w:r w:rsidR="00E30E83">
        <w:t xml:space="preserve">. svibnja </w:t>
      </w:r>
      <w:proofErr w:type="spellStart"/>
      <w:r w:rsidR="00E30E83">
        <w:t>2018</w:t>
      </w:r>
      <w:proofErr w:type="spellEnd"/>
      <w:r w:rsidR="00E30E83">
        <w:t xml:space="preserve">. </w:t>
      </w:r>
      <w:r>
        <w:t xml:space="preserve">  </w:t>
      </w:r>
    </w:p>
    <w:p w:rsidRDefault="00EE0C1C" w:rsidP="00EE0C1C" w:rsidR="00EE0C1C">
      <w:pPr>
        <w:pStyle w:val="Tijeloteksta"/>
      </w:pPr>
      <w:r>
        <w:t xml:space="preserve">                                 </w:t>
      </w:r>
    </w:p>
    <w:p w:rsidRDefault="00EE0C1C" w:rsidP="00EE0C1C" w:rsidR="00EE0C1C">
      <w:pPr>
        <w:jc w:val="center"/>
      </w:pPr>
      <w:r>
        <w:t>r i j e š i o   j e</w:t>
      </w:r>
    </w:p>
    <w:p w:rsidRDefault="00EE0C1C" w:rsidP="00EE0C1C" w:rsidR="00EE0C1C">
      <w:pPr>
        <w:pStyle w:val="Tijeloteksta"/>
      </w:pPr>
      <w:r>
        <w:tab/>
      </w:r>
    </w:p>
    <w:p w:rsidRDefault="00EE0C1C" w:rsidP="00EE0C1C" w:rsidR="00EE0C1C">
      <w:pPr>
        <w:pStyle w:val="Tijeloteksta"/>
        <w:rPr>
          <w:b/>
          <w:bCs/>
        </w:rPr>
      </w:pPr>
    </w:p>
    <w:p w:rsidRDefault="00EE0C1C" w:rsidP="00EE0C1C" w:rsidR="00EE0C1C">
      <w:pPr>
        <w:pStyle w:val="Tijeloteksta"/>
        <w:numPr>
          <w:ilvl w:val="0"/>
          <w:numId w:val="1"/>
        </w:numPr>
      </w:pPr>
      <w:r>
        <w:t xml:space="preserve">Pokreće se postupak radi utvrđivanja pretpostavki za otvaranje stečajnog postupka (prethodni postupak) nad  dužnikom : </w:t>
      </w:r>
      <w:proofErr w:type="spellStart"/>
      <w:r w:rsidR="00E30E83">
        <w:t>CELZIUS</w:t>
      </w:r>
      <w:proofErr w:type="spellEnd"/>
      <w:r w:rsidR="00E30E83">
        <w:t xml:space="preserve"> d.o.o. za trgovinu i usluge, Kopačevo, Kiš </w:t>
      </w:r>
      <w:proofErr w:type="spellStart"/>
      <w:r w:rsidR="00E30E83">
        <w:t>Ferenca</w:t>
      </w:r>
      <w:proofErr w:type="spellEnd"/>
      <w:r w:rsidR="00E30E83">
        <w:t xml:space="preserve"> 7, </w:t>
      </w:r>
      <w:proofErr w:type="spellStart"/>
      <w:r w:rsidR="00E30E83">
        <w:t>MBS</w:t>
      </w:r>
      <w:proofErr w:type="spellEnd"/>
      <w:r w:rsidR="00E30E83">
        <w:t xml:space="preserve">  </w:t>
      </w:r>
      <w:proofErr w:type="spellStart"/>
      <w:r w:rsidR="00E30E83">
        <w:t>030138202</w:t>
      </w:r>
      <w:proofErr w:type="spellEnd"/>
      <w:r w:rsidR="00E30E83">
        <w:t xml:space="preserve">, </w:t>
      </w:r>
      <w:proofErr w:type="spellStart"/>
      <w:r w:rsidR="00E30E83">
        <w:t>OIB</w:t>
      </w:r>
      <w:proofErr w:type="spellEnd"/>
      <w:r w:rsidR="00E30E83">
        <w:t xml:space="preserve"> </w:t>
      </w:r>
      <w:proofErr w:type="spellStart"/>
      <w:r w:rsidR="00E30E83">
        <w:t>01212998853</w:t>
      </w:r>
      <w:proofErr w:type="spellEnd"/>
      <w:r w:rsidR="00E30E83">
        <w:t>.</w:t>
      </w:r>
    </w:p>
    <w:p w:rsidRDefault="00EE0C1C" w:rsidP="00EE0C1C" w:rsidR="00EE0C1C">
      <w:pPr>
        <w:pStyle w:val="Tijeloteksta"/>
        <w:ind w:left="720"/>
      </w:pPr>
    </w:p>
    <w:p w:rsidRDefault="00EE0C1C" w:rsidP="00EE0C1C" w:rsidR="00EE0C1C">
      <w:pPr>
        <w:pStyle w:val="Odlomakpopisa"/>
        <w:numPr>
          <w:ilvl w:val="0"/>
          <w:numId w:val="1"/>
        </w:numPr>
        <w:tabs>
          <w:tab w:pos="6195" w:val="left"/>
        </w:tabs>
        <w:jc w:val="both"/>
        <w:rPr>
          <w:lang w:eastAsia="en-US"/>
        </w:rPr>
      </w:pPr>
      <w:r>
        <w:t>U ovom postupku imenuje se privremeni stečajni upravitelj u osobi</w:t>
      </w:r>
      <w:r w:rsidR="0014481D">
        <w:t xml:space="preserve"> </w:t>
      </w:r>
      <w:r w:rsidR="007A635D">
        <w:t xml:space="preserve">Snježana </w:t>
      </w:r>
      <w:proofErr w:type="spellStart"/>
      <w:r w:rsidR="007A635D">
        <w:t>Sudarević</w:t>
      </w:r>
      <w:proofErr w:type="spellEnd"/>
      <w:r w:rsidR="007A635D">
        <w:t xml:space="preserve"> dipl. iur. iz Osijeka, Trg bana Jelačića </w:t>
      </w:r>
      <w:proofErr w:type="spellStart"/>
      <w:r w:rsidR="007A635D">
        <w:t>27</w:t>
      </w:r>
      <w:proofErr w:type="spellEnd"/>
      <w:r w:rsidR="007A635D">
        <w:t xml:space="preserve">, </w:t>
      </w:r>
      <w:proofErr w:type="spellStart"/>
      <w:r w:rsidR="007A635D">
        <w:t>OIB</w:t>
      </w:r>
      <w:proofErr w:type="spellEnd"/>
      <w:r w:rsidR="007A635D">
        <w:t xml:space="preserve"> </w:t>
      </w:r>
      <w:proofErr w:type="spellStart"/>
      <w:r w:rsidR="007A635D">
        <w:t>83030278680</w:t>
      </w:r>
      <w:proofErr w:type="spellEnd"/>
      <w:r w:rsidR="007A635D">
        <w:t>.</w:t>
      </w:r>
    </w:p>
    <w:p w:rsidRDefault="00EE0C1C" w:rsidP="00EE0C1C" w:rsidR="00EE0C1C">
      <w:pPr>
        <w:pStyle w:val="Tijeloteksta"/>
      </w:pPr>
    </w:p>
    <w:p w:rsidRDefault="00EE0C1C" w:rsidP="00EE0C1C" w:rsidR="00EE0C1C">
      <w:pPr>
        <w:pStyle w:val="Tijeloteksta"/>
        <w:numPr>
          <w:ilvl w:val="0"/>
          <w:numId w:val="1"/>
        </w:numPr>
      </w:pPr>
      <w:r>
        <w:t xml:space="preserve">Privremeni stečajni upravitelj dužan je u primjerenom roku, a najdulje u roku od </w:t>
      </w:r>
      <w:proofErr w:type="spellStart"/>
      <w:r>
        <w:t>15</w:t>
      </w:r>
      <w:proofErr w:type="spellEnd"/>
      <w:r>
        <w:t xml:space="preserve"> dana dostaviti stečajnom sucu izvješće o financijsko gospodarskom stanju stečajnog dužnika,  mogućnostima provođenja stečajnog postupka nad njegovom imovinom kao i ispitati postoje li kod dužnika razlozi za otvaranje stečajnog postupka. </w:t>
      </w:r>
    </w:p>
    <w:p w:rsidRDefault="00EE0C1C" w:rsidP="00EE0C1C" w:rsidR="00EE0C1C">
      <w:pPr>
        <w:pStyle w:val="Tijeloteksta"/>
      </w:pPr>
    </w:p>
    <w:p w:rsidRDefault="00EE0C1C" w:rsidP="00EE0C1C" w:rsidR="00EE0C1C">
      <w:pPr>
        <w:pStyle w:val="Tijeloteksta"/>
        <w:numPr>
          <w:ilvl w:val="0"/>
          <w:numId w:val="1"/>
        </w:numPr>
      </w:pPr>
      <w:r>
        <w:t>Privremeni stečajni upravitelj ovlašten je stupiti u poslovne prostorije dužnika, te tamo provesti sve radnje.</w:t>
      </w:r>
    </w:p>
    <w:p w:rsidRDefault="00EE0C1C" w:rsidP="00EE0C1C" w:rsidR="00EE0C1C">
      <w:pPr>
        <w:pStyle w:val="Tijeloteksta"/>
      </w:pPr>
    </w:p>
    <w:p w:rsidRDefault="00EE0C1C" w:rsidP="00EE0C1C" w:rsidR="00EE0C1C">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EE0C1C" w:rsidP="00EE0C1C" w:rsidR="00EE0C1C">
      <w:pPr>
        <w:pStyle w:val="Tijeloteksta"/>
      </w:pPr>
    </w:p>
    <w:p w:rsidRDefault="00EE0C1C" w:rsidP="00EE0C1C" w:rsidR="00EE0C1C">
      <w:pPr>
        <w:pStyle w:val="Tijeloteksta"/>
        <w:numPr>
          <w:ilvl w:val="0"/>
          <w:numId w:val="1"/>
        </w:numPr>
      </w:pPr>
      <w:r>
        <w:t xml:space="preserve">Ročište radi izjašnjenja o prijedlogu i raspravi o pretpostavkama  za otvaranje stečajnog postupka određuje se </w:t>
      </w:r>
    </w:p>
    <w:p w:rsidRDefault="00EE0C1C" w:rsidP="00EE0C1C" w:rsidR="00EE0C1C">
      <w:pPr>
        <w:pStyle w:val="Odlomakpopisa"/>
      </w:pPr>
    </w:p>
    <w:p w:rsidRDefault="00EE0C1C" w:rsidP="00EE0C1C" w:rsidR="00EE0C1C">
      <w:pPr>
        <w:pStyle w:val="Tijeloteksta"/>
        <w:ind w:left="720"/>
        <w:jc w:val="center"/>
        <w:rPr>
          <w:b/>
          <w:u w:val="single"/>
        </w:rPr>
      </w:pPr>
      <w:r>
        <w:rPr>
          <w:b/>
          <w:u w:val="single"/>
        </w:rPr>
        <w:t>u prostorijama ovog suda na adresi Osijek, Zagrebačka 2,</w:t>
      </w:r>
    </w:p>
    <w:p w:rsidRDefault="00EE0C1C" w:rsidP="00EE0C1C" w:rsidR="00EE0C1C">
      <w:pPr>
        <w:pStyle w:val="Tijeloteksta"/>
        <w:ind w:left="720"/>
        <w:jc w:val="center"/>
        <w:rPr>
          <w:b/>
          <w:u w:val="single"/>
        </w:rPr>
      </w:pPr>
      <w:r>
        <w:rPr>
          <w:b/>
          <w:u w:val="single"/>
        </w:rPr>
        <w:t xml:space="preserve">soba broj </w:t>
      </w:r>
      <w:proofErr w:type="spellStart"/>
      <w:r>
        <w:rPr>
          <w:b/>
          <w:u w:val="single"/>
        </w:rPr>
        <w:t>22</w:t>
      </w:r>
      <w:proofErr w:type="spellEnd"/>
      <w:r>
        <w:rPr>
          <w:b/>
          <w:u w:val="single"/>
        </w:rPr>
        <w:t xml:space="preserve">/I, </w:t>
      </w:r>
    </w:p>
    <w:p w:rsidRDefault="00EE0C1C" w:rsidP="00EE0C1C" w:rsidR="00EE0C1C">
      <w:pPr>
        <w:pStyle w:val="Tijeloteksta"/>
        <w:ind w:left="720"/>
        <w:jc w:val="center"/>
        <w:rPr>
          <w:b/>
          <w:u w:val="single"/>
        </w:rPr>
      </w:pPr>
      <w:r>
        <w:rPr>
          <w:b/>
          <w:u w:val="single"/>
        </w:rPr>
        <w:t xml:space="preserve">za dan </w:t>
      </w:r>
      <w:r w:rsidR="00E30E83">
        <w:rPr>
          <w:b/>
          <w:u w:val="single"/>
        </w:rPr>
        <w:t>7. lipanj</w:t>
      </w:r>
      <w:r>
        <w:rPr>
          <w:b/>
          <w:u w:val="single"/>
        </w:rPr>
        <w:t xml:space="preserve"> </w:t>
      </w:r>
      <w:proofErr w:type="spellStart"/>
      <w:r>
        <w:rPr>
          <w:b/>
          <w:u w:val="single"/>
        </w:rPr>
        <w:t>2018</w:t>
      </w:r>
      <w:proofErr w:type="spellEnd"/>
      <w:r>
        <w:rPr>
          <w:b/>
          <w:u w:val="single"/>
        </w:rPr>
        <w:t>. godine</w:t>
      </w:r>
    </w:p>
    <w:p w:rsidRDefault="00EE0C1C" w:rsidP="00604440" w:rsidR="00EE0C1C">
      <w:pPr>
        <w:pStyle w:val="Tijeloteksta"/>
        <w:ind w:left="360"/>
        <w:jc w:val="center"/>
        <w:rPr>
          <w:b/>
          <w:u w:val="single"/>
        </w:rPr>
      </w:pPr>
      <w:r>
        <w:rPr>
          <w:b/>
          <w:u w:val="single"/>
        </w:rPr>
        <w:t xml:space="preserve"> s početkom u </w:t>
      </w:r>
      <w:proofErr w:type="spellStart"/>
      <w:r>
        <w:rPr>
          <w:b/>
          <w:u w:val="single"/>
        </w:rPr>
        <w:t>10</w:t>
      </w:r>
      <w:proofErr w:type="spellEnd"/>
      <w:r>
        <w:rPr>
          <w:b/>
          <w:u w:val="single"/>
        </w:rPr>
        <w:t>,</w:t>
      </w:r>
      <w:proofErr w:type="spellStart"/>
      <w:r w:rsidR="00E30E83">
        <w:rPr>
          <w:b/>
          <w:u w:val="single"/>
        </w:rPr>
        <w:t>3</w:t>
      </w:r>
      <w:r>
        <w:rPr>
          <w:b/>
          <w:u w:val="single"/>
        </w:rPr>
        <w:t>0</w:t>
      </w:r>
      <w:proofErr w:type="spellEnd"/>
      <w:r>
        <w:rPr>
          <w:b/>
          <w:u w:val="single"/>
        </w:rPr>
        <w:t xml:space="preserve">  sati.</w:t>
      </w:r>
    </w:p>
    <w:p w:rsidRDefault="00EE0C1C" w:rsidP="00EE0C1C" w:rsidR="00EE0C1C">
      <w:pPr>
        <w:pStyle w:val="Tijeloteksta"/>
        <w:ind w:left="360"/>
        <w:rPr>
          <w:b/>
          <w:u w:val="single"/>
        </w:rPr>
      </w:pPr>
    </w:p>
    <w:p w:rsidRDefault="00EE0C1C" w:rsidP="00EE0C1C" w:rsidR="00EE0C1C">
      <w:pPr>
        <w:pStyle w:val="Tijeloteksta"/>
        <w:numPr>
          <w:ilvl w:val="0"/>
          <w:numId w:val="1"/>
        </w:numPr>
      </w:pPr>
      <w:r>
        <w:t>Na ročište se dostavom ovog rješenja pozivaju :</w:t>
      </w:r>
    </w:p>
    <w:p w:rsidRDefault="00EB155B" w:rsidP="00EB155B" w:rsidR="00EB155B">
      <w:pPr>
        <w:pStyle w:val="Tijeloteksta"/>
      </w:pPr>
    </w:p>
    <w:p w:rsidRDefault="00604440" w:rsidP="00604440" w:rsidR="00604440">
      <w:pPr>
        <w:pStyle w:val="Tijeloteksta"/>
        <w:ind w:left="720"/>
        <w:jc w:val="center"/>
      </w:pPr>
      <w:r>
        <w:t>2</w:t>
      </w:r>
    </w:p>
    <w:p w:rsidRDefault="00604440" w:rsidP="00604440" w:rsidR="00604440" w:rsidRPr="00604440">
      <w:pPr>
        <w:ind w:hanging="720" w:left="360"/>
        <w:jc w:val="right"/>
      </w:pPr>
      <w:proofErr w:type="spellStart"/>
      <w:r w:rsidRPr="00604440">
        <w:t>13</w:t>
      </w:r>
      <w:proofErr w:type="spellEnd"/>
      <w:r w:rsidRPr="00604440">
        <w:t xml:space="preserve"> St-</w:t>
      </w:r>
      <w:proofErr w:type="spellStart"/>
      <w:r w:rsidR="0057005A">
        <w:t>481</w:t>
      </w:r>
      <w:proofErr w:type="spellEnd"/>
      <w:r w:rsidR="0057005A">
        <w:t>/</w:t>
      </w:r>
      <w:proofErr w:type="spellStart"/>
      <w:r w:rsidR="0057005A">
        <w:t>16</w:t>
      </w:r>
      <w:proofErr w:type="spellEnd"/>
      <w:r w:rsidR="0057005A">
        <w:t>-</w:t>
      </w:r>
      <w:proofErr w:type="spellStart"/>
      <w:r w:rsidR="0057005A">
        <w:t>10</w:t>
      </w:r>
      <w:proofErr w:type="spellEnd"/>
    </w:p>
    <w:p w:rsidRDefault="00604440" w:rsidP="00604440" w:rsidR="00604440">
      <w:pPr>
        <w:pStyle w:val="Tijeloteksta"/>
        <w:ind w:left="720"/>
        <w:jc w:val="center"/>
      </w:pPr>
    </w:p>
    <w:p w:rsidRDefault="00604440" w:rsidP="00604440" w:rsidR="00604440">
      <w:pPr>
        <w:pStyle w:val="Tijeloteksta"/>
        <w:ind w:left="720"/>
        <w:jc w:val="center"/>
      </w:pPr>
    </w:p>
    <w:p w:rsidRDefault="00EE0C1C" w:rsidP="00EE0C1C" w:rsidR="00EE0C1C">
      <w:pPr>
        <w:pStyle w:val="Tijeloteksta"/>
      </w:pPr>
    </w:p>
    <w:p w:rsidRDefault="00EE0C1C" w:rsidP="00EE0C1C" w:rsidR="00EE0C1C">
      <w:pPr>
        <w:pStyle w:val="Tijeloteksta"/>
        <w:numPr>
          <w:ilvl w:val="0"/>
          <w:numId w:val="8"/>
        </w:numPr>
        <w:ind w:hanging="425" w:left="1134"/>
      </w:pPr>
      <w:r>
        <w:t>predlagatelj – Financijska agencija Regionalni centa</w:t>
      </w:r>
      <w:r w:rsidR="0057005A">
        <w:t xml:space="preserve">r Osijek, Podružnica Osijek, L. </w:t>
      </w:r>
      <w:proofErr w:type="spellStart"/>
      <w:r w:rsidR="0057005A">
        <w:t>Jagera</w:t>
      </w:r>
      <w:proofErr w:type="spellEnd"/>
      <w:r w:rsidR="0057005A">
        <w:t xml:space="preserve"> 3,</w:t>
      </w:r>
    </w:p>
    <w:p w:rsidRDefault="00EE0C1C" w:rsidP="00EE0C1C" w:rsidR="00EE0C1C">
      <w:pPr>
        <w:pStyle w:val="Tijeloteksta"/>
        <w:numPr>
          <w:ilvl w:val="0"/>
          <w:numId w:val="8"/>
        </w:numPr>
        <w:ind w:hanging="425" w:left="1134"/>
      </w:pPr>
      <w:r>
        <w:t>zastupnik po zakonu dužnika</w:t>
      </w:r>
      <w:r w:rsidR="0014481D">
        <w:t xml:space="preserve"> Bela Baka, Kopače</w:t>
      </w:r>
      <w:r w:rsidR="00EB155B">
        <w:t xml:space="preserve">vo, Šandora </w:t>
      </w:r>
      <w:proofErr w:type="spellStart"/>
      <w:r w:rsidR="00EB155B">
        <w:t>Petefija</w:t>
      </w:r>
      <w:proofErr w:type="spellEnd"/>
      <w:r w:rsidR="00EB155B">
        <w:t xml:space="preserve"> </w:t>
      </w:r>
      <w:proofErr w:type="spellStart"/>
      <w:r w:rsidR="00EB155B">
        <w:t>76</w:t>
      </w:r>
      <w:proofErr w:type="spellEnd"/>
      <w:r w:rsidR="00EB155B">
        <w:t xml:space="preserve">, </w:t>
      </w:r>
      <w:proofErr w:type="spellStart"/>
      <w:r w:rsidR="00EB155B">
        <w:t>OIB</w:t>
      </w:r>
      <w:proofErr w:type="spellEnd"/>
      <w:r w:rsidR="00EB155B">
        <w:t xml:space="preserve"> </w:t>
      </w:r>
      <w:proofErr w:type="spellStart"/>
      <w:r w:rsidR="00EB155B">
        <w:t>28</w:t>
      </w:r>
      <w:r w:rsidR="0014481D">
        <w:t>786669452</w:t>
      </w:r>
      <w:proofErr w:type="spellEnd"/>
      <w:r w:rsidR="0014481D">
        <w:t xml:space="preserve">, </w:t>
      </w:r>
      <w:r>
        <w:t xml:space="preserve"> </w:t>
      </w:r>
    </w:p>
    <w:p w:rsidRDefault="00EE0C1C" w:rsidP="00EE0C1C" w:rsidR="00EE0C1C">
      <w:pPr>
        <w:pStyle w:val="Odlomakpopisa"/>
        <w:numPr>
          <w:ilvl w:val="0"/>
          <w:numId w:val="8"/>
        </w:numPr>
        <w:tabs>
          <w:tab w:pos="6195" w:val="left"/>
        </w:tabs>
        <w:jc w:val="both"/>
        <w:rPr>
          <w:lang w:eastAsia="en-US"/>
        </w:rPr>
      </w:pPr>
      <w:r>
        <w:t>privremeni stečajni upravitelj</w:t>
      </w:r>
      <w:r w:rsidR="007A635D" w:rsidRPr="007A635D">
        <w:t xml:space="preserve"> </w:t>
      </w:r>
      <w:r w:rsidR="007A635D">
        <w:t xml:space="preserve">Snježana </w:t>
      </w:r>
      <w:proofErr w:type="spellStart"/>
      <w:r w:rsidR="007A635D">
        <w:t>Sudarević</w:t>
      </w:r>
      <w:proofErr w:type="spellEnd"/>
      <w:r w:rsidR="007A635D">
        <w:t xml:space="preserve"> dipl. iur., Osijek, </w:t>
      </w:r>
    </w:p>
    <w:p w:rsidRDefault="00EE0C1C" w:rsidP="00EE0C1C" w:rsidR="00EE0C1C">
      <w:pPr>
        <w:pStyle w:val="Tijeloteksta"/>
        <w:numPr>
          <w:ilvl w:val="0"/>
          <w:numId w:val="8"/>
        </w:numPr>
        <w:ind w:hanging="425" w:left="1134"/>
      </w:pPr>
      <w:proofErr w:type="spellStart"/>
      <w:r>
        <w:t>ŽDO</w:t>
      </w:r>
      <w:proofErr w:type="spellEnd"/>
      <w:r>
        <w:t xml:space="preserve"> Osijek.</w:t>
      </w:r>
    </w:p>
    <w:p w:rsidRDefault="00EE0C1C" w:rsidP="00EE0C1C" w:rsidR="00EE0C1C">
      <w:pPr>
        <w:pStyle w:val="Tijeloteksta"/>
      </w:pPr>
    </w:p>
    <w:p w:rsidRDefault="00EE0C1C" w:rsidP="00EE0C1C" w:rsidR="00EE0C1C">
      <w:pPr>
        <w:pStyle w:val="Tijeloteksta"/>
        <w:numPr>
          <w:ilvl w:val="0"/>
          <w:numId w:val="1"/>
        </w:numPr>
        <w:ind w:left="709"/>
      </w:pPr>
      <w:r>
        <w:t>Naređuje se zastupniku po zakonu dužnika</w:t>
      </w:r>
      <w:r w:rsidR="00EB155B">
        <w:rPr>
          <w:color w:val="000000"/>
        </w:rPr>
        <w:t xml:space="preserve"> </w:t>
      </w:r>
      <w:r w:rsidR="00EB155B">
        <w:t xml:space="preserve">Bela Baka, Kopačevo, Šandora </w:t>
      </w:r>
      <w:proofErr w:type="spellStart"/>
      <w:r w:rsidR="00EB155B">
        <w:t>Petefija</w:t>
      </w:r>
      <w:proofErr w:type="spellEnd"/>
      <w:r w:rsidR="00EB155B">
        <w:t xml:space="preserve"> </w:t>
      </w:r>
      <w:proofErr w:type="spellStart"/>
      <w:r w:rsidR="00EB155B">
        <w:t>76</w:t>
      </w:r>
      <w:proofErr w:type="spellEnd"/>
      <w:r w:rsidR="00EB155B">
        <w:t xml:space="preserve">, </w:t>
      </w:r>
      <w:proofErr w:type="spellStart"/>
      <w:r w:rsidR="00EB155B">
        <w:t>OIB</w:t>
      </w:r>
      <w:proofErr w:type="spellEnd"/>
      <w:r w:rsidR="00EB155B">
        <w:t xml:space="preserve"> </w:t>
      </w:r>
      <w:proofErr w:type="spellStart"/>
      <w:r w:rsidR="00EB155B">
        <w:t>28786669452</w:t>
      </w:r>
      <w:proofErr w:type="spellEnd"/>
      <w:r>
        <w:rPr>
          <w:color w:val="000000"/>
        </w:rPr>
        <w:t xml:space="preserve">, </w:t>
      </w:r>
      <w:r>
        <w:t>da u roku od 8 dana dostavi sudu pozivom na gornji poslovni broj :</w:t>
      </w:r>
    </w:p>
    <w:p w:rsidRDefault="00EE0C1C" w:rsidP="00EE0C1C" w:rsidR="00EE0C1C">
      <w:pPr>
        <w:pStyle w:val="Tijeloteksta"/>
        <w:ind w:left="709"/>
      </w:pPr>
    </w:p>
    <w:p w:rsidRDefault="00EE0C1C" w:rsidP="00EE0C1C" w:rsidR="00EE0C1C">
      <w:pPr>
        <w:pStyle w:val="Tijeloteksta"/>
        <w:numPr>
          <w:ilvl w:val="0"/>
          <w:numId w:val="8"/>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rsidR="00D4480D">
        <w:t xml:space="preserve"> i </w:t>
      </w:r>
      <w:proofErr w:type="spellStart"/>
      <w:r w:rsidR="00D4480D" w:rsidRPr="00AE4BB9">
        <w:t>104</w:t>
      </w:r>
      <w:proofErr w:type="spellEnd"/>
      <w:r w:rsidR="00D4480D" w:rsidRPr="00AE4BB9">
        <w:t>/</w:t>
      </w:r>
      <w:proofErr w:type="spellStart"/>
      <w:r w:rsidR="00D4480D" w:rsidRPr="00AE4BB9">
        <w:t>17</w:t>
      </w:r>
      <w:proofErr w:type="spellEnd"/>
      <w:r w:rsidRPr="00AE4BB9">
        <w:t>)</w:t>
      </w:r>
      <w:r>
        <w:t xml:space="preserve"> u dva primjerka.</w:t>
      </w:r>
    </w:p>
    <w:p w:rsidRDefault="00EE0C1C" w:rsidP="00EE0C1C" w:rsidR="00EE0C1C">
      <w:pPr>
        <w:pStyle w:val="Tijeloteksta"/>
        <w:ind w:left="1068"/>
      </w:pPr>
    </w:p>
    <w:p w:rsidRDefault="00EE0C1C" w:rsidP="00EE0C1C" w:rsidR="00EE0C1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EE0C1C" w:rsidP="00EE0C1C" w:rsidR="00EE0C1C">
      <w:pPr>
        <w:pStyle w:val="Tijeloteksta"/>
        <w:ind w:left="1068"/>
      </w:pPr>
    </w:p>
    <w:p w:rsidRDefault="00EE0C1C" w:rsidP="00EE0C1C" w:rsidR="00EE0C1C">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EE0C1C" w:rsidP="00EE0C1C" w:rsidR="00EE0C1C">
      <w:pPr>
        <w:pStyle w:val="Tijeloteksta"/>
        <w:ind w:left="1068"/>
      </w:pPr>
    </w:p>
    <w:p w:rsidRDefault="00EE0C1C" w:rsidP="00EE0C1C" w:rsidR="00EE0C1C">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EE0C1C" w:rsidP="00EE0C1C" w:rsidR="00EE0C1C">
      <w:pPr>
        <w:pStyle w:val="Tijeloteksta"/>
        <w:rPr>
          <w:b/>
          <w:bCs/>
        </w:rPr>
      </w:pPr>
    </w:p>
    <w:p w:rsidRDefault="00EE0C1C" w:rsidP="00EE0C1C" w:rsidR="00EE0C1C">
      <w:pPr>
        <w:pStyle w:val="Tijeloteksta"/>
        <w:rPr>
          <w:b/>
          <w:bCs/>
        </w:rPr>
      </w:pPr>
    </w:p>
    <w:p w:rsidRDefault="00EE0C1C" w:rsidP="00EE0C1C" w:rsidR="00EE0C1C">
      <w:pPr>
        <w:pStyle w:val="Tijeloteksta"/>
        <w:jc w:val="center"/>
        <w:rPr>
          <w:bCs/>
        </w:rPr>
      </w:pPr>
      <w:r>
        <w:rPr>
          <w:bCs/>
        </w:rPr>
        <w:t>Obrazloženje</w:t>
      </w:r>
    </w:p>
    <w:p w:rsidRDefault="00EE0C1C" w:rsidP="00EE0C1C" w:rsidR="00EE0C1C">
      <w:pPr>
        <w:pStyle w:val="Tijeloteksta"/>
        <w:jc w:val="center"/>
        <w:rPr>
          <w:bCs/>
        </w:rPr>
      </w:pPr>
    </w:p>
    <w:p w:rsidRDefault="00EE0C1C" w:rsidP="00EE0C1C" w:rsidR="00EE0C1C">
      <w:pPr>
        <w:pStyle w:val="Tijeloteksta"/>
        <w:rPr>
          <w:b/>
          <w:bCs/>
        </w:rPr>
      </w:pPr>
    </w:p>
    <w:p w:rsidRDefault="00EE0C1C" w:rsidP="00EE0C1C" w:rsidR="00EE0C1C">
      <w:pPr>
        <w:pStyle w:val="Tijeloteksta"/>
      </w:pPr>
      <w:r>
        <w:rPr>
          <w:bCs/>
        </w:rPr>
        <w:tab/>
        <w:t xml:space="preserve">Predlagatelj FINA je dana </w:t>
      </w:r>
      <w:r w:rsidR="009975D0">
        <w:rPr>
          <w:bCs/>
        </w:rPr>
        <w:t>3.3.2016.</w:t>
      </w:r>
      <w:r>
        <w:rPr>
          <w:bCs/>
        </w:rPr>
        <w:t xml:space="preserve"> podnijela ovom sudu prijedlog za pokretanje stečajnog postupka nad dužnikom </w:t>
      </w:r>
      <w:proofErr w:type="spellStart"/>
      <w:r w:rsidR="009975D0">
        <w:t>CELZIUS</w:t>
      </w:r>
      <w:proofErr w:type="spellEnd"/>
      <w:r w:rsidR="009975D0">
        <w:t xml:space="preserve"> d.o.o. za trgovinu i usluge, Kopačevo, Kiš </w:t>
      </w:r>
      <w:proofErr w:type="spellStart"/>
      <w:r w:rsidR="009975D0">
        <w:t>Ferenca</w:t>
      </w:r>
      <w:proofErr w:type="spellEnd"/>
      <w:r w:rsidR="009975D0">
        <w:t xml:space="preserve"> 7, </w:t>
      </w:r>
      <w:proofErr w:type="spellStart"/>
      <w:r w:rsidR="009975D0">
        <w:t>MBS</w:t>
      </w:r>
      <w:proofErr w:type="spellEnd"/>
      <w:r w:rsidR="009975D0">
        <w:t xml:space="preserve">  </w:t>
      </w:r>
      <w:proofErr w:type="spellStart"/>
      <w:r w:rsidR="009975D0">
        <w:t>030138202</w:t>
      </w:r>
      <w:proofErr w:type="spellEnd"/>
      <w:r w:rsidR="009975D0">
        <w:t xml:space="preserve">, </w:t>
      </w:r>
      <w:proofErr w:type="spellStart"/>
      <w:r w:rsidR="009975D0">
        <w:t>OIB</w:t>
      </w:r>
      <w:proofErr w:type="spellEnd"/>
      <w:r w:rsidR="009975D0">
        <w:t xml:space="preserve"> </w:t>
      </w:r>
      <w:proofErr w:type="spellStart"/>
      <w:r w:rsidR="009975D0">
        <w:t>01212998853</w:t>
      </w:r>
      <w:proofErr w:type="spellEnd"/>
      <w:r>
        <w:t xml:space="preserve">, temeljem odredbe članka </w:t>
      </w:r>
      <w:proofErr w:type="spellStart"/>
      <w:r>
        <w:t>110</w:t>
      </w:r>
      <w:proofErr w:type="spellEnd"/>
      <w:r>
        <w:t>. stav 1. Stečajno</w:t>
      </w:r>
      <w:r w:rsidR="009975D0">
        <w:t xml:space="preserve">g zakona (Narodne novine </w:t>
      </w:r>
      <w:proofErr w:type="spellStart"/>
      <w:r w:rsidR="009975D0">
        <w:t>71</w:t>
      </w:r>
      <w:proofErr w:type="spellEnd"/>
      <w:r w:rsidR="009975D0">
        <w:t>/</w:t>
      </w:r>
      <w:proofErr w:type="spellStart"/>
      <w:r w:rsidR="009975D0">
        <w:t>15</w:t>
      </w:r>
      <w:proofErr w:type="spellEnd"/>
      <w:r w:rsidR="00DE4639">
        <w:t xml:space="preserve"> i </w:t>
      </w:r>
      <w:proofErr w:type="spellStart"/>
      <w:r w:rsidR="00DE4639" w:rsidRPr="00AE4BB9">
        <w:t>104</w:t>
      </w:r>
      <w:proofErr w:type="spellEnd"/>
      <w:r w:rsidR="00DE4639" w:rsidRPr="00AE4BB9">
        <w:t>/</w:t>
      </w:r>
      <w:proofErr w:type="spellStart"/>
      <w:r w:rsidR="00DE4639" w:rsidRPr="00AE4BB9">
        <w:t>17</w:t>
      </w:r>
      <w:proofErr w:type="spellEnd"/>
      <w:r w:rsidR="009975D0" w:rsidRPr="00AE4BB9">
        <w:t>)</w:t>
      </w:r>
      <w:r w:rsidRPr="00AE4BB9">
        <w:t>.</w:t>
      </w:r>
    </w:p>
    <w:p w:rsidRDefault="00EE0C1C" w:rsidP="00EE0C1C" w:rsidR="00EE0C1C">
      <w:pPr>
        <w:pStyle w:val="Tijeloteksta"/>
      </w:pPr>
    </w:p>
    <w:p w:rsidRDefault="00EE0C1C" w:rsidP="00EE0C1C" w:rsidR="00EE0C1C">
      <w:pPr>
        <w:pStyle w:val="Tijeloteksta"/>
      </w:pPr>
      <w:r>
        <w:tab/>
        <w:t>U prijed</w:t>
      </w:r>
      <w:r w:rsidR="00C544F7">
        <w:t>logu navodi da na dan 1.9.</w:t>
      </w:r>
      <w:r>
        <w:t>2015. dužnik u Očevidniku redoslijeda osnova za plaćanje ima evidentirane neizvršene osnove za plaćanje u ukupnom iznosu od</w:t>
      </w:r>
      <w:r w:rsidR="002E016D">
        <w:t xml:space="preserve"> </w:t>
      </w:r>
      <w:proofErr w:type="spellStart"/>
      <w:r w:rsidR="002E016D">
        <w:t>6.429</w:t>
      </w:r>
      <w:proofErr w:type="spellEnd"/>
      <w:r w:rsidR="002E016D">
        <w:t>,</w:t>
      </w:r>
      <w:proofErr w:type="spellStart"/>
      <w:r w:rsidR="002E016D">
        <w:t>51</w:t>
      </w:r>
      <w:proofErr w:type="spellEnd"/>
      <w:r w:rsidR="002E016D">
        <w:t xml:space="preserve"> kn </w:t>
      </w:r>
      <w:r>
        <w:t>u koji iznos je uračunata i kamata i naknada FINE za provedbe ovrhe na novčanim sredstvima dužnika. Nadalje navodi da dužnik ima 1 zaposlenog radnika.</w:t>
      </w:r>
    </w:p>
    <w:p w:rsidRDefault="00EE0C1C" w:rsidP="00EE0C1C" w:rsidR="00EE0C1C">
      <w:pPr>
        <w:pStyle w:val="Tijeloteksta"/>
      </w:pPr>
    </w:p>
    <w:p w:rsidRDefault="00EE0C1C" w:rsidP="00EE0C1C" w:rsidR="00EE0C1C">
      <w:pPr>
        <w:pStyle w:val="Tijeloteksta"/>
      </w:pPr>
      <w:r>
        <w:tab/>
        <w:t>Dostavlja popis računa i oročenih novč</w:t>
      </w:r>
      <w:r w:rsidR="002E016D">
        <w:t>anih sredstava dužnika na dan 2.3</w:t>
      </w:r>
      <w:r w:rsidR="00B626EC">
        <w:t>.</w:t>
      </w:r>
      <w:r>
        <w:t>2016.</w:t>
      </w:r>
      <w:r w:rsidR="002E25D5">
        <w:t xml:space="preserve"> godine.</w:t>
      </w:r>
    </w:p>
    <w:p w:rsidRDefault="00B626EC" w:rsidP="00EE0C1C" w:rsidR="00B626EC">
      <w:pPr>
        <w:pStyle w:val="Tijeloteksta"/>
      </w:pPr>
    </w:p>
    <w:p w:rsidRDefault="002E25D5" w:rsidP="002E25D5" w:rsidR="002E25D5">
      <w:pPr>
        <w:pStyle w:val="Tijeloteksta"/>
        <w:jc w:val="center"/>
      </w:pPr>
      <w:r>
        <w:t>3</w:t>
      </w:r>
    </w:p>
    <w:p w:rsidRDefault="00B626EC" w:rsidP="002E25D5" w:rsidR="002E25D5" w:rsidRPr="00604440">
      <w:pPr>
        <w:ind w:hanging="720" w:left="360"/>
        <w:jc w:val="right"/>
      </w:pPr>
      <w:proofErr w:type="spellStart"/>
      <w:r>
        <w:t>13</w:t>
      </w:r>
      <w:proofErr w:type="spellEnd"/>
      <w:r>
        <w:t xml:space="preserve"> St-</w:t>
      </w:r>
      <w:proofErr w:type="spellStart"/>
      <w:r>
        <w:t>481</w:t>
      </w:r>
      <w:proofErr w:type="spellEnd"/>
      <w:r>
        <w:t>/</w:t>
      </w:r>
      <w:proofErr w:type="spellStart"/>
      <w:r>
        <w:t>16</w:t>
      </w:r>
      <w:proofErr w:type="spellEnd"/>
      <w:r>
        <w:t>-</w:t>
      </w:r>
      <w:proofErr w:type="spellStart"/>
      <w:r>
        <w:t>10</w:t>
      </w:r>
      <w:proofErr w:type="spellEnd"/>
    </w:p>
    <w:p w:rsidRDefault="002E25D5" w:rsidP="002E25D5" w:rsidR="002E25D5">
      <w:pPr>
        <w:pStyle w:val="Tijeloteksta"/>
        <w:jc w:val="center"/>
      </w:pPr>
    </w:p>
    <w:p w:rsidRDefault="002E25D5" w:rsidP="002E25D5" w:rsidR="002E25D5">
      <w:pPr>
        <w:pStyle w:val="Tijeloteksta"/>
        <w:jc w:val="center"/>
      </w:pPr>
    </w:p>
    <w:p w:rsidRDefault="00EE0C1C" w:rsidP="00EE0C1C" w:rsidR="00EE0C1C">
      <w:pPr>
        <w:pStyle w:val="Tijeloteksta"/>
        <w:rPr>
          <w:bCs/>
        </w:rPr>
      </w:pPr>
    </w:p>
    <w:p w:rsidRDefault="00EE0C1C" w:rsidP="00EE0C1C" w:rsidR="00EE0C1C">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sidR="00DE4639">
        <w:rPr>
          <w:bCs/>
        </w:rPr>
        <w:t xml:space="preserve"> i </w:t>
      </w:r>
      <w:proofErr w:type="spellStart"/>
      <w:r w:rsidR="00DE4639" w:rsidRPr="00AE4BB9">
        <w:rPr>
          <w:bCs/>
        </w:rPr>
        <w:t>104</w:t>
      </w:r>
      <w:proofErr w:type="spellEnd"/>
      <w:r w:rsidR="00DE4639" w:rsidRPr="00AE4BB9">
        <w:rPr>
          <w:bCs/>
        </w:rPr>
        <w:t>/</w:t>
      </w:r>
      <w:proofErr w:type="spellStart"/>
      <w:r w:rsidR="00DE4639" w:rsidRPr="00AE4BB9">
        <w:rPr>
          <w:bCs/>
        </w:rPr>
        <w:t>17</w:t>
      </w:r>
      <w:proofErr w:type="spellEnd"/>
      <w:r w:rsidRPr="00AE4BB9">
        <w:rPr>
          <w:bCs/>
        </w:rPr>
        <w:t>)</w:t>
      </w:r>
      <w:r>
        <w:rPr>
          <w:bCs/>
        </w:rPr>
        <w:t xml:space="preserve"> stečajni postupak se može otvoriti ako sud utvrdi postojanje stečajnog razloga. Stečajni razlozi su: nesposobnost za plaćanje i prezaduženost. </w:t>
      </w:r>
    </w:p>
    <w:p w:rsidRDefault="00EE0C1C" w:rsidP="00EE0C1C" w:rsidR="00EE0C1C">
      <w:pPr>
        <w:pStyle w:val="Tijeloteksta"/>
        <w:rPr>
          <w:bCs/>
        </w:rPr>
      </w:pPr>
    </w:p>
    <w:p w:rsidRDefault="00EE0C1C" w:rsidP="00EE0C1C" w:rsidR="00EE0C1C">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za otvaranje stečajnog postupka. Kako nisu ostvareni uvjeti iz članka </w:t>
      </w:r>
      <w:proofErr w:type="spellStart"/>
      <w:r>
        <w:rPr>
          <w:bCs/>
        </w:rPr>
        <w:t>116</w:t>
      </w:r>
      <w:proofErr w:type="spellEnd"/>
      <w:r>
        <w:rPr>
          <w:bCs/>
        </w:rPr>
        <w:t xml:space="preserve">. Stečajnog zakona da se stečajni postupak otvori bez provođenja prethodnog postupka, sud je sukladno članku </w:t>
      </w:r>
      <w:proofErr w:type="spellStart"/>
      <w:r>
        <w:rPr>
          <w:bCs/>
        </w:rPr>
        <w:t>119</w:t>
      </w:r>
      <w:proofErr w:type="spellEnd"/>
      <w:r>
        <w:rPr>
          <w:bCs/>
        </w:rPr>
        <w:t xml:space="preserve">.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EE0C1C" w:rsidP="00EE0C1C" w:rsidR="00EE0C1C">
      <w:pPr>
        <w:pStyle w:val="Tijeloteksta"/>
        <w:rPr>
          <w:bCs/>
        </w:rPr>
      </w:pPr>
    </w:p>
    <w:p w:rsidRDefault="00EE0C1C" w:rsidP="00EE0C1C" w:rsidR="00EE0C1C">
      <w:pPr>
        <w:pStyle w:val="Tijeloteksta"/>
        <w:ind w:firstLine="708"/>
      </w:pPr>
      <w:r>
        <w:rPr>
          <w:bCs/>
        </w:rPr>
        <w:t xml:space="preserve">Prema članku </w:t>
      </w:r>
      <w:proofErr w:type="spellStart"/>
      <w:r>
        <w:rPr>
          <w:bCs/>
        </w:rPr>
        <w:t>119</w:t>
      </w:r>
      <w:proofErr w:type="spellEnd"/>
      <w:r>
        <w:rPr>
          <w:bCs/>
        </w:rPr>
        <w:t>. stav 5. Stečajnog zakona imenovani</w:t>
      </w:r>
      <w:r w:rsidR="007A635D">
        <w:rPr>
          <w:bCs/>
        </w:rPr>
        <w:t xml:space="preserve">  privremeni stečajni upravitelj Snježana </w:t>
      </w:r>
      <w:proofErr w:type="spellStart"/>
      <w:r w:rsidR="007A635D">
        <w:rPr>
          <w:bCs/>
        </w:rPr>
        <w:t>Sudarević</w:t>
      </w:r>
      <w:proofErr w:type="spellEnd"/>
      <w:r>
        <w:rPr>
          <w:bCs/>
        </w:rPr>
        <w:t xml:space="preserve">, ovlašten je stupiti u poslovne prostorije dužnika i tamo provesti potrebne radnje. Dužnik je dužan privremenom stečajnom upravitelju dopustiti uvid u poslovne knjige i poslovnu dokumentaciju dužnika. </w:t>
      </w:r>
    </w:p>
    <w:p w:rsidRDefault="00EE0C1C" w:rsidP="00EE0C1C" w:rsidR="00EE0C1C">
      <w:pPr>
        <w:pStyle w:val="Tijeloteksta"/>
        <w:ind w:firstLine="708"/>
      </w:pPr>
    </w:p>
    <w:p w:rsidRDefault="00EE0C1C" w:rsidP="00EE0C1C" w:rsidR="00EE0C1C">
      <w:pPr>
        <w:pStyle w:val="Tijeloteksta"/>
        <w:ind w:firstLine="708"/>
        <w:rPr>
          <w:bCs/>
        </w:rPr>
      </w:pPr>
      <w:r>
        <w:t xml:space="preserve">Sukladno </w:t>
      </w:r>
      <w:r>
        <w:rPr>
          <w:bCs/>
        </w:rPr>
        <w:t xml:space="preserve">članku </w:t>
      </w:r>
      <w:proofErr w:type="spellStart"/>
      <w:r>
        <w:rPr>
          <w:bCs/>
        </w:rPr>
        <w:t>128</w:t>
      </w:r>
      <w:proofErr w:type="spellEnd"/>
      <w:r>
        <w:rPr>
          <w:bCs/>
        </w:rPr>
        <w:t xml:space="preserve">.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w:t>
      </w:r>
      <w:proofErr w:type="spellStart"/>
      <w:r>
        <w:rPr>
          <w:bCs/>
        </w:rPr>
        <w:t>16</w:t>
      </w:r>
      <w:proofErr w:type="spellEnd"/>
      <w:r>
        <w:rPr>
          <w:bCs/>
        </w:rPr>
        <w:t xml:space="preserve">. Stečajnog zakona naredio dostavu popisa imovine i obveza, podnositelj prijedloga, privremeni stečajni upravitelj kao i </w:t>
      </w:r>
      <w:proofErr w:type="spellStart"/>
      <w:r>
        <w:rPr>
          <w:bCs/>
        </w:rPr>
        <w:t>ŽDO</w:t>
      </w:r>
      <w:proofErr w:type="spellEnd"/>
      <w:r>
        <w:rPr>
          <w:bCs/>
        </w:rPr>
        <w:t xml:space="preserve"> Osijek.</w:t>
      </w:r>
    </w:p>
    <w:p w:rsidRDefault="00EE0C1C" w:rsidP="00EE0C1C" w:rsidR="00EE0C1C">
      <w:pPr>
        <w:pStyle w:val="Tijeloteksta"/>
        <w:rPr>
          <w:bCs/>
        </w:rPr>
      </w:pPr>
    </w:p>
    <w:p w:rsidRDefault="00EE0C1C" w:rsidP="00EE0C1C" w:rsidR="00EE0C1C">
      <w:pPr>
        <w:pStyle w:val="Tijeloteksta"/>
        <w:jc w:val="center"/>
      </w:pPr>
      <w:r>
        <w:t xml:space="preserve">U Osijeku </w:t>
      </w:r>
      <w:proofErr w:type="spellStart"/>
      <w:r w:rsidR="00260773">
        <w:t>14</w:t>
      </w:r>
      <w:proofErr w:type="spellEnd"/>
      <w:r w:rsidR="00260773">
        <w:t xml:space="preserve">. svibanj </w:t>
      </w:r>
      <w:proofErr w:type="spellStart"/>
      <w:r w:rsidR="00260773">
        <w:t>2018</w:t>
      </w:r>
      <w:proofErr w:type="spellEnd"/>
      <w:r w:rsidR="00260773">
        <w:t>.</w:t>
      </w:r>
      <w:r>
        <w:t xml:space="preserve"> </w:t>
      </w:r>
    </w:p>
    <w:p w:rsidRDefault="00EE0C1C" w:rsidP="002E25D5" w:rsidR="00EE0C1C">
      <w:pPr>
        <w:pStyle w:val="Tijeloteksta"/>
      </w:pPr>
      <w:r>
        <w:t xml:space="preserve"> </w:t>
      </w:r>
    </w:p>
    <w:p w:rsidRDefault="002E25D5" w:rsidP="00EE0C1C" w:rsidR="00EE0C1C">
      <w:pPr>
        <w:pStyle w:val="Tijeloteksta"/>
        <w:jc w:val="left"/>
      </w:pPr>
      <w:r>
        <w:t xml:space="preserve">Zapisničar  </w:t>
      </w:r>
      <w:r w:rsidR="00EE0C1C">
        <w:tab/>
      </w:r>
      <w:r w:rsidR="00EE0C1C">
        <w:tab/>
      </w:r>
      <w:r w:rsidR="00EE0C1C">
        <w:tab/>
      </w:r>
      <w:r w:rsidR="00EE0C1C">
        <w:tab/>
      </w:r>
      <w:r w:rsidR="00EE0C1C">
        <w:tab/>
      </w:r>
      <w:r w:rsidR="00EE0C1C">
        <w:tab/>
      </w:r>
      <w:r w:rsidR="00EE0C1C">
        <w:tab/>
      </w:r>
      <w:r w:rsidR="00EE0C1C">
        <w:tab/>
      </w:r>
    </w:p>
    <w:p w:rsidRDefault="002E25D5" w:rsidP="00EE0C1C" w:rsidR="002E25D5">
      <w:pPr>
        <w:pStyle w:val="Tijeloteksta"/>
        <w:jc w:val="left"/>
      </w:pPr>
      <w:r>
        <w:t xml:space="preserve">Maja Kocijan </w:t>
      </w:r>
    </w:p>
    <w:p w:rsidRDefault="002E25D5" w:rsidP="002E25D5" w:rsidR="002E25D5">
      <w:pPr>
        <w:pStyle w:val="Tijeloteksta"/>
        <w:ind w:firstLine="708" w:left="5664"/>
        <w:jc w:val="left"/>
      </w:pPr>
      <w:r>
        <w:t>S U D A C</w:t>
      </w:r>
    </w:p>
    <w:p w:rsidRDefault="002E25D5" w:rsidP="002E25D5" w:rsidR="00EE0C1C">
      <w:pPr>
        <w:pStyle w:val="Tijeloteksta"/>
        <w:ind w:left="5664"/>
        <w:jc w:val="left"/>
      </w:pPr>
      <w:r>
        <w:t xml:space="preserve">    Jadranka Herman</w:t>
      </w:r>
      <w:r>
        <w:tab/>
      </w:r>
      <w:r>
        <w:tab/>
      </w:r>
      <w:r>
        <w:tab/>
      </w:r>
      <w:r>
        <w:tab/>
      </w:r>
      <w:r>
        <w:tab/>
      </w:r>
      <w:r>
        <w:tab/>
      </w:r>
      <w:r>
        <w:tab/>
      </w:r>
      <w:r>
        <w:tab/>
      </w:r>
      <w:r>
        <w:tab/>
        <w:t xml:space="preserve">  </w:t>
      </w:r>
    </w:p>
    <w:p w:rsidRDefault="00EE0C1C" w:rsidP="00EE0C1C" w:rsidR="00EE0C1C">
      <w:pPr>
        <w:pStyle w:val="Tijeloteksta"/>
        <w:jc w:val="left"/>
      </w:pPr>
      <w:r>
        <w:t>POUKA O PRAVNOM LIJEKU:</w:t>
      </w:r>
    </w:p>
    <w:p w:rsidRDefault="00EE0C1C" w:rsidP="00EE0C1C" w:rsidR="00EE0C1C">
      <w:pPr>
        <w:pStyle w:val="Tijeloteksta"/>
        <w:jc w:val="left"/>
      </w:pPr>
      <w:r>
        <w:t xml:space="preserve">Protiv ovog rješenja nije dopuštena posebna žalba (članak </w:t>
      </w:r>
      <w:proofErr w:type="spellStart"/>
      <w:r>
        <w:t>115</w:t>
      </w:r>
      <w:proofErr w:type="spellEnd"/>
      <w:r>
        <w:t>. stav 1. Stečajnog zakona).</w:t>
      </w:r>
    </w:p>
    <w:p w:rsidRDefault="00EE0C1C" w:rsidP="00EE0C1C" w:rsidR="00EE0C1C">
      <w:pPr>
        <w:pStyle w:val="Tijeloteksta"/>
        <w:jc w:val="left"/>
      </w:pPr>
    </w:p>
    <w:p w:rsidRDefault="00EE0C1C" w:rsidP="00604440" w:rsidR="00EE0C1C" w:rsidRPr="00EE0C1C">
      <w:pPr>
        <w:pStyle w:val="Tijeloteksta"/>
        <w:jc w:val="left"/>
      </w:pPr>
      <w:r w:rsidRPr="00EE0C1C">
        <w:t>DNA :</w:t>
      </w:r>
    </w:p>
    <w:p w:rsidRDefault="00EE0C1C" w:rsidP="00604440" w:rsidR="00F43A6F">
      <w:pPr>
        <w:pStyle w:val="Tijeloteksta"/>
        <w:numPr>
          <w:ilvl w:val="0"/>
          <w:numId w:val="3"/>
        </w:numPr>
        <w:ind w:right="-142"/>
      </w:pPr>
      <w:r w:rsidRPr="00EE0C1C">
        <w:t xml:space="preserve">Predlagatelj - FINA </w:t>
      </w:r>
      <w:r w:rsidR="00F43A6F">
        <w:t>Regionalni centar Osijek, Podružnica Osijek,</w:t>
      </w:r>
      <w:r w:rsidR="0070148D">
        <w:t xml:space="preserve">Osijek, L. </w:t>
      </w:r>
      <w:proofErr w:type="spellStart"/>
      <w:r w:rsidR="0070148D">
        <w:t>Ja</w:t>
      </w:r>
      <w:r w:rsidR="00F43A6F">
        <w:t>gera</w:t>
      </w:r>
      <w:proofErr w:type="spellEnd"/>
      <w:r w:rsidR="00F43A6F">
        <w:t xml:space="preserve"> 3</w:t>
      </w:r>
    </w:p>
    <w:p w:rsidRDefault="00EE0C1C" w:rsidP="00604440" w:rsidR="00EE0C1C" w:rsidRPr="00EE0C1C">
      <w:pPr>
        <w:pStyle w:val="Tijeloteksta"/>
        <w:numPr>
          <w:ilvl w:val="0"/>
          <w:numId w:val="3"/>
        </w:numPr>
        <w:ind w:right="-142"/>
      </w:pPr>
      <w:r w:rsidRPr="00EE0C1C">
        <w:t xml:space="preserve">Dužnik </w:t>
      </w:r>
      <w:r w:rsidR="0070148D">
        <w:t xml:space="preserve">- </w:t>
      </w:r>
      <w:proofErr w:type="spellStart"/>
      <w:r w:rsidR="0070148D">
        <w:t>CELZIUS</w:t>
      </w:r>
      <w:proofErr w:type="spellEnd"/>
      <w:r w:rsidR="0070148D">
        <w:t xml:space="preserve"> d.o.o.  Kopačevo, Kiš </w:t>
      </w:r>
      <w:proofErr w:type="spellStart"/>
      <w:r w:rsidR="0070148D">
        <w:t>Ferenca</w:t>
      </w:r>
      <w:proofErr w:type="spellEnd"/>
      <w:r w:rsidR="0070148D">
        <w:t xml:space="preserve"> 7</w:t>
      </w:r>
    </w:p>
    <w:p w:rsidRDefault="00EE0C1C" w:rsidP="00604440" w:rsidR="00EE0C1C" w:rsidRPr="00EE0C1C">
      <w:pPr>
        <w:pStyle w:val="Tijeloteksta"/>
        <w:numPr>
          <w:ilvl w:val="0"/>
          <w:numId w:val="3"/>
        </w:numPr>
        <w:ind w:right="-567"/>
      </w:pPr>
      <w:r w:rsidRPr="00EE0C1C">
        <w:t>Privr</w:t>
      </w:r>
      <w:r w:rsidR="007A635D">
        <w:t xml:space="preserve">emeni stečajni upravitelj Snježana </w:t>
      </w:r>
      <w:proofErr w:type="spellStart"/>
      <w:r w:rsidR="007A635D">
        <w:t>Sudarević</w:t>
      </w:r>
      <w:proofErr w:type="spellEnd"/>
    </w:p>
    <w:p w:rsidRDefault="0070148D" w:rsidP="00604440" w:rsidR="0070148D">
      <w:pPr>
        <w:pStyle w:val="Tijeloteksta"/>
        <w:numPr>
          <w:ilvl w:val="0"/>
          <w:numId w:val="3"/>
        </w:numPr>
      </w:pPr>
      <w:r>
        <w:t xml:space="preserve">Zakonski zastupnik Bela Baka, Kopačevo, Šandora </w:t>
      </w:r>
      <w:proofErr w:type="spellStart"/>
      <w:r>
        <w:t>Petefija</w:t>
      </w:r>
      <w:proofErr w:type="spellEnd"/>
      <w:r>
        <w:t xml:space="preserve"> </w:t>
      </w:r>
      <w:proofErr w:type="spellStart"/>
      <w:r>
        <w:t>76</w:t>
      </w:r>
      <w:proofErr w:type="spellEnd"/>
    </w:p>
    <w:p w:rsidRDefault="00EE0C1C" w:rsidP="00604440" w:rsidR="00EE0C1C" w:rsidRPr="00EE0C1C">
      <w:pPr>
        <w:pStyle w:val="Tijeloteksta"/>
        <w:numPr>
          <w:ilvl w:val="0"/>
          <w:numId w:val="3"/>
        </w:numPr>
      </w:pPr>
      <w:proofErr w:type="spellStart"/>
      <w:r w:rsidRPr="00EE0C1C">
        <w:t>ŽDO</w:t>
      </w:r>
      <w:proofErr w:type="spellEnd"/>
      <w:r w:rsidRPr="00EE0C1C">
        <w:t xml:space="preserve"> Osijek</w:t>
      </w:r>
    </w:p>
    <w:p w:rsidRDefault="00EE0C1C" w:rsidP="00604440" w:rsidR="00EE0C1C" w:rsidRPr="00EE0C1C">
      <w:pPr>
        <w:pStyle w:val="Tijeloteksta"/>
        <w:numPr>
          <w:ilvl w:val="0"/>
          <w:numId w:val="3"/>
        </w:numPr>
        <w:ind w:right="141"/>
      </w:pPr>
      <w:r w:rsidRPr="00EE0C1C">
        <w:t xml:space="preserve">e-oglasna ploča </w:t>
      </w:r>
    </w:p>
    <w:p w:rsidRDefault="00EE0C1C" w:rsidP="00EE0C1C" w:rsidR="00EE0C1C" w:rsidRPr="00EE0C1C">
      <w:pPr>
        <w:pStyle w:val="Tijeloteksta"/>
        <w:numPr>
          <w:ilvl w:val="0"/>
          <w:numId w:val="3"/>
        </w:numPr>
        <w:ind w:right="4819"/>
      </w:pPr>
      <w:r w:rsidRPr="00EE0C1C">
        <w:t>Ministarstvo pravosuđa RH, Zagreb</w:t>
      </w:r>
    </w:p>
    <w:p w:rsidRDefault="0070148D" w:rsidP="002E25D5" w:rsidR="00C2311B" w:rsidRPr="00EE0C1C">
      <w:pPr>
        <w:pStyle w:val="Tijeloteksta"/>
        <w:numPr>
          <w:ilvl w:val="0"/>
          <w:numId w:val="3"/>
        </w:numPr>
        <w:ind w:right="4819"/>
      </w:pPr>
      <w:proofErr w:type="spellStart"/>
      <w:r>
        <w:t>Roč</w:t>
      </w:r>
      <w:proofErr w:type="spellEnd"/>
      <w:r>
        <w:t xml:space="preserve">. </w:t>
      </w:r>
      <w:proofErr w:type="spellStart"/>
      <w:r>
        <w:t>7.6</w:t>
      </w:r>
      <w:proofErr w:type="spellEnd"/>
      <w:r>
        <w:t>.</w:t>
      </w:r>
    </w:p>
    <w:sectPr w:rsidSect="00604440" w:rsidR="00C2311B" w:rsidRPr="00EE0C1C">
      <w:headerReference w:type="even" r:id="rId11"/>
      <w:headerReference w:type="default" r:id="rId12"/>
      <w:pgSz w:h="16838" w:w="11906"/>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A8" w:rsidR="00BA51A8">
      <w:r>
        <w:separator/>
      </w:r>
    </w:p>
  </w:endnote>
  <w:endnote w:id="0" w:type="continuationSeparator">
    <w:p w:rsidRDefault="00BA51A8" w:rsidR="00BA5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A8" w:rsidR="00BA51A8">
      <w:r>
        <w:separator/>
      </w:r>
    </w:p>
  </w:footnote>
  <w:footnote w:id="0" w:type="continuationSeparator">
    <w:p w:rsidRDefault="00BA51A8" w:rsidR="00BA5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3C03"/>
    <w:rsid w:val="0005238F"/>
    <w:rsid w:val="0005396D"/>
    <w:rsid w:val="00055063"/>
    <w:rsid w:val="00086232"/>
    <w:rsid w:val="000C20F1"/>
    <w:rsid w:val="000E2C63"/>
    <w:rsid w:val="000E414B"/>
    <w:rsid w:val="000F0279"/>
    <w:rsid w:val="0014481D"/>
    <w:rsid w:val="00145AC1"/>
    <w:rsid w:val="00150C53"/>
    <w:rsid w:val="0016016C"/>
    <w:rsid w:val="00163019"/>
    <w:rsid w:val="00165932"/>
    <w:rsid w:val="00191536"/>
    <w:rsid w:val="0019752C"/>
    <w:rsid w:val="001A0170"/>
    <w:rsid w:val="001A6201"/>
    <w:rsid w:val="001C0C1A"/>
    <w:rsid w:val="001E75FC"/>
    <w:rsid w:val="002142C7"/>
    <w:rsid w:val="00223C8E"/>
    <w:rsid w:val="00260773"/>
    <w:rsid w:val="00291B9C"/>
    <w:rsid w:val="002B7ED8"/>
    <w:rsid w:val="002C11B9"/>
    <w:rsid w:val="002C1C79"/>
    <w:rsid w:val="002D0B19"/>
    <w:rsid w:val="002D6CCC"/>
    <w:rsid w:val="002E016D"/>
    <w:rsid w:val="002E25D5"/>
    <w:rsid w:val="00305243"/>
    <w:rsid w:val="00313F98"/>
    <w:rsid w:val="00316CAA"/>
    <w:rsid w:val="00320839"/>
    <w:rsid w:val="00327B99"/>
    <w:rsid w:val="00330C4A"/>
    <w:rsid w:val="00366021"/>
    <w:rsid w:val="00371963"/>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30D29"/>
    <w:rsid w:val="005520C4"/>
    <w:rsid w:val="0055624C"/>
    <w:rsid w:val="0057005A"/>
    <w:rsid w:val="005919D1"/>
    <w:rsid w:val="00594138"/>
    <w:rsid w:val="005A43B2"/>
    <w:rsid w:val="005B403D"/>
    <w:rsid w:val="005C6A7D"/>
    <w:rsid w:val="005D085C"/>
    <w:rsid w:val="005D097C"/>
    <w:rsid w:val="005E0ADC"/>
    <w:rsid w:val="005F6804"/>
    <w:rsid w:val="00604440"/>
    <w:rsid w:val="00607E75"/>
    <w:rsid w:val="006235FB"/>
    <w:rsid w:val="00625863"/>
    <w:rsid w:val="00630062"/>
    <w:rsid w:val="00645BC7"/>
    <w:rsid w:val="00684480"/>
    <w:rsid w:val="0068526F"/>
    <w:rsid w:val="00693CCD"/>
    <w:rsid w:val="006A56C2"/>
    <w:rsid w:val="006F1090"/>
    <w:rsid w:val="006F202F"/>
    <w:rsid w:val="0070148D"/>
    <w:rsid w:val="007242CD"/>
    <w:rsid w:val="00725641"/>
    <w:rsid w:val="00725CAF"/>
    <w:rsid w:val="00744607"/>
    <w:rsid w:val="0074711B"/>
    <w:rsid w:val="00773E30"/>
    <w:rsid w:val="00794B6A"/>
    <w:rsid w:val="007A635D"/>
    <w:rsid w:val="007C1241"/>
    <w:rsid w:val="007C6A1F"/>
    <w:rsid w:val="007F3066"/>
    <w:rsid w:val="00802A25"/>
    <w:rsid w:val="0080666F"/>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975D0"/>
    <w:rsid w:val="009B28F2"/>
    <w:rsid w:val="009B3AE3"/>
    <w:rsid w:val="009C13EB"/>
    <w:rsid w:val="00A025E8"/>
    <w:rsid w:val="00A07AC6"/>
    <w:rsid w:val="00A273DF"/>
    <w:rsid w:val="00A402F9"/>
    <w:rsid w:val="00A51687"/>
    <w:rsid w:val="00A8544A"/>
    <w:rsid w:val="00A91ED3"/>
    <w:rsid w:val="00AB56F9"/>
    <w:rsid w:val="00AC6DA2"/>
    <w:rsid w:val="00AD24AA"/>
    <w:rsid w:val="00AD486B"/>
    <w:rsid w:val="00AE4BB9"/>
    <w:rsid w:val="00AE5BDD"/>
    <w:rsid w:val="00B03ECC"/>
    <w:rsid w:val="00B2754A"/>
    <w:rsid w:val="00B30AB7"/>
    <w:rsid w:val="00B336FC"/>
    <w:rsid w:val="00B41F79"/>
    <w:rsid w:val="00B626EC"/>
    <w:rsid w:val="00B830D8"/>
    <w:rsid w:val="00BA51A8"/>
    <w:rsid w:val="00BC33DE"/>
    <w:rsid w:val="00BD19B1"/>
    <w:rsid w:val="00BE1D31"/>
    <w:rsid w:val="00BF08D2"/>
    <w:rsid w:val="00BF1081"/>
    <w:rsid w:val="00C15361"/>
    <w:rsid w:val="00C2311B"/>
    <w:rsid w:val="00C234D6"/>
    <w:rsid w:val="00C3548B"/>
    <w:rsid w:val="00C544F7"/>
    <w:rsid w:val="00C67A6B"/>
    <w:rsid w:val="00C72BAC"/>
    <w:rsid w:val="00C9197B"/>
    <w:rsid w:val="00CA5EA9"/>
    <w:rsid w:val="00CB5B8B"/>
    <w:rsid w:val="00CB6CD7"/>
    <w:rsid w:val="00CD7910"/>
    <w:rsid w:val="00CF4431"/>
    <w:rsid w:val="00D04A04"/>
    <w:rsid w:val="00D178DC"/>
    <w:rsid w:val="00D217E4"/>
    <w:rsid w:val="00D4480D"/>
    <w:rsid w:val="00D46D73"/>
    <w:rsid w:val="00D64559"/>
    <w:rsid w:val="00D74802"/>
    <w:rsid w:val="00D85A5F"/>
    <w:rsid w:val="00D86163"/>
    <w:rsid w:val="00DB7572"/>
    <w:rsid w:val="00DC1AD9"/>
    <w:rsid w:val="00DC512B"/>
    <w:rsid w:val="00DC7346"/>
    <w:rsid w:val="00DC7BF5"/>
    <w:rsid w:val="00DE4639"/>
    <w:rsid w:val="00DE58F9"/>
    <w:rsid w:val="00E129EE"/>
    <w:rsid w:val="00E1321F"/>
    <w:rsid w:val="00E30E83"/>
    <w:rsid w:val="00E33E37"/>
    <w:rsid w:val="00E430E2"/>
    <w:rsid w:val="00E55AA4"/>
    <w:rsid w:val="00E70800"/>
    <w:rsid w:val="00EB155B"/>
    <w:rsid w:val="00EB3D75"/>
    <w:rsid w:val="00ED0232"/>
    <w:rsid w:val="00ED6358"/>
    <w:rsid w:val="00ED6A93"/>
    <w:rsid w:val="00EE0C1C"/>
    <w:rsid w:val="00F24F23"/>
    <w:rsid w:val="00F32BFD"/>
    <w:rsid w:val="00F43A6F"/>
    <w:rsid w:val="00F533A7"/>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645BC7"/>
    <w:rPr>
      <w:color w:val="808080"/>
      <w:bdr w:space="0" w:sz="0" w:color="auto" w:val="none"/>
      <w:shd w:fill="auto" w:color="auto" w:val="clear"/>
    </w:rPr>
  </w:style>
  <w:style w:customStyle="true" w:styleId="eSPISCCParagraphDefaultFont" w:type="character">
    <w:name w:val="eSPIS_CC_Paragraph Default Font"/>
    <w:basedOn w:val="Zadanifontodlomka"/>
    <w:rsid w:val="00645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BC7"/>
    <w:rPr>
      <w:bdr w:space="0" w:sz="0" w:color="auto" w:val="none"/>
      <w:shd w:fill="FFFFCC" w:color="auto" w:val="clear"/>
      <w:lang w:val="hr-HR"/>
    </w:rPr>
  </w:style>
  <w:style w:customStyle="true" w:styleId="PozadinaSvijetloCrvena" w:type="character">
    <w:name w:val="Pozadina_SvijetloCrvena"/>
    <w:basedOn w:val="eSPISCCParagraphDefaultFont"/>
    <w:rsid w:val="00645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B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645BC7"/>
    <w:rPr>
      <w:color w:val="808080"/>
      <w:bdr w:color="auto" w:space="0" w:sz="0" w:val="none"/>
      <w:shd w:color="auto" w:fill="auto" w:val="clear"/>
    </w:rPr>
  </w:style>
  <w:style w:customStyle="1" w:styleId="eSPISCCParagraphDefaultFont" w:type="character">
    <w:name w:val="eSPIS_CC_Paragraph Default Font"/>
    <w:basedOn w:val="Zadanifontodlomka"/>
    <w:rsid w:val="00645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BC7"/>
    <w:rPr>
      <w:bdr w:color="auto" w:space="0" w:sz="0" w:val="none"/>
      <w:shd w:color="auto" w:fill="FFFFCC" w:val="clear"/>
      <w:lang w:val="hr-HR"/>
    </w:rPr>
  </w:style>
  <w:style w:customStyle="1" w:styleId="PozadinaSvijetloCrvena" w:type="character">
    <w:name w:val="Pozadina_SvijetloCrvena"/>
    <w:basedOn w:val="eSPISCCParagraphDefaultFont"/>
    <w:rsid w:val="00645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B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142915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CELZIUS d.o.o. za trgovinu i usluge</izvorni_sadrzaj>
    <derivirana_varijabla naziv="DomainObject.Predmet.ProtustrankaFormated_1">  CELZIUS d.o.o. za trgovinu i usluge</derivirana_varijabla>
  </DomainObject.Predmet.ProtustrankaFormated>
  <DomainObject.Predmet.ProtustrankaFormatedOIB>
    <izvorni_sadrzaj>  CELZIUS d.o.o. za trgovinu i usluge, OIB 01212998853</izvorni_sadrzaj>
    <derivirana_varijabla naziv="DomainObject.Predmet.ProtustrankaFormatedOIB_1">  CELZIUS d.o.o. za trgovinu i usluge, OIB 01212998853</derivirana_varijabla>
  </DomainObject.Predmet.ProtustrankaFormatedOIB>
  <DomainObject.Predmet.ProtustrankaFormatedWithAdress>
    <izvorni_sadrzaj> CELZIUS d.o.o. za trgovinu i usluge, Kiš Ferenca 7, 31327 Kopačevo</izvorni_sadrzaj>
    <derivirana_varijabla naziv="DomainObject.Predmet.ProtustrankaFormatedWithAdress_1"> CELZIUS d.o.o. za trgovinu i usluge, Kiš Ferenca 7, 31327 Kopačevo</derivirana_varijabla>
  </DomainObject.Predmet.ProtustrankaFormatedWithAdress>
  <DomainObject.Predmet.ProtustrankaFormatedWithAdressOIB>
    <izvorni_sadrzaj> CELZIUS d.o.o. za trgovinu i usluge, OIB 01212998853, Kiš Ferenca 7, 31327 Kopačevo</izvorni_sadrzaj>
    <derivirana_varijabla naziv="DomainObject.Predmet.ProtustrankaFormatedWithAdressOIB_1"> CELZIUS d.o.o. za trgovinu i usluge, OIB 01212998853, Kiš Ferenca 7, 31327 Kopačevo</derivirana_varijabla>
  </DomainObject.Predmet.ProtustrankaFormatedWithAdressOIB>
  <DomainObject.Predmet.ProtustrankaWithAdress>
    <izvorni_sadrzaj>CELZIUS d.o.o. za trgovinu i usluge Kiš Ferenca 7, 31327 Kopačevo</izvorni_sadrzaj>
    <derivirana_varijabla naziv="DomainObject.Predmet.ProtustrankaWithAdress_1">CELZIUS d.o.o. za trgovinu i usluge Kiš Ferenca 7, 31327 Kopačevo</derivirana_varijabla>
  </DomainObject.Predmet.ProtustrankaWithAdress>
  <DomainObject.Predmet.ProtustrankaWithAdressOIB>
    <izvorni_sadrzaj>CELZIUS d.o.o. za trgovinu i usluge, OIB 01212998853, Kiš Ferenca 7, 31327 Kopačevo</izvorni_sadrzaj>
    <derivirana_varijabla naziv="DomainObject.Predmet.ProtustrankaWithAdressOIB_1">CELZIUS d.o.o. za trgovinu i usluge, OIB 01212998853, Kiš Ferenca 7, 31327 Kopačevo</derivirana_varijabla>
  </DomainObject.Predmet.ProtustrankaWithAdressOIB>
  <DomainObject.Predmet.ProtustrankaNazivFormated>
    <izvorni_sadrzaj>CELZIUS d.o.o. za trgovinu i usluge</izvorni_sadrzaj>
    <derivirana_varijabla naziv="DomainObject.Predmet.ProtustrankaNazivFormated_1">CELZIUS d.o.o. za trgovinu i usluge</derivirana_varijabla>
  </DomainObject.Predmet.ProtustrankaNazivFormated>
  <DomainObject.Predmet.ProtustrankaNazivFormatedOIB>
    <izvorni_sadrzaj>CELZIUS d.o.o. za trgovinu i usluge, OIB 01212998853</izvorni_sadrzaj>
    <derivirana_varijabla naziv="DomainObject.Predmet.ProtustrankaNazivFormatedOIB_1">CELZIUS d.o.o. za trgovinu i usluge, OIB 01212998853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CELZIUS d.o.o. za trgovinu i usluge</item>
    </izvorni_sadrzaj>
    <derivirana_varijabla naziv="DomainObject.Predmet.ProtuStrankaListFormated_1">
      <item>CELZIUS d.o.o. za trgovinu i usluge</item>
    </derivirana_varijabla>
  </DomainObject.Predmet.ProtuStrankaListFormated>
  <DomainObject.Predmet.ProtuStrankaListFormatedOIB>
    <izvorni_sadrzaj>
      <item>CELZIUS d.o.o. za trgovinu i usluge, OIB 01212998853</item>
    </izvorni_sadrzaj>
    <derivirana_varijabla naziv="DomainObject.Predmet.ProtuStrankaListFormatedOIB_1">
      <item>CELZIUS d.o.o. za trgovinu i usluge, OIB 01212998853</item>
    </derivirana_varijabla>
  </DomainObject.Predmet.ProtuStrankaListFormatedOIB>
  <DomainObject.Predmet.ProtuStrankaListFormatedWithAdress>
    <izvorni_sadrzaj>
      <item>CELZIUS d.o.o. za trgovinu i usluge, Kiš Ferenca 7, 31327 Kopačevo</item>
    </izvorni_sadrzaj>
    <derivirana_varijabla naziv="DomainObject.Predmet.ProtuStrankaListFormatedWithAdress_1">
      <item>CELZIUS d.o.o. za trgovinu i usluge, Kiš Ferenca 7, 31327 Kopačevo</item>
    </derivirana_varijabla>
  </DomainObject.Predmet.ProtuStrankaListFormatedWithAdress>
  <DomainObject.Predmet.ProtuStrankaListFormatedWithAdressOIB>
    <izvorni_sadrzaj>
      <item>CELZIUS d.o.o. za trgovinu i usluge, OIB 01212998853, Kiš Ferenca 7, 31327 Kopačevo</item>
    </izvorni_sadrzaj>
    <derivirana_varijabla naziv="DomainObject.Predmet.ProtuStrankaListFormatedWithAdressOIB_1">
      <item>CELZIUS d.o.o. za trgovinu i usluge, OIB 01212998853, Kiš Ferenca 7, 31327 Kopačevo</item>
    </derivirana_varijabla>
  </DomainObject.Predmet.ProtuStrankaListFormatedWithAdressOIB>
  <DomainObject.Predmet.ProtuStrankaListNazivFormated>
    <izvorni_sadrzaj>
      <item>CELZIUS d.o.o. za trgovinu i usluge</item>
    </izvorni_sadrzaj>
    <derivirana_varijabla naziv="DomainObject.Predmet.ProtuStrankaListNazivFormated_1">
      <item>CELZIUS d.o.o. za trgovinu i usluge</item>
    </derivirana_varijabla>
  </DomainObject.Predmet.ProtuStrankaListNazivFormated>
  <DomainObject.Predmet.ProtuStrankaListNazivFormatedOIB>
    <izvorni_sadrzaj>
      <item>CELZIUS d.o.o. za trgovinu i usluge, OIB 01212998853</item>
    </izvorni_sadrzaj>
    <derivirana_varijabla naziv="DomainObject.Predmet.ProtuStrankaListNazivFormatedOIB_1">
      <item>CELZIUS d.o.o. za trgovinu i usluge, OIB 01212998853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CELZIUS d.o.o. za trgovinu i usluge</izvorni_sadrzaj>
    <derivirana_varijabla naziv="DomainObject.Predmet.ProtustrankaIDrugi_1">CELZIUS 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CELZIUS d.o.o. za trgovinu i usluge, OIB 01212998853, Kiš Ferenca 7, 31327 Kopačevo</izvorni_sadrzaj>
    <derivirana_varijabla naziv="DomainObject.Predmet.ProtustrankaIDrugiAdressOIB_1">CELZIUS d.o.o. za trgovinu i usluge, OIB 01212998853,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CELZIUS d.o.o. za trgovinu i usluge</item>
    </izvorni_sadrzaj>
    <derivirana_varijabla naziv="DomainObject.Predmet.SudioniciListNaziv_1">
      <item>FINA RC OSIJEK</item>
      <item>CELZIUS d.o.o. za trgovinu i usluge</item>
    </derivirana_varijabla>
  </DomainObject.Predmet.SudioniciListNaziv>
  <DomainObject.Predmet.SudioniciListAdressOIB>
    <izvorni_sadrzaj>
      <item>FINA RC OSIJEK, OIB 85821130368, L. Jegera 3,31000 Osijek</item>
      <item>CELZIUS d.o.o. za trgovinu i usluge, OIB 01212998853, Kiš Ferenca 7,31327 Kopačevo</item>
    </izvorni_sadrzaj>
    <derivirana_varijabla naziv="DomainObject.Predmet.SudioniciListAdressOIB_1">
      <item>FINA RC OSIJEK, OIB 85821130368, L. Jegera 3,31000 Osijek</item>
      <item>CELZIUS d.o.o. za trgovinu i usluge, OIB 01212998853, Kiš Ferenca 7,31327 Kopačevo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01212998853</item>
    </izvorni_sadrzaj>
    <derivirana_varijabla naziv="DomainObject.Predmet.SudioniciListNazivOIB_1">
      <item>, OIB 85821130368</item>
      <item>, OIB 01212998853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B99AE8-E9B0-4688-A710-F45736AC1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5427</properties:Characters>
  <properties:Lines>151</properties:Lines>
  <properties:Paragraphs>55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2018-05-08T06:42:00Z</dcterms:created>
  <dc:creator>hermanj</dc:creator>
  <cp:lastModifiedBy>Maja Kocijan</cp:lastModifiedBy>
  <cp:lastPrinted>2018-05-14T06:36:00Z</cp:lastPrinted>
  <dcterms:modified xmlns:xsi="http://www.w3.org/2001/XMLSchema-instance" xsi:type="dcterms:W3CDTF">2018-05-14T06:41:00Z</dcterms:modified>
  <cp:revision>9</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