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6bee" w14:paraId="4986bee" w:rsidRDefault="005D4AF9" w:rsidP="00910611" w:rsidR="005D4AF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AF9" w:rsidP="00910611" w:rsidR="005D4AF9">
      <w:r>
        <w:rPr>
          <w:rFonts w:eastAsia="MS Mincho"/>
        </w:rPr>
        <w:t xml:space="preserve">   REPUBLIKA HRVATSKA</w:t>
      </w:r>
    </w:p>
    <w:p w:rsidRDefault="005D4AF9" w:rsidP="00910611" w:rsidR="005D4AF9">
      <w:r>
        <w:rPr>
          <w:rFonts w:eastAsia="MS Mincho"/>
        </w:rPr>
        <w:t>TRGOVAČKI SUD U RIJECI</w:t>
      </w:r>
    </w:p>
    <w:p w:rsidRDefault="005D4AF9" w:rsidR="005D4AF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E60ED" w:rsidP="00BB7814" w:rsidR="005E60ED">
      <w:pPr>
        <w:jc w:val="center"/>
        <w:rPr>
          <w:rFonts w:eastAsia="MS Mincho"/>
        </w:rPr>
      </w:pPr>
    </w:p>
    <w:p w:rsidRDefault="00DC198F" w:rsidP="00DC198F" w:rsidR="00DC198F" w:rsidRPr="00AE536E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 w:rsidR="004A609A">
        <w:rPr>
          <w:rFonts w:cs="Times New Roman" w:eastAsia="MS Mincho" w:hAnsi="Times New Roman" w:ascii="Times New Roman"/>
          <w:sz w:val="24"/>
        </w:rPr>
        <w:t>416/16-115</w:t>
      </w:r>
    </w:p>
    <w:p w:rsidRDefault="009E3C2C" w:rsidP="009E3C2C" w:rsidR="009E3C2C">
      <w:pPr>
        <w:rPr>
          <w:rFonts w:eastAsia="MS Mincho"/>
        </w:rPr>
      </w:pP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4A609A" w:rsidP="00306EA8" w:rsidR="00755305" w:rsidRPr="009E3C2C">
      <w:pPr>
        <w:ind w:firstLine="708"/>
        <w:jc w:val="both"/>
        <w:rPr>
          <w:rFonts w:eastAsia="MS Mincho"/>
        </w:rPr>
      </w:pPr>
      <w:r w:rsidRPr="004E4742">
        <w:t>Trgo</w:t>
      </w:r>
      <w:r>
        <w:t>vački sud u Rijeci, po</w:t>
      </w:r>
      <w:r w:rsidRPr="004E4742">
        <w:t xml:space="preserve"> sucu</w:t>
      </w:r>
      <w:r>
        <w:t xml:space="preserve"> pojedincu</w:t>
      </w:r>
      <w:r w:rsidRPr="004E4742">
        <w:t xml:space="preserve"> Danieli Korlević, u </w:t>
      </w:r>
      <w:r>
        <w:t xml:space="preserve">stečajnom postupku nad dužnikom </w:t>
      </w:r>
      <w:r w:rsidRPr="00FB7D78">
        <w:rPr>
          <w:b/>
        </w:rPr>
        <w:t>3. MAJ TIBO d.d. u stečaju Matulji, Cesta dalmatinskih brigada 17, OIB 59992797221</w:t>
      </w:r>
      <w:r w:rsidR="00EF56B0" w:rsidRPr="00EF56B0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DC198F">
        <w:rPr>
          <w:rFonts w:eastAsia="MS Mincho"/>
          <w:bCs/>
          <w:lang w:val="de-DE"/>
        </w:rPr>
        <w:t>, 55/16 i 73/17</w:t>
      </w:r>
      <w:r w:rsidR="00755305" w:rsidRPr="009E3C2C">
        <w:rPr>
          <w:rFonts w:eastAsia="MS Mincho"/>
          <w:bCs/>
          <w:lang w:val="de-DE"/>
        </w:rPr>
        <w:t>)</w:t>
      </w:r>
      <w:r w:rsidR="00A505EA">
        <w:rPr>
          <w:rFonts w:eastAsia="MS Mincho"/>
          <w:bCs/>
          <w:lang w:val="de-DE"/>
        </w:rPr>
        <w:t>,</w:t>
      </w:r>
      <w:r w:rsidR="00755305" w:rsidRPr="009E3C2C">
        <w:rPr>
          <w:rFonts w:eastAsia="MS Mincho"/>
          <w:bCs/>
          <w:lang w:val="de-DE"/>
        </w:rPr>
        <w:t xml:space="preserve"> </w:t>
      </w:r>
      <w:r w:rsidR="00223192"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>
        <w:rPr>
          <w:rFonts w:eastAsia="MS Mincho"/>
        </w:rPr>
        <w:t>19. ožujka</w:t>
      </w:r>
      <w:r w:rsidR="00DC198F">
        <w:rPr>
          <w:rFonts w:eastAsia="MS Mincho"/>
        </w:rPr>
        <w:t xml:space="preserve"> 2018.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 xml:space="preserve">z a k l j u č i o  </w:t>
      </w:r>
      <w:r w:rsidR="007D4453" w:rsidRPr="00426277">
        <w:rPr>
          <w:rFonts w:eastAsia="MS Mincho"/>
        </w:rPr>
        <w:t xml:space="preserve"> </w:t>
      </w:r>
      <w:r w:rsidRPr="00426277">
        <w:rPr>
          <w:rFonts w:eastAsia="MS Mincho"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4A609A" w:rsidR="004A609A">
      <w:pPr>
        <w:pStyle w:val="Bezproreda"/>
        <w:ind w:left="1080"/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AC36EE">
        <w:rPr>
          <w:rFonts w:eastAsia="MS Mincho"/>
        </w:rPr>
        <w:t>o</w:t>
      </w:r>
      <w:r w:rsidR="009E3C2C">
        <w:rPr>
          <w:rFonts w:eastAsia="MS Mincho"/>
        </w:rPr>
        <w:t>m vjerovni</w:t>
      </w:r>
      <w:r w:rsidR="00AC36EE">
        <w:rPr>
          <w:rFonts w:eastAsia="MS Mincho"/>
        </w:rPr>
        <w:t>ku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AC36EE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A505EA">
        <w:rPr>
          <w:rFonts w:eastAsia="MS Mincho"/>
        </w:rPr>
        <w:t>e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>upisan</w:t>
      </w:r>
      <w:r w:rsidR="00A505EA">
        <w:t>e</w:t>
      </w:r>
      <w:r w:rsidR="00C16ED3" w:rsidRPr="00C16ED3">
        <w:t xml:space="preserve"> u zemljišnim knjigama </w:t>
      </w:r>
      <w:r w:rsidR="00306EA8" w:rsidRPr="00306EA8">
        <w:t xml:space="preserve">Općinskog suda u </w:t>
      </w:r>
      <w:r w:rsidR="00AA1773">
        <w:t>Rijeci</w:t>
      </w:r>
      <w:r w:rsidR="00306EA8" w:rsidRPr="00306EA8">
        <w:t xml:space="preserve">, </w:t>
      </w:r>
      <w:r w:rsidR="00426277">
        <w:t>Z</w:t>
      </w:r>
      <w:r w:rsidR="00A505EA">
        <w:t xml:space="preserve">emljišnoknjižni odjel </w:t>
      </w:r>
      <w:r w:rsidR="004A609A">
        <w:t>Opatija</w:t>
      </w:r>
      <w:r w:rsidR="00A505EA">
        <w:t xml:space="preserve">, </w:t>
      </w:r>
      <w:r w:rsidR="004A609A">
        <w:t>k.č.br. 1846 u naravi izgrađeno zemljište površine 25m2</w:t>
      </w:r>
    </w:p>
    <w:p w:rsidRDefault="004A609A" w:rsidP="004A609A" w:rsidR="004A609A">
      <w:pPr>
        <w:pStyle w:val="Bezproreda"/>
        <w:ind w:left="1080"/>
        <w:jc w:val="both"/>
      </w:pPr>
      <w:r>
        <w:tab/>
      </w:r>
      <w:r>
        <w:tab/>
      </w:r>
      <w:r>
        <w:tab/>
        <w:t xml:space="preserve">     izgrađeno zemljište površine  125 m2</w:t>
      </w:r>
    </w:p>
    <w:p w:rsidRDefault="004A609A" w:rsidP="004A609A" w:rsidR="004A609A">
      <w:pPr>
        <w:pStyle w:val="Bezproreda"/>
        <w:ind w:left="1080"/>
        <w:jc w:val="both"/>
      </w:pPr>
      <w:r>
        <w:tab/>
      </w:r>
      <w:r>
        <w:tab/>
      </w:r>
      <w:r>
        <w:tab/>
        <w:t xml:space="preserve">     parkiralište 3937 m2</w:t>
      </w:r>
    </w:p>
    <w:p w:rsidRDefault="004A609A" w:rsidP="004A609A" w:rsidR="004A609A">
      <w:pPr>
        <w:pStyle w:val="Bezproreda"/>
        <w:ind w:left="1080"/>
        <w:jc w:val="both"/>
      </w:pPr>
      <w:r>
        <w:tab/>
      </w:r>
      <w:r>
        <w:tab/>
        <w:t xml:space="preserve">                izgrađeno zemljište površine 7m2</w:t>
      </w:r>
    </w:p>
    <w:p w:rsidRDefault="004A609A" w:rsidP="004A609A" w:rsidR="004A609A">
      <w:pPr>
        <w:pStyle w:val="Bezproreda"/>
        <w:ind w:left="1080"/>
        <w:jc w:val="both"/>
      </w:pPr>
      <w:r>
        <w:tab/>
      </w:r>
      <w:r>
        <w:tab/>
        <w:t xml:space="preserve">                dvorište 2380 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izgrađeno zemljište površine 29m2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izgrađeno zemljište površine 13m2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izgrađeno zemljište površine 102m2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izgrađeno zemljište površine  298m2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izgrađeno zemljište površine 56m2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izgrađeno zemljište površine 42 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izgrađeno zemljište površine 29m2</w:t>
      </w:r>
    </w:p>
    <w:p w:rsidRDefault="004A609A" w:rsidP="004A609A" w:rsidR="004A609A">
      <w:pPr>
        <w:pStyle w:val="Bezproreda"/>
        <w:ind w:left="1080"/>
        <w:jc w:val="both"/>
      </w:pPr>
      <w:r>
        <w:tab/>
      </w:r>
      <w:r>
        <w:tab/>
      </w:r>
      <w:r>
        <w:tab/>
        <w:t xml:space="preserve">     izgrađeno zemljište površine 27 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izgrađeno zemljište površine 29m2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put 5952 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izgrađeno zemljište površine 44m2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izgrađeno zemljište površine 15m2</w:t>
      </w:r>
    </w:p>
    <w:p w:rsidRDefault="004A609A" w:rsidP="004A609A" w:rsidR="004A609A">
      <w:pPr>
        <w:pStyle w:val="Bezproreda"/>
        <w:ind w:hanging="2039" w:left="3119"/>
        <w:jc w:val="both"/>
      </w:pPr>
      <w:r>
        <w:t xml:space="preserve">                                dvorište 2389 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dvorište 15045 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pomoćna zgrada, Dalmatinskih brigada 32m2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industrijska zgrada, Dalmatinskih brigada 989 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industrijska zgrada, Dalmatinskih brigada  311m2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hala, Dalmatinskih brigada 3553m2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hala, Dalmatinskih brigada 6102m2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skladište, Dalmatinskih brigada 64m2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pomoćna zgrada Dalmatinskih brigada 61m2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spremnik Dalmatinskih brigada 49 m2</w:t>
      </w:r>
    </w:p>
    <w:p w:rsidRDefault="004A609A" w:rsidP="004A609A" w:rsidR="004A609A">
      <w:pPr>
        <w:pStyle w:val="Bezproreda"/>
        <w:ind w:left="1080"/>
        <w:jc w:val="both"/>
      </w:pPr>
      <w:r>
        <w:lastRenderedPageBreak/>
        <w:t xml:space="preserve">                                skladište Dalmatinskih brigada 41m2</w:t>
      </w:r>
    </w:p>
    <w:p w:rsidRDefault="004A609A" w:rsidP="004A609A" w:rsidR="004A609A">
      <w:pPr>
        <w:pStyle w:val="Bezproreda"/>
        <w:ind w:left="1080"/>
        <w:jc w:val="both"/>
      </w:pPr>
      <w:r>
        <w:t xml:space="preserve">                                skladište Dalmatinskih brigada 43m2</w:t>
      </w:r>
    </w:p>
    <w:p w:rsidRDefault="004A609A" w:rsidP="004A609A" w:rsidR="004A609A">
      <w:pPr>
        <w:pStyle w:val="Bezproreda"/>
        <w:ind w:firstLine="2039" w:left="1080"/>
        <w:jc w:val="both"/>
      </w:pPr>
      <w:r>
        <w:t>poslovna zgrada Dalmatinskih brigada 115m2</w:t>
      </w:r>
    </w:p>
    <w:p w:rsidRDefault="004A609A" w:rsidP="004A609A" w:rsidR="004A609A">
      <w:pPr>
        <w:pStyle w:val="Bezproreda"/>
        <w:ind w:firstLine="2039" w:left="1080"/>
        <w:jc w:val="both"/>
      </w:pPr>
      <w:r>
        <w:t>industrijska zgrada Dalmatinskog brigada 502m2</w:t>
      </w:r>
    </w:p>
    <w:p w:rsidRDefault="004A609A" w:rsidP="004A609A" w:rsidR="004A609A">
      <w:pPr>
        <w:pStyle w:val="Bezproreda"/>
        <w:ind w:firstLine="2039" w:left="1080"/>
        <w:jc w:val="both"/>
      </w:pPr>
      <w:r>
        <w:t>toplana Dalmatinskih brigada 286m2</w:t>
      </w:r>
    </w:p>
    <w:p w:rsidRDefault="004A609A" w:rsidP="004A609A" w:rsidR="004A609A">
      <w:pPr>
        <w:pStyle w:val="Bezproreda"/>
        <w:ind w:firstLine="2039" w:left="1080"/>
        <w:jc w:val="both"/>
      </w:pPr>
      <w:r>
        <w:t xml:space="preserve">skladište Dalmatinskih brigada 307m2  </w:t>
      </w:r>
    </w:p>
    <w:p w:rsidRDefault="004A609A" w:rsidP="004A609A" w:rsidR="004A609A">
      <w:pPr>
        <w:pStyle w:val="Bezproreda"/>
        <w:ind w:firstLine="2039" w:left="1080"/>
        <w:jc w:val="both"/>
      </w:pPr>
      <w:r>
        <w:t xml:space="preserve">Upisano u z.k. ul. 3007 k.o. Matulji </w:t>
      </w:r>
    </w:p>
    <w:p w:rsidRDefault="004A609A" w:rsidP="004A609A" w:rsidR="00755305" w:rsidRPr="00AA1773">
      <w:pPr>
        <w:pStyle w:val="Bezproreda"/>
        <w:jc w:val="both"/>
      </w:pPr>
      <w:r>
        <w:tab/>
        <w:t>k.č.br. 1879, njive površine 193m2 upisana u z.k. ul. 3006 k.o. Matulji u 1/3 dijela</w:t>
      </w:r>
      <w:r w:rsidR="00755305" w:rsidRPr="009E3C2C">
        <w:rPr>
          <w:rFonts w:eastAsia="MS Mincho"/>
        </w:rPr>
        <w:t xml:space="preserve">, </w:t>
      </w:r>
      <w:r w:rsidR="00725333" w:rsidRPr="009E3C2C">
        <w:rPr>
          <w:rFonts w:eastAsia="MS Mincho"/>
        </w:rPr>
        <w:t>određuje se</w:t>
      </w:r>
      <w:r w:rsidR="00755305" w:rsidRPr="009E3C2C">
        <w:rPr>
          <w:rFonts w:eastAsia="MS Mincho"/>
        </w:rPr>
        <w:t xml:space="preserve"> za dan </w:t>
      </w:r>
    </w:p>
    <w:p w:rsidRDefault="005E60ED" w:rsidP="009E3C2C" w:rsidR="005E60ED" w:rsidRPr="009E3C2C">
      <w:pPr>
        <w:jc w:val="both"/>
        <w:rPr>
          <w:rFonts w:eastAsia="MS Mincho"/>
        </w:rPr>
      </w:pPr>
    </w:p>
    <w:p w:rsidRDefault="004A609A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20</w:t>
      </w:r>
      <w:r w:rsidR="00AA1773">
        <w:rPr>
          <w:rFonts w:eastAsia="MS Mincho"/>
          <w:b/>
          <w:bCs/>
        </w:rPr>
        <w:t>. travnja</w:t>
      </w:r>
      <w:r w:rsidR="00426277">
        <w:rPr>
          <w:rFonts w:eastAsia="MS Mincho"/>
          <w:b/>
          <w:bCs/>
        </w:rPr>
        <w:t xml:space="preserve"> 2018</w:t>
      </w:r>
      <w:r w:rsidR="00755305" w:rsidRPr="009E3C2C">
        <w:rPr>
          <w:rFonts w:eastAsia="MS Mincho"/>
          <w:b/>
          <w:bCs/>
        </w:rPr>
        <w:t xml:space="preserve">. u </w:t>
      </w:r>
      <w:r>
        <w:rPr>
          <w:rFonts w:eastAsia="MS Mincho"/>
          <w:b/>
          <w:bCs/>
        </w:rPr>
        <w:t>11</w:t>
      </w:r>
      <w:r w:rsidR="0043029C" w:rsidRPr="009E3C2C">
        <w:rPr>
          <w:rFonts w:eastAsia="MS Mincho"/>
          <w:b/>
          <w:bCs/>
        </w:rPr>
        <w:t>:</w:t>
      </w:r>
      <w:r w:rsidR="00AA1773">
        <w:rPr>
          <w:rFonts w:eastAsia="MS Mincho"/>
          <w:b/>
          <w:bCs/>
        </w:rPr>
        <w:t>0</w:t>
      </w:r>
      <w:r w:rsidR="001D1DD4">
        <w:rPr>
          <w:rFonts w:eastAsia="MS Mincho"/>
          <w:b/>
          <w:bCs/>
        </w:rPr>
        <w:t>0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 w:rsidR="004E26BC">
        <w:rPr>
          <w:rFonts w:eastAsia="MS Mincho"/>
        </w:rPr>
        <w:t xml:space="preserve"> </w:t>
      </w:r>
      <w:r w:rsidR="006A5E8C">
        <w:rPr>
          <w:rFonts w:eastAsia="MS Mincho"/>
        </w:rPr>
        <w:t xml:space="preserve">stečajni upravitelj i </w:t>
      </w:r>
      <w:r w:rsidR="004E26BC">
        <w:rPr>
          <w:rFonts w:eastAsia="MS Mincho"/>
        </w:rPr>
        <w:t xml:space="preserve">razlučni </w:t>
      </w:r>
      <w:r w:rsidRPr="00B64136">
        <w:rPr>
          <w:rFonts w:eastAsia="MS Mincho"/>
        </w:rPr>
        <w:t>vjerovni</w:t>
      </w:r>
      <w:r w:rsidR="00AC36EE">
        <w:rPr>
          <w:rFonts w:eastAsia="MS Mincho"/>
        </w:rPr>
        <w:t xml:space="preserve">k </w:t>
      </w:r>
      <w:r w:rsidR="004A609A">
        <w:rPr>
          <w:rFonts w:eastAsia="MS Mincho"/>
        </w:rPr>
        <w:t>3. maj Brodogradilište d.d. Rijeka, Liburnijska 3</w:t>
      </w:r>
      <w:r w:rsidR="00AA1773">
        <w:rPr>
          <w:rFonts w:eastAsia="MS Mincho"/>
        </w:rPr>
        <w:t>.</w:t>
      </w:r>
      <w:r w:rsidR="001D1DD4">
        <w:rPr>
          <w:rFonts w:eastAsia="MS Mincho"/>
        </w:rPr>
        <w:t xml:space="preserve">  </w:t>
      </w:r>
    </w:p>
    <w:p w:rsidRDefault="003A6A2F" w:rsidP="00B64136" w:rsidR="003A6A2F">
      <w:pPr>
        <w:jc w:val="both"/>
        <w:rPr>
          <w:bCs/>
        </w:rPr>
      </w:pPr>
    </w:p>
    <w:p w:rsidRDefault="00725333" w:rsidP="00AA1773" w:rsidR="00AA1773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4A609A">
        <w:rPr>
          <w:rFonts w:eastAsia="MS Mincho"/>
        </w:rPr>
        <w:t>19. ožujka</w:t>
      </w:r>
      <w:r w:rsidR="00AA1773">
        <w:rPr>
          <w:rFonts w:eastAsia="MS Mincho"/>
        </w:rPr>
        <w:t xml:space="preserve"> 2018.</w:t>
      </w:r>
    </w:p>
    <w:p w:rsidRDefault="00AA1773" w:rsidP="00AA1773" w:rsidR="00755305" w:rsidRPr="009E3C2C">
      <w:pPr>
        <w:jc w:val="center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S</w:t>
      </w:r>
      <w:r w:rsidR="00755305" w:rsidRPr="009E3C2C">
        <w:rPr>
          <w:rFonts w:eastAsia="MS Mincho"/>
        </w:rPr>
        <w:t>udac</w:t>
      </w:r>
    </w:p>
    <w:p w:rsidRDefault="00AF4E27" w:rsidP="00DD401C" w:rsidR="00306EA8" w:rsidRPr="00A35539">
      <w:pPr>
        <w:ind w:firstLine="708" w:left="1416"/>
        <w:jc w:val="right"/>
        <w:rPr>
          <w:rFonts w:eastAsia="MS Mincho"/>
          <w:sz w:val="28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</w:p>
    <w:p w:rsidRDefault="00AA1773" w:rsidP="00755305" w:rsidR="00AA1773">
      <w:pPr>
        <w:jc w:val="both"/>
        <w:rPr>
          <w:rFonts w:eastAsia="MS Mincho"/>
          <w:b/>
        </w:rPr>
      </w:pPr>
    </w:p>
    <w:p w:rsidRDefault="00AA1773" w:rsidP="00755305" w:rsidR="00AA1773">
      <w:pPr>
        <w:jc w:val="both"/>
        <w:rPr>
          <w:rFonts w:eastAsia="MS Mincho"/>
          <w:b/>
        </w:rPr>
      </w:pPr>
    </w:p>
    <w:p w:rsidRDefault="00AA1773" w:rsidP="00755305" w:rsidR="00AA1773">
      <w:pPr>
        <w:jc w:val="both"/>
        <w:rPr>
          <w:rFonts w:eastAsia="MS Mincho"/>
          <w:b/>
        </w:rPr>
      </w:pPr>
    </w:p>
    <w:p w:rsidRDefault="00725333" w:rsidP="00755305" w:rsidR="00755305" w:rsidRPr="004A609A">
      <w:pPr>
        <w:jc w:val="both"/>
        <w:rPr>
          <w:rFonts w:eastAsia="MS Mincho"/>
        </w:rPr>
      </w:pPr>
      <w:r w:rsidRPr="004A609A">
        <w:rPr>
          <w:rFonts w:eastAsia="MS Mincho"/>
        </w:rPr>
        <w:t>UPUTA</w:t>
      </w:r>
      <w:r w:rsidR="00755305" w:rsidRPr="004A609A">
        <w:rPr>
          <w:rFonts w:eastAsia="MS Mincho"/>
        </w:rPr>
        <w:t xml:space="preserve"> O PRAVNOM LIJEKU:</w:t>
      </w:r>
    </w:p>
    <w:p w:rsidRDefault="00694D18" w:rsidP="006A5E8C" w:rsidR="00B64136" w:rsidRPr="009E3C2C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</w:t>
      </w:r>
      <w:r w:rsidR="00AA1773">
        <w:rPr>
          <w:rFonts w:eastAsia="MS Mincho"/>
        </w:rPr>
        <w:t>dopušten pravni lijek (članak 19. stavak</w:t>
      </w:r>
      <w:r w:rsidR="00755305" w:rsidRPr="009E3C2C">
        <w:rPr>
          <w:rFonts w:eastAsia="MS Mincho"/>
        </w:rPr>
        <w:t xml:space="preserve"> </w:t>
      </w:r>
      <w:r w:rsidR="00AA1773">
        <w:rPr>
          <w:rFonts w:eastAsia="MS Mincho"/>
        </w:rPr>
        <w:t>7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sectPr w:rsidSect="00DC198F" w:rsidR="00B64136" w:rsidRPr="009E3C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5D4AF9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9C3AF9" w:rsidR="00A06C22" w:rsidRPr="009C3AF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9C3AF9">
      <w:rPr>
        <w:rFonts w:cs="Times New Roman" w:eastAsia="MS Mincho" w:hAnsi="Times New Roman" w:ascii="Times New Roman"/>
        <w:sz w:val="24"/>
      </w:rPr>
      <w:t>416</w:t>
    </w:r>
    <w:r w:rsidR="00DC198F">
      <w:rPr>
        <w:rFonts w:cs="Times New Roman" w:eastAsia="MS Mincho" w:hAnsi="Times New Roman" w:ascii="Times New Roman"/>
        <w:sz w:val="24"/>
      </w:rPr>
      <w:t>/16</w:t>
    </w:r>
    <w:r w:rsidR="007A1F05">
      <w:rPr>
        <w:rFonts w:cs="Times New Roman" w:eastAsia="MS Mincho" w:hAnsi="Times New Roman" w:ascii="Times New Roman"/>
        <w:sz w:val="24"/>
      </w:rPr>
      <w:t>-</w:t>
    </w:r>
    <w:r w:rsidR="009C3AF9">
      <w:rPr>
        <w:rFonts w:cs="Times New Roman" w:eastAsia="MS Mincho" w:hAnsi="Times New Roman" w:ascii="Times New Roman"/>
        <w:sz w:val="24"/>
      </w:rPr>
      <w:t>115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0BCA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A609A"/>
    <w:rsid w:val="004B7957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4AF9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C3AF9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759D7"/>
    <w:rsid w:val="00A85AEC"/>
    <w:rsid w:val="00A94E49"/>
    <w:rsid w:val="00AA1773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030F"/>
    <w:rsid w:val="00C949E4"/>
    <w:rsid w:val="00CA44CB"/>
    <w:rsid w:val="00CB1206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198F"/>
    <w:rsid w:val="00DC4E7B"/>
    <w:rsid w:val="00DD401C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852B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5D4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AF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AF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AF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AF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5D4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AF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AF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AF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AF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 za utvrđivanje vrijednosti</izvorni_sadrzaj>
    <derivirana_varijabla naziv="DomainObject.Primjedba_1">ročište  za utvrđivanje vrijednosti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00A42E-6911-442B-AC0A-DEA6A91B03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357</properties:Words>
  <properties:Characters>1990</properties:Characters>
  <properties:Lines>74</properties:Lines>
  <properties:Paragraphs>53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2018-03-19T09:47:00Z</dcterms:created>
  <dc:creator>Korisnik</dc:creator>
  <cp:lastModifiedBy>Jasna Radulović</cp:lastModifiedBy>
  <cp:lastPrinted>2018-01-19T10:57:00Z</cp:lastPrinted>
  <dcterms:modified xmlns:xsi="http://www.w3.org/2001/XMLSchema-instance" xsi:type="dcterms:W3CDTF">2018-03-19T09:54:00Z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(416-16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