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6358" w14:paraId="4496358" w:rsidRDefault="000C1EC0" w:rsidP="000C1EC0" w:rsidR="000C1EC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EC0" w:rsidP="000C1EC0" w:rsidR="000C1EC0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85.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D12B84">
        <w:rPr>
          <w:sz w:val="24"/>
          <w:szCs w:val="24"/>
        </w:rPr>
        <w:t>4929</w:t>
      </w:r>
      <w:r>
        <w:rPr>
          <w:sz w:val="24"/>
          <w:szCs w:val="24"/>
        </w:rPr>
        <w:t>/16</w:t>
      </w:r>
    </w:p>
    <w:p w:rsidRDefault="000C1EC0" w:rsidP="000C1EC0" w:rsidR="000C1EC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0C1EC0" w:rsidP="000C1EC0" w:rsidR="000C1EC0">
      <w:pPr>
        <w:ind w:left="2880"/>
        <w:jc w:val="right"/>
        <w:rPr>
          <w:sz w:val="24"/>
          <w:szCs w:val="24"/>
        </w:rPr>
      </w:pPr>
    </w:p>
    <w:p w:rsidRDefault="000C1EC0" w:rsidP="000C1EC0" w:rsidR="000C1EC0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C1EC0" w:rsidP="000C1EC0" w:rsidR="000C1EC0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>
        <w:rPr>
          <w:sz w:val="24"/>
          <w:szCs w:val="24"/>
          <w:lang w:eastAsia="en-US"/>
        </w:rPr>
        <w:t xml:space="preserve">nad dužnikom </w:t>
      </w:r>
      <w:r w:rsidR="00D12B84">
        <w:rPr>
          <w:sz w:val="24"/>
          <w:szCs w:val="24"/>
          <w:lang w:val="pt-BR"/>
        </w:rPr>
        <w:t xml:space="preserve">UGO JELAK j.d.o.o. u stečaju, Dijaneš, Dijaneš 5, OIB: </w:t>
      </w:r>
      <w:r w:rsidR="00D12B84" w:rsidRPr="00071846">
        <w:rPr>
          <w:sz w:val="24"/>
          <w:szCs w:val="24"/>
        </w:rPr>
        <w:t>46792910229</w:t>
      </w:r>
      <w:r>
        <w:rPr>
          <w:sz w:val="24"/>
          <w:szCs w:val="24"/>
        </w:rPr>
        <w:t>,</w:t>
      </w:r>
      <w:r>
        <w:rPr>
          <w:sz w:val="24"/>
          <w:szCs w:val="24"/>
          <w:lang w:val="pt-BR"/>
        </w:rPr>
        <w:t xml:space="preserve"> </w:t>
      </w:r>
      <w:r w:rsidR="008B6123">
        <w:rPr>
          <w:sz w:val="24"/>
          <w:szCs w:val="24"/>
          <w:lang w:eastAsia="en-US"/>
        </w:rPr>
        <w:t>23</w:t>
      </w:r>
      <w:r>
        <w:rPr>
          <w:sz w:val="24"/>
          <w:szCs w:val="24"/>
          <w:lang w:eastAsia="en-US"/>
        </w:rPr>
        <w:t xml:space="preserve">. </w:t>
      </w:r>
      <w:r w:rsidR="00E54EC9">
        <w:rPr>
          <w:sz w:val="24"/>
          <w:szCs w:val="24"/>
          <w:lang w:eastAsia="en-US"/>
        </w:rPr>
        <w:t>veljače</w:t>
      </w:r>
      <w:r>
        <w:rPr>
          <w:sz w:val="24"/>
          <w:szCs w:val="24"/>
          <w:lang w:eastAsia="en-US"/>
        </w:rPr>
        <w:t xml:space="preserve"> 2018.,</w:t>
      </w:r>
    </w:p>
    <w:p w:rsidRDefault="000C1EC0" w:rsidP="000C1EC0" w:rsidR="000C1EC0">
      <w:pPr>
        <w:rPr>
          <w:sz w:val="24"/>
          <w:szCs w:val="24"/>
        </w:rPr>
      </w:pP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0C1EC0" w:rsidP="00E40653" w:rsidR="000C1E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Nalaže se osobi ovlaštenoj za zastupanje dužnika po zakonu do dana nastupanja pravnih posljedica otvaranja stečajnoga postupka </w:t>
      </w:r>
      <w:r w:rsidR="00604C16" w:rsidRPr="00BC5ABB">
        <w:rPr>
          <w:sz w:val="24"/>
          <w:szCs w:val="24"/>
        </w:rPr>
        <w:t>Stjepan</w:t>
      </w:r>
      <w:r w:rsidR="00604C16">
        <w:rPr>
          <w:sz w:val="24"/>
          <w:szCs w:val="24"/>
        </w:rPr>
        <w:t>u</w:t>
      </w:r>
      <w:r w:rsidR="00604C16" w:rsidRPr="00BC5ABB">
        <w:rPr>
          <w:sz w:val="24"/>
          <w:szCs w:val="24"/>
        </w:rPr>
        <w:t xml:space="preserve"> Jelak</w:t>
      </w:r>
      <w:r w:rsidR="00604C16">
        <w:rPr>
          <w:sz w:val="24"/>
          <w:szCs w:val="24"/>
        </w:rPr>
        <w:t>u</w:t>
      </w:r>
      <w:r w:rsidR="00604C16" w:rsidRPr="00BC5ABB">
        <w:rPr>
          <w:sz w:val="24"/>
          <w:szCs w:val="24"/>
        </w:rPr>
        <w:t>, Dijaneš, Dijaneš 5, OIB: 00248591884</w:t>
      </w:r>
      <w:hyperlink r:id="rId11" w:history="true">
        <w:r w:rsidR="00604C16">
          <w:rPr>
            <w:sz w:val="24"/>
            <w:szCs w:val="24"/>
          </w:rPr>
          <w:t xml:space="preserve">, </w:t>
        </w:r>
      </w:hyperlink>
      <w:r>
        <w:rPr>
          <w:sz w:val="24"/>
          <w:szCs w:val="24"/>
        </w:rPr>
        <w:t xml:space="preserve">u roku osam dana od dostave ovog rješenja </w:t>
      </w:r>
      <w:r w:rsidRPr="00B4648B">
        <w:rPr>
          <w:sz w:val="24"/>
          <w:szCs w:val="24"/>
        </w:rPr>
        <w:t xml:space="preserve">predati u posjed stečajnom upravitelju </w:t>
      </w:r>
      <w:r w:rsidR="008B6123">
        <w:rPr>
          <w:sz w:val="24"/>
          <w:szCs w:val="24"/>
        </w:rPr>
        <w:t>Hrvoju</w:t>
      </w:r>
      <w:r w:rsidR="008B6123" w:rsidRPr="008B6123">
        <w:rPr>
          <w:sz w:val="24"/>
          <w:szCs w:val="24"/>
        </w:rPr>
        <w:t xml:space="preserve"> Kraljičković</w:t>
      </w:r>
      <w:r w:rsidR="008B6123">
        <w:rPr>
          <w:sz w:val="24"/>
          <w:szCs w:val="24"/>
        </w:rPr>
        <w:t>u</w:t>
      </w:r>
      <w:r w:rsidR="008B6123" w:rsidRPr="008B6123">
        <w:rPr>
          <w:sz w:val="24"/>
          <w:szCs w:val="24"/>
        </w:rPr>
        <w:t>, Zagreb, Kninski trg 13, OIB: 63875916042</w:t>
      </w:r>
      <w:r w:rsidR="008B6123">
        <w:rPr>
          <w:sz w:val="24"/>
          <w:szCs w:val="24"/>
        </w:rPr>
        <w:t xml:space="preserve">, </w:t>
      </w:r>
      <w:r w:rsidRPr="008B6123">
        <w:rPr>
          <w:sz w:val="24"/>
          <w:szCs w:val="24"/>
        </w:rPr>
        <w:t>vozilo</w:t>
      </w:r>
      <w:r w:rsidR="000009E5">
        <w:rPr>
          <w:sz w:val="24"/>
          <w:szCs w:val="24"/>
        </w:rPr>
        <w:t xml:space="preserve"> N1, marke CITROEN BERLINGO C-210348 1.4 I, godina proizvodnje 2007., broj šasije: VF7GBKFWC94337872, reg. oznake: ZG2621FB</w:t>
      </w:r>
      <w:r w:rsidRPr="00B4648B">
        <w:rPr>
          <w:sz w:val="24"/>
          <w:szCs w:val="24"/>
        </w:rPr>
        <w:t>.</w:t>
      </w:r>
    </w:p>
    <w:p w:rsidRDefault="00D16A28" w:rsidP="00E40653" w:rsidR="00D16A28">
      <w:pPr>
        <w:ind w:firstLine="708"/>
        <w:jc w:val="both"/>
        <w:rPr>
          <w:sz w:val="24"/>
          <w:szCs w:val="24"/>
        </w:rPr>
      </w:pPr>
    </w:p>
    <w:p w:rsidRDefault="00D16A28" w:rsidP="00CF676C" w:rsidR="00CF67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CF676C">
        <w:rPr>
          <w:sz w:val="24"/>
          <w:szCs w:val="24"/>
        </w:rPr>
        <w:t xml:space="preserve"> Radi prisilnog ostvarenja naloga za predaju </w:t>
      </w:r>
      <w:r w:rsidR="00CF676C" w:rsidRPr="00B4648B">
        <w:rPr>
          <w:sz w:val="24"/>
          <w:szCs w:val="24"/>
        </w:rPr>
        <w:t xml:space="preserve">u posjed stečajnom upravitelju </w:t>
      </w:r>
      <w:r w:rsidR="001C649E">
        <w:rPr>
          <w:sz w:val="24"/>
          <w:szCs w:val="24"/>
        </w:rPr>
        <w:t>Hrvoju</w:t>
      </w:r>
      <w:r w:rsidR="001C649E" w:rsidRPr="008B6123">
        <w:rPr>
          <w:sz w:val="24"/>
          <w:szCs w:val="24"/>
        </w:rPr>
        <w:t xml:space="preserve"> Kraljičković</w:t>
      </w:r>
      <w:r w:rsidR="001C649E">
        <w:rPr>
          <w:sz w:val="24"/>
          <w:szCs w:val="24"/>
        </w:rPr>
        <w:t>u</w:t>
      </w:r>
      <w:r w:rsidR="001C649E" w:rsidRPr="008B6123">
        <w:rPr>
          <w:sz w:val="24"/>
          <w:szCs w:val="24"/>
        </w:rPr>
        <w:t>, Zagreb, Kninski trg 13, OIB: 63875916042</w:t>
      </w:r>
      <w:r w:rsidR="00CF676C" w:rsidRPr="00B4648B">
        <w:rPr>
          <w:sz w:val="24"/>
          <w:szCs w:val="24"/>
        </w:rPr>
        <w:t>, vozil</w:t>
      </w:r>
      <w:r w:rsidR="00116A7C">
        <w:rPr>
          <w:sz w:val="24"/>
          <w:szCs w:val="24"/>
        </w:rPr>
        <w:t>a</w:t>
      </w:r>
      <w:r w:rsidR="00CF676C" w:rsidRPr="00B4648B">
        <w:rPr>
          <w:sz w:val="24"/>
          <w:szCs w:val="24"/>
        </w:rPr>
        <w:t xml:space="preserve"> </w:t>
      </w:r>
      <w:r w:rsidR="00DE45E7">
        <w:rPr>
          <w:sz w:val="24"/>
          <w:szCs w:val="24"/>
        </w:rPr>
        <w:t xml:space="preserve">N1, marke CITROEN BERLINGO C-210348 1.4 I, godina proizvodnje 2007., broj šasije: VF7GBKFWC94337872, reg. oznake: ZG2621FB </w:t>
      </w:r>
      <w:r w:rsidR="00CF676C">
        <w:rPr>
          <w:sz w:val="24"/>
          <w:szCs w:val="24"/>
        </w:rPr>
        <w:t xml:space="preserve">iz točke I. izreke ovog rješenja, određuju se ovršne radnje oduzimanja </w:t>
      </w:r>
      <w:r w:rsidR="00CF676C" w:rsidRPr="00B4648B">
        <w:rPr>
          <w:sz w:val="24"/>
          <w:szCs w:val="24"/>
        </w:rPr>
        <w:t>vozil</w:t>
      </w:r>
      <w:r w:rsidR="00116A7C">
        <w:rPr>
          <w:sz w:val="24"/>
          <w:szCs w:val="24"/>
        </w:rPr>
        <w:t>a</w:t>
      </w:r>
      <w:r w:rsidR="00CF676C" w:rsidRPr="00B4648B">
        <w:rPr>
          <w:sz w:val="24"/>
          <w:szCs w:val="24"/>
        </w:rPr>
        <w:t xml:space="preserve"> </w:t>
      </w:r>
      <w:r w:rsidR="00DE45E7">
        <w:rPr>
          <w:sz w:val="24"/>
          <w:szCs w:val="24"/>
        </w:rPr>
        <w:t xml:space="preserve">N1, marke CITROEN BERLINGO C-210348 1.4 I, godina proizvodnje 2007., broj šasije: VF7GBKFWC94337872, reg. oznake: ZG2621FB </w:t>
      </w:r>
      <w:r w:rsidR="00116A7C">
        <w:rPr>
          <w:sz w:val="24"/>
          <w:szCs w:val="24"/>
        </w:rPr>
        <w:t xml:space="preserve">i </w:t>
      </w:r>
      <w:r w:rsidR="00CF676C">
        <w:rPr>
          <w:sz w:val="24"/>
          <w:szCs w:val="24"/>
        </w:rPr>
        <w:t xml:space="preserve">njegove predaje </w:t>
      </w:r>
      <w:r w:rsidR="00CF676C" w:rsidRPr="00B4648B">
        <w:rPr>
          <w:sz w:val="24"/>
          <w:szCs w:val="24"/>
        </w:rPr>
        <w:t xml:space="preserve">stečajnom upravitelju </w:t>
      </w:r>
      <w:r w:rsidR="006F79D6">
        <w:rPr>
          <w:sz w:val="24"/>
          <w:szCs w:val="24"/>
        </w:rPr>
        <w:t>Hrvoju</w:t>
      </w:r>
      <w:r w:rsidR="006F79D6" w:rsidRPr="008B6123">
        <w:rPr>
          <w:sz w:val="24"/>
          <w:szCs w:val="24"/>
        </w:rPr>
        <w:t xml:space="preserve"> Kraljičković</w:t>
      </w:r>
      <w:r w:rsidR="006F79D6">
        <w:rPr>
          <w:sz w:val="24"/>
          <w:szCs w:val="24"/>
        </w:rPr>
        <w:t>u</w:t>
      </w:r>
      <w:r w:rsidR="006F79D6" w:rsidRPr="008B6123">
        <w:rPr>
          <w:sz w:val="24"/>
          <w:szCs w:val="24"/>
        </w:rPr>
        <w:t>, Zagreb, Kninski trg 13, OIB: 63875916042</w:t>
      </w:r>
      <w:r w:rsidR="00CF676C">
        <w:rPr>
          <w:sz w:val="24"/>
          <w:szCs w:val="24"/>
        </w:rPr>
        <w:t>.</w:t>
      </w:r>
    </w:p>
    <w:p w:rsidRDefault="00CF676C" w:rsidP="00CF676C" w:rsidR="00CF67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C1EC0" w:rsidP="00CF676C" w:rsidR="0078305C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II</w:t>
      </w:r>
      <w:r w:rsidR="00D16A28">
        <w:rPr>
          <w:sz w:val="24"/>
          <w:szCs w:val="24"/>
        </w:rPr>
        <w:t>I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Ako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7A0C7C" w:rsidRPr="00BC5ABB">
        <w:rPr>
          <w:sz w:val="24"/>
          <w:szCs w:val="24"/>
        </w:rPr>
        <w:t>Stjepan Jelak, Dijaneš, Dijaneš 5, OIB: 00248591884</w:t>
      </w:r>
      <w:hyperlink r:id="rId12" w:history="true">
        <w:r w:rsidR="007A0C7C">
          <w:rPr>
            <w:sz w:val="24"/>
            <w:szCs w:val="24"/>
          </w:rPr>
          <w:t xml:space="preserve">, </w:t>
        </w:r>
      </w:hyperlink>
      <w:r>
        <w:rPr>
          <w:color w:val="000000"/>
          <w:sz w:val="24"/>
          <w:szCs w:val="24"/>
        </w:rPr>
        <w:t xml:space="preserve">ne postupi prema nalogu suda iz točke I. izreke ovog rješenja, sud će na prijedlog stečajnoga upravitelja naložiti raspisivanje potrage za vozilom </w:t>
      </w:r>
      <w:r w:rsidR="00DE45E7">
        <w:rPr>
          <w:sz w:val="24"/>
          <w:szCs w:val="24"/>
        </w:rPr>
        <w:t>N1, marke CITROEN BERLINGO C-210348 1.4 I, godina proizvodnje 2007., broj šasije: VF7GBKFWC94337872, reg. oznake: ZG2621FB</w:t>
      </w:r>
      <w:r w:rsidR="00DE45E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i osobi od koje je stvar prisilno oduzeta naložiti plaćanje odgovarajuće naknade stečajnom dužniku za neovlašteno korištenje odnosno uporabu od dana otvaranja stečajnoga postupka do dana oduzimanja.</w:t>
      </w:r>
    </w:p>
    <w:p w:rsidRDefault="00DD05CC" w:rsidP="0078305C" w:rsidR="00DD05CC">
      <w:pPr>
        <w:spacing w:afterAutospacing="true" w:after="100" w:beforeAutospacing="true" w:before="100"/>
        <w:jc w:val="center"/>
        <w:rPr>
          <w:sz w:val="24"/>
          <w:szCs w:val="24"/>
        </w:rPr>
      </w:pPr>
    </w:p>
    <w:p w:rsidRDefault="000C1EC0" w:rsidP="0078305C" w:rsidR="000C1EC0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Pravomoćnim rješenjem ovoga suda od </w:t>
      </w:r>
      <w:r w:rsidR="00F1014D">
        <w:rPr>
          <w:sz w:val="24"/>
          <w:szCs w:val="24"/>
        </w:rPr>
        <w:t>13. lipnja</w:t>
      </w:r>
      <w:r>
        <w:rPr>
          <w:sz w:val="24"/>
          <w:szCs w:val="24"/>
        </w:rPr>
        <w:t xml:space="preserve"> 2017., koje je istoga dana objavljeno na mrežnoj stranici e-oglasna ploča ovoga suda, otvoren je stečajni postupak nad dužnikom.</w:t>
      </w:r>
    </w:p>
    <w:p w:rsidRDefault="00012B8E" w:rsidP="000C1EC0" w:rsidR="00012B8E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Prema odredbi čl. 216. st. 1. Stečajog zakona </w:t>
      </w:r>
      <w:r>
        <w:rPr>
          <w:sz w:val="24"/>
          <w:szCs w:val="24"/>
        </w:rPr>
        <w:t>(„Narodne novine“ broj 71/15, dalje: SZ), n</w:t>
      </w:r>
      <w:r>
        <w:rPr>
          <w:color w:val="000000"/>
          <w:sz w:val="24"/>
          <w:szCs w:val="24"/>
        </w:rPr>
        <w:t>akon otvaranja stečajnoga postupka stečajni upravitelj je dužan cjelokupnu imovinu koja ulazi u stečajnu masu odmah preuzeti u posjed i njome upravljati.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čl. 178. SZ-a. Radi provedbe toga naloga sud je ovlašten zatražiti pomoć policije (čl. 216. st. 2. SZ).</w:t>
      </w:r>
    </w:p>
    <w:p w:rsidRDefault="000C1EC0" w:rsidP="000C1EC0" w:rsidR="000C1EC0">
      <w:pPr>
        <w:ind w:firstLine="708"/>
        <w:jc w:val="both"/>
        <w:rPr>
          <w:sz w:val="24"/>
          <w:szCs w:val="24"/>
        </w:rPr>
      </w:pPr>
    </w:p>
    <w:p w:rsidRDefault="00B4648B" w:rsidP="000C1EC0" w:rsidR="000C1EC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pisanom izvješću od </w:t>
      </w:r>
      <w:r w:rsidR="000C5E1F">
        <w:rPr>
          <w:sz w:val="24"/>
          <w:szCs w:val="24"/>
        </w:rPr>
        <w:t>1</w:t>
      </w:r>
      <w:r>
        <w:rPr>
          <w:sz w:val="24"/>
          <w:szCs w:val="24"/>
        </w:rPr>
        <w:t xml:space="preserve">5. </w:t>
      </w:r>
      <w:r w:rsidR="000C5E1F">
        <w:rPr>
          <w:sz w:val="24"/>
          <w:szCs w:val="24"/>
        </w:rPr>
        <w:t>studenoga</w:t>
      </w:r>
      <w:r>
        <w:rPr>
          <w:sz w:val="24"/>
          <w:szCs w:val="24"/>
        </w:rPr>
        <w:t xml:space="preserve"> 2017. (list </w:t>
      </w:r>
      <w:r w:rsidR="000C5E1F">
        <w:rPr>
          <w:sz w:val="24"/>
          <w:szCs w:val="24"/>
        </w:rPr>
        <w:t>6</w:t>
      </w:r>
      <w:r>
        <w:rPr>
          <w:sz w:val="24"/>
          <w:szCs w:val="24"/>
        </w:rPr>
        <w:t xml:space="preserve">8. – </w:t>
      </w:r>
      <w:r w:rsidR="000C5E1F">
        <w:rPr>
          <w:sz w:val="24"/>
          <w:szCs w:val="24"/>
        </w:rPr>
        <w:t>75</w:t>
      </w:r>
      <w:r>
        <w:rPr>
          <w:sz w:val="24"/>
          <w:szCs w:val="24"/>
        </w:rPr>
        <w:t xml:space="preserve">. spisa) i na ispitnom i izvještajnom ročištu održanom </w:t>
      </w:r>
      <w:r w:rsidR="000C5E1F">
        <w:rPr>
          <w:sz w:val="24"/>
          <w:szCs w:val="24"/>
        </w:rPr>
        <w:t>7</w:t>
      </w:r>
      <w:r>
        <w:rPr>
          <w:sz w:val="24"/>
          <w:szCs w:val="24"/>
        </w:rPr>
        <w:t xml:space="preserve">. prosinca 2017. stečajni upravitelj </w:t>
      </w:r>
      <w:r w:rsidR="001C649E">
        <w:rPr>
          <w:sz w:val="24"/>
          <w:szCs w:val="24"/>
        </w:rPr>
        <w:t>Hrvoje</w:t>
      </w:r>
      <w:r w:rsidR="001C649E" w:rsidRPr="008B6123">
        <w:rPr>
          <w:sz w:val="24"/>
          <w:szCs w:val="24"/>
        </w:rPr>
        <w:t xml:space="preserve"> Kraljičković, Zagreb, Kninski trg 13, OIB: 63875916042</w:t>
      </w:r>
      <w:r w:rsidR="00116A7C">
        <w:rPr>
          <w:sz w:val="24"/>
          <w:szCs w:val="24"/>
        </w:rPr>
        <w:t>,</w:t>
      </w:r>
      <w:r>
        <w:rPr>
          <w:sz w:val="24"/>
          <w:szCs w:val="24"/>
        </w:rPr>
        <w:t xml:space="preserve"> je u bitnome naveo kako je dužnik vlasnik vozila </w:t>
      </w:r>
      <w:r w:rsidR="000C5E1F">
        <w:rPr>
          <w:sz w:val="24"/>
          <w:szCs w:val="24"/>
        </w:rPr>
        <w:t>N1, marke CITROEN BERLINGO C-210348 1.4 I, godina proizvodnje 2007., broj šasije: VF7GBKFWC94337872, reg. oznake: ZG2621FB</w:t>
      </w:r>
      <w:r w:rsidR="007D5FD8">
        <w:rPr>
          <w:sz w:val="24"/>
          <w:szCs w:val="24"/>
        </w:rPr>
        <w:t xml:space="preserve">, za koje je </w:t>
      </w:r>
      <w:r w:rsidR="006274A8">
        <w:rPr>
          <w:sz w:val="24"/>
          <w:szCs w:val="24"/>
        </w:rPr>
        <w:t>evidentirana zabrana otuđenja</w:t>
      </w:r>
      <w:r w:rsidR="000C5E1F">
        <w:rPr>
          <w:sz w:val="24"/>
          <w:szCs w:val="24"/>
        </w:rPr>
        <w:t xml:space="preserve"> – ovrha na temelju rješenja o ovrsi</w:t>
      </w:r>
      <w:r w:rsidR="00867CAF">
        <w:rPr>
          <w:sz w:val="24"/>
          <w:szCs w:val="24"/>
        </w:rPr>
        <w:t xml:space="preserve"> Ministarstva financija, POrezne uprave, klasa: UP/I-415-02/2016-01/773, Ur.broj: 513-07-25-01-16-2 od </w:t>
      </w:r>
      <w:r w:rsidR="000C5E1F">
        <w:rPr>
          <w:sz w:val="24"/>
          <w:szCs w:val="24"/>
        </w:rPr>
        <w:t xml:space="preserve">29. ožujka 2016. </w:t>
      </w:r>
      <w:r w:rsidR="005E303B">
        <w:rPr>
          <w:sz w:val="24"/>
          <w:szCs w:val="24"/>
        </w:rPr>
        <w:t xml:space="preserve">Nadalje je naveo kako nije u posjedu navedenog vozila jer, u bitnome, nije uspio stupiti u kontakt s osobom ovlaštenom za zastupanje dužnika po zakonu do dana nastupanja pravnih posljedica otvaranja stečajnoga postupka </w:t>
      </w:r>
      <w:r w:rsidR="008844D3" w:rsidRPr="00BC5ABB">
        <w:rPr>
          <w:sz w:val="24"/>
          <w:szCs w:val="24"/>
        </w:rPr>
        <w:t>Stjepan</w:t>
      </w:r>
      <w:r w:rsidR="000C5E1F">
        <w:rPr>
          <w:sz w:val="24"/>
          <w:szCs w:val="24"/>
        </w:rPr>
        <w:t>om</w:t>
      </w:r>
      <w:r w:rsidR="008844D3" w:rsidRPr="00BC5ABB">
        <w:rPr>
          <w:sz w:val="24"/>
          <w:szCs w:val="24"/>
        </w:rPr>
        <w:t xml:space="preserve"> Jelak</w:t>
      </w:r>
      <w:r w:rsidR="000C5E1F">
        <w:rPr>
          <w:sz w:val="24"/>
          <w:szCs w:val="24"/>
        </w:rPr>
        <w:t>om</w:t>
      </w:r>
      <w:r w:rsidR="008844D3" w:rsidRPr="00BC5ABB">
        <w:rPr>
          <w:sz w:val="24"/>
          <w:szCs w:val="24"/>
        </w:rPr>
        <w:t>, Dijaneš, Dijaneš 5, OIB: 00248591884</w:t>
      </w:r>
      <w:r w:rsidR="00867CAF">
        <w:t xml:space="preserve">. </w:t>
      </w:r>
      <w:r w:rsidR="005E303B">
        <w:rPr>
          <w:sz w:val="24"/>
          <w:szCs w:val="24"/>
        </w:rPr>
        <w:t xml:space="preserve">Zbog toga je u </w:t>
      </w:r>
      <w:r w:rsidR="000C1E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podnesku od </w:t>
      </w:r>
      <w:r w:rsidR="00867CAF">
        <w:rPr>
          <w:sz w:val="24"/>
          <w:szCs w:val="24"/>
        </w:rPr>
        <w:t>18</w:t>
      </w:r>
      <w:r>
        <w:rPr>
          <w:sz w:val="24"/>
          <w:szCs w:val="24"/>
        </w:rPr>
        <w:t xml:space="preserve">. prosinca 2017. (list </w:t>
      </w:r>
      <w:r w:rsidR="00867CAF">
        <w:rPr>
          <w:sz w:val="24"/>
          <w:szCs w:val="24"/>
        </w:rPr>
        <w:t>100</w:t>
      </w:r>
      <w:r>
        <w:rPr>
          <w:sz w:val="24"/>
          <w:szCs w:val="24"/>
        </w:rPr>
        <w:t>.</w:t>
      </w:r>
      <w:r w:rsidR="00867CAF">
        <w:rPr>
          <w:sz w:val="24"/>
          <w:szCs w:val="24"/>
        </w:rPr>
        <w:t xml:space="preserve"> – 101.</w:t>
      </w:r>
      <w:r>
        <w:rPr>
          <w:sz w:val="24"/>
          <w:szCs w:val="24"/>
        </w:rPr>
        <w:t xml:space="preserve"> spisa) stečajni upravitelj </w:t>
      </w:r>
      <w:r w:rsidR="001C649E">
        <w:rPr>
          <w:sz w:val="24"/>
          <w:szCs w:val="24"/>
        </w:rPr>
        <w:t>Hrvoje</w:t>
      </w:r>
      <w:r w:rsidR="001C649E" w:rsidRPr="008B6123">
        <w:rPr>
          <w:sz w:val="24"/>
          <w:szCs w:val="24"/>
        </w:rPr>
        <w:t xml:space="preserve"> Kraljičković</w:t>
      </w:r>
      <w:r w:rsidR="001C649E">
        <w:rPr>
          <w:sz w:val="24"/>
          <w:szCs w:val="24"/>
        </w:rPr>
        <w:t xml:space="preserve"> </w:t>
      </w:r>
      <w:r w:rsidR="005E303B">
        <w:rPr>
          <w:sz w:val="24"/>
          <w:szCs w:val="24"/>
        </w:rPr>
        <w:t xml:space="preserve">predložio </w:t>
      </w:r>
      <w:r w:rsidR="000C1EC0">
        <w:rPr>
          <w:sz w:val="24"/>
          <w:szCs w:val="24"/>
        </w:rPr>
        <w:t xml:space="preserve">da sud naloži osobi ovlaštenoj za zastupanje dužnika po zakonu do dana nastupanja pravnih posljedica otvaranja stečajnoga postupka </w:t>
      </w:r>
      <w:r w:rsidR="008844D3" w:rsidRPr="00BC5ABB">
        <w:rPr>
          <w:sz w:val="24"/>
          <w:szCs w:val="24"/>
        </w:rPr>
        <w:t>Stjepan</w:t>
      </w:r>
      <w:r w:rsidR="008844D3">
        <w:rPr>
          <w:sz w:val="24"/>
          <w:szCs w:val="24"/>
        </w:rPr>
        <w:t>u</w:t>
      </w:r>
      <w:r w:rsidR="008844D3" w:rsidRPr="00BC5ABB">
        <w:rPr>
          <w:sz w:val="24"/>
          <w:szCs w:val="24"/>
        </w:rPr>
        <w:t xml:space="preserve"> Jelak</w:t>
      </w:r>
      <w:r w:rsidR="008844D3">
        <w:rPr>
          <w:sz w:val="24"/>
          <w:szCs w:val="24"/>
        </w:rPr>
        <w:t>u</w:t>
      </w:r>
      <w:r w:rsidR="008844D3" w:rsidRPr="00BC5ABB">
        <w:rPr>
          <w:sz w:val="24"/>
          <w:szCs w:val="24"/>
        </w:rPr>
        <w:t>, Dijaneš, Dijaneš 5, OIB: 00248591884</w:t>
      </w:r>
      <w:hyperlink r:id="rId13" w:history="true">
        <w:r w:rsidR="008844D3">
          <w:rPr>
            <w:sz w:val="24"/>
            <w:szCs w:val="24"/>
          </w:rPr>
          <w:t xml:space="preserve">, </w:t>
        </w:r>
      </w:hyperlink>
      <w:r w:rsidR="000C1EC0">
        <w:rPr>
          <w:sz w:val="24"/>
          <w:szCs w:val="24"/>
        </w:rPr>
        <w:t>predaju navedenog vozila stečajnom upravitelju</w:t>
      </w:r>
      <w:r w:rsidR="00E80D54">
        <w:rPr>
          <w:sz w:val="24"/>
          <w:szCs w:val="24"/>
        </w:rPr>
        <w:t xml:space="preserve">, te je predložio ovršne radnje kojima će se taj nalog prisilno ostvariti, sve u </w:t>
      </w:r>
      <w:r w:rsidR="00116A7C">
        <w:rPr>
          <w:sz w:val="24"/>
          <w:szCs w:val="24"/>
        </w:rPr>
        <w:t>skl</w:t>
      </w:r>
      <w:r w:rsidR="008E69DA">
        <w:rPr>
          <w:sz w:val="24"/>
          <w:szCs w:val="24"/>
        </w:rPr>
        <w:t xml:space="preserve">adu s odredbama čl. 216. st. 2. </w:t>
      </w:r>
      <w:r w:rsidR="00116A7C">
        <w:rPr>
          <w:sz w:val="24"/>
          <w:szCs w:val="24"/>
        </w:rPr>
        <w:t>SZ-a.</w:t>
      </w:r>
    </w:p>
    <w:p w:rsidRDefault="000C1EC0" w:rsidP="000C1EC0" w:rsidR="000C1EC0">
      <w:pPr>
        <w:ind w:firstLine="720"/>
        <w:jc w:val="both"/>
        <w:rPr>
          <w:sz w:val="24"/>
          <w:szCs w:val="24"/>
        </w:rPr>
      </w:pPr>
    </w:p>
    <w:p w:rsidRDefault="000C1EC0" w:rsidP="000C1EC0" w:rsidR="00A26C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n</w:t>
      </w:r>
      <w:r>
        <w:rPr>
          <w:color w:val="000000"/>
          <w:sz w:val="24"/>
          <w:szCs w:val="24"/>
        </w:rPr>
        <w:t xml:space="preserve">akon otvaranja stečajnoga postupka stečajni upravitelj dužan cjelokupnu imovinu koja ulazi u stečajnu masu odmah preuzeti u posjed i njome upravljati, dok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8844D3" w:rsidRPr="00BC5ABB">
        <w:rPr>
          <w:sz w:val="24"/>
          <w:szCs w:val="24"/>
        </w:rPr>
        <w:t>Stjepan Jelak, Dijaneš, Dijaneš 5, OIB: 00248591884</w:t>
      </w:r>
      <w:hyperlink r:id="rId14" w:history="true">
        <w:r w:rsidR="008844D3">
          <w:rPr>
            <w:sz w:val="24"/>
            <w:szCs w:val="24"/>
          </w:rPr>
          <w:t xml:space="preserve">, </w:t>
        </w:r>
      </w:hyperlink>
      <w:r>
        <w:rPr>
          <w:color w:val="000000"/>
          <w:sz w:val="24"/>
          <w:szCs w:val="24"/>
        </w:rPr>
        <w:t xml:space="preserve">u konkretnom slučaju nije predao predmetno vozilo u posjed stečajnom upravitelju, to je, uzevši u obzir navedeno, a po prijedlogu stečajnog upravitelja, na temelju odredbe čl. 216. st. 2. SZ-a, </w:t>
      </w:r>
      <w:r w:rsidR="00D97CA1">
        <w:rPr>
          <w:color w:val="000000"/>
          <w:sz w:val="24"/>
          <w:szCs w:val="24"/>
        </w:rPr>
        <w:t xml:space="preserve">u točki I. izreke ovog rješenja, </w:t>
      </w:r>
      <w:r w:rsidR="00A26CA3">
        <w:rPr>
          <w:sz w:val="24"/>
          <w:szCs w:val="24"/>
        </w:rPr>
        <w:t xml:space="preserve">naloženo osobi ovlaštenoj za zastupanje dužnika po zakonu do dana nastupanja pravnih posljedica otvaranja stečajnoga postupka </w:t>
      </w:r>
      <w:r w:rsidR="008844D3" w:rsidRPr="00BC5ABB">
        <w:rPr>
          <w:sz w:val="24"/>
          <w:szCs w:val="24"/>
        </w:rPr>
        <w:t>Stjepan</w:t>
      </w:r>
      <w:r w:rsidR="008844D3">
        <w:rPr>
          <w:sz w:val="24"/>
          <w:szCs w:val="24"/>
        </w:rPr>
        <w:t>u</w:t>
      </w:r>
      <w:r w:rsidR="008844D3" w:rsidRPr="00BC5ABB">
        <w:rPr>
          <w:sz w:val="24"/>
          <w:szCs w:val="24"/>
        </w:rPr>
        <w:t xml:space="preserve"> Jelak</w:t>
      </w:r>
      <w:r w:rsidR="008844D3">
        <w:rPr>
          <w:sz w:val="24"/>
          <w:szCs w:val="24"/>
        </w:rPr>
        <w:t>u</w:t>
      </w:r>
      <w:r w:rsidR="008844D3" w:rsidRPr="00BC5ABB">
        <w:rPr>
          <w:sz w:val="24"/>
          <w:szCs w:val="24"/>
        </w:rPr>
        <w:t>, Dijaneš, Dijaneš 5, OIB: 00248591884</w:t>
      </w:r>
      <w:hyperlink r:id="rId15" w:history="true">
        <w:r w:rsidR="008844D3">
          <w:rPr>
            <w:sz w:val="24"/>
            <w:szCs w:val="24"/>
          </w:rPr>
          <w:t xml:space="preserve">, </w:t>
        </w:r>
      </w:hyperlink>
      <w:r w:rsidR="00A26CA3" w:rsidRPr="00B4648B">
        <w:rPr>
          <w:sz w:val="24"/>
          <w:szCs w:val="24"/>
        </w:rPr>
        <w:t xml:space="preserve">predati u posjed </w:t>
      </w:r>
      <w:r w:rsidR="00A26CA3">
        <w:rPr>
          <w:sz w:val="24"/>
          <w:szCs w:val="24"/>
        </w:rPr>
        <w:t xml:space="preserve">navedeno vozilo </w:t>
      </w:r>
      <w:r w:rsidR="00A26CA3" w:rsidRPr="00B4648B">
        <w:rPr>
          <w:sz w:val="24"/>
          <w:szCs w:val="24"/>
        </w:rPr>
        <w:t>stečajnom upravitelju</w:t>
      </w:r>
      <w:r w:rsidR="00A26CA3">
        <w:rPr>
          <w:sz w:val="24"/>
          <w:szCs w:val="24"/>
        </w:rPr>
        <w:t>.</w:t>
      </w:r>
    </w:p>
    <w:p w:rsidRDefault="00A26CA3" w:rsidP="000C1EC0" w:rsidR="00A26CA3">
      <w:pPr>
        <w:ind w:firstLine="708"/>
        <w:jc w:val="both"/>
        <w:rPr>
          <w:sz w:val="24"/>
          <w:szCs w:val="24"/>
        </w:rPr>
      </w:pPr>
    </w:p>
    <w:p w:rsidRDefault="00A26CA3" w:rsidP="000C1EC0" w:rsidR="000E6A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Radi prisilnog ostvarenja </w:t>
      </w:r>
      <w:r w:rsidR="000E6AF4">
        <w:rPr>
          <w:sz w:val="24"/>
          <w:szCs w:val="24"/>
        </w:rPr>
        <w:t xml:space="preserve">naloga za predaju navedenog vozila stečajnom upravitelju, sud je, po prijedlogu stečajnog upravitelja, </w:t>
      </w:r>
      <w:r w:rsidR="00D97CA1">
        <w:rPr>
          <w:sz w:val="24"/>
          <w:szCs w:val="24"/>
        </w:rPr>
        <w:t xml:space="preserve">u točki II. izreke ovog rješenja </w:t>
      </w:r>
      <w:r w:rsidR="000E6AF4">
        <w:rPr>
          <w:sz w:val="24"/>
          <w:szCs w:val="24"/>
        </w:rPr>
        <w:t>odredio ovršn</w:t>
      </w:r>
      <w:r w:rsidR="00D97CA1">
        <w:rPr>
          <w:sz w:val="24"/>
          <w:szCs w:val="24"/>
        </w:rPr>
        <w:t>e</w:t>
      </w:r>
      <w:r w:rsidR="000E6AF4">
        <w:rPr>
          <w:sz w:val="24"/>
          <w:szCs w:val="24"/>
        </w:rPr>
        <w:t xml:space="preserve"> radnj</w:t>
      </w:r>
      <w:r w:rsidR="00D97CA1">
        <w:rPr>
          <w:sz w:val="24"/>
          <w:szCs w:val="24"/>
        </w:rPr>
        <w:t>e</w:t>
      </w:r>
      <w:r w:rsidR="000E6AF4">
        <w:rPr>
          <w:sz w:val="24"/>
          <w:szCs w:val="24"/>
        </w:rPr>
        <w:t xml:space="preserve"> oduzimanja toga vozila </w:t>
      </w:r>
      <w:r w:rsidR="00956851">
        <w:rPr>
          <w:sz w:val="24"/>
          <w:szCs w:val="24"/>
        </w:rPr>
        <w:t>i predaje tog vozila stečajnom upravitelju</w:t>
      </w:r>
      <w:r w:rsidR="000E6AF4">
        <w:rPr>
          <w:sz w:val="24"/>
          <w:szCs w:val="24"/>
        </w:rPr>
        <w:t xml:space="preserve">, u </w:t>
      </w:r>
      <w:r>
        <w:rPr>
          <w:sz w:val="24"/>
          <w:szCs w:val="24"/>
        </w:rPr>
        <w:t>skladu s odredbom čl. 216. st. 2. SZ-a</w:t>
      </w:r>
      <w:r w:rsidR="00956851">
        <w:rPr>
          <w:sz w:val="24"/>
          <w:szCs w:val="24"/>
        </w:rPr>
        <w:t xml:space="preserve"> u vezi s odredba</w:t>
      </w:r>
      <w:r w:rsidR="000E6AF4">
        <w:rPr>
          <w:sz w:val="24"/>
          <w:szCs w:val="24"/>
        </w:rPr>
        <w:t>m</w:t>
      </w:r>
      <w:r w:rsidR="00956851">
        <w:rPr>
          <w:sz w:val="24"/>
          <w:szCs w:val="24"/>
        </w:rPr>
        <w:t>a</w:t>
      </w:r>
      <w:r w:rsidR="000E6AF4">
        <w:rPr>
          <w:sz w:val="24"/>
          <w:szCs w:val="24"/>
        </w:rPr>
        <w:t xml:space="preserve"> čl.</w:t>
      </w:r>
      <w:r w:rsidR="00956851">
        <w:rPr>
          <w:sz w:val="24"/>
          <w:szCs w:val="24"/>
        </w:rPr>
        <w:t xml:space="preserve"> 220. </w:t>
      </w:r>
      <w:r w:rsidR="00956851">
        <w:rPr>
          <w:sz w:val="24"/>
          <w:szCs w:val="24"/>
        </w:rPr>
        <w:lastRenderedPageBreak/>
        <w:t>Ovršnog zakona ("Narodne novine" broj 112/12, 25/13, 93/14, 55/16 i 73/17) o ovrsi radi predaje i isporuke pokretnina.</w:t>
      </w:r>
    </w:p>
    <w:p w:rsidRDefault="000E6AF4" w:rsidP="000C1EC0" w:rsidR="000E6AF4">
      <w:pPr>
        <w:ind w:firstLine="708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Odluka iz točke II</w:t>
      </w:r>
      <w:r w:rsidR="00D97CA1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>. izreke ovog rješenja o pravnim posljedicama ne postupanja po nalogu suda iz toč</w:t>
      </w:r>
      <w:r w:rsidR="00D97CA1">
        <w:rPr>
          <w:color w:val="000000"/>
          <w:sz w:val="24"/>
          <w:szCs w:val="24"/>
        </w:rPr>
        <w:t>k</w:t>
      </w:r>
      <w:r>
        <w:rPr>
          <w:color w:val="000000"/>
          <w:sz w:val="24"/>
          <w:szCs w:val="24"/>
        </w:rPr>
        <w:t xml:space="preserve"> I.</w:t>
      </w:r>
      <w:r w:rsidR="00D97CA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izreke </w:t>
      </w:r>
      <w:r w:rsidR="00A02D18">
        <w:rPr>
          <w:color w:val="000000"/>
          <w:sz w:val="24"/>
          <w:szCs w:val="24"/>
        </w:rPr>
        <w:t xml:space="preserve">ovog rješenja </w:t>
      </w:r>
      <w:r>
        <w:rPr>
          <w:color w:val="000000"/>
          <w:sz w:val="24"/>
          <w:szCs w:val="24"/>
        </w:rPr>
        <w:t>temelji se na odredbi čl. 216. st. 6. SZ-a.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Zagrebu </w:t>
      </w:r>
      <w:r>
        <w:rPr>
          <w:sz w:val="24"/>
          <w:szCs w:val="24"/>
          <w:lang w:eastAsia="en-US"/>
        </w:rPr>
        <w:t>2</w:t>
      </w:r>
      <w:r w:rsidR="008B6123">
        <w:rPr>
          <w:sz w:val="24"/>
          <w:szCs w:val="24"/>
          <w:lang w:eastAsia="en-US"/>
        </w:rPr>
        <w:t>3</w:t>
      </w:r>
      <w:r>
        <w:rPr>
          <w:sz w:val="24"/>
          <w:szCs w:val="24"/>
          <w:lang w:eastAsia="en-US"/>
        </w:rPr>
        <w:t xml:space="preserve">. </w:t>
      </w:r>
      <w:r w:rsidR="00E54EC9">
        <w:rPr>
          <w:sz w:val="24"/>
          <w:szCs w:val="24"/>
          <w:lang w:eastAsia="en-US"/>
        </w:rPr>
        <w:t>veljače</w:t>
      </w:r>
      <w:r>
        <w:rPr>
          <w:sz w:val="24"/>
          <w:szCs w:val="24"/>
          <w:lang w:eastAsia="en-US"/>
        </w:rPr>
        <w:t xml:space="preserve"> 2018.</w:t>
      </w:r>
    </w:p>
    <w:p w:rsidRDefault="000C1EC0" w:rsidP="000C1EC0" w:rsidR="000C1EC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1EC0" w:rsidP="000C1EC0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mr.sc. Ivana Koštarić Fegeš</w:t>
      </w:r>
      <w:r w:rsidR="00A555CF">
        <w:rPr>
          <w:sz w:val="24"/>
          <w:szCs w:val="24"/>
        </w:rPr>
        <w:t>, v.r.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A555CF" w:rsidP="000C1EC0" w:rsidR="00A555CF">
      <w:pPr>
        <w:jc w:val="both"/>
        <w:rPr>
          <w:sz w:val="24"/>
          <w:szCs w:val="24"/>
        </w:rPr>
      </w:pPr>
    </w:p>
    <w:p w:rsidRDefault="00A555CF" w:rsidP="00A555CF" w:rsidR="00A555C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A555CF" w:rsidP="00A555CF" w:rsidR="000C1EC0">
      <w:p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sz w:val="24"/>
          <w:szCs w:val="24"/>
        </w:rPr>
        <w:t>Katarina Drndelić</w:t>
      </w:r>
      <w:r w:rsidR="000C1EC0">
        <w:rPr>
          <w:color w:themeColor="background1" w:val="FFFFFF"/>
          <w:sz w:val="24"/>
          <w:szCs w:val="24"/>
        </w:rPr>
        <w:t>predlagatelj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sectPr w:rsidSect="00D45DD1" w:rsidR="000C1EC0">
      <w:headerReference w:type="default" r:id="rId16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5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D12B84">
      <w:rPr>
        <w:sz w:val="24"/>
        <w:szCs w:val="24"/>
      </w:rPr>
      <w:t>4929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09E5"/>
    <w:rsid w:val="000018CA"/>
    <w:rsid w:val="0000696B"/>
    <w:rsid w:val="00011223"/>
    <w:rsid w:val="0001233A"/>
    <w:rsid w:val="00012B8E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2B7"/>
    <w:rsid w:val="000C24FA"/>
    <w:rsid w:val="000C5E1F"/>
    <w:rsid w:val="000C6267"/>
    <w:rsid w:val="000D3257"/>
    <w:rsid w:val="000D4E47"/>
    <w:rsid w:val="000D69E8"/>
    <w:rsid w:val="000E0289"/>
    <w:rsid w:val="000E6AF4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16A7C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C649E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76F25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26A6D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D42A4"/>
    <w:rsid w:val="005E303B"/>
    <w:rsid w:val="005E34A3"/>
    <w:rsid w:val="005E604E"/>
    <w:rsid w:val="00601987"/>
    <w:rsid w:val="00604C16"/>
    <w:rsid w:val="00615A8B"/>
    <w:rsid w:val="00622313"/>
    <w:rsid w:val="00623484"/>
    <w:rsid w:val="00626395"/>
    <w:rsid w:val="00626786"/>
    <w:rsid w:val="006274A8"/>
    <w:rsid w:val="006303D1"/>
    <w:rsid w:val="006309D3"/>
    <w:rsid w:val="00640B3B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9D6"/>
    <w:rsid w:val="006F7E16"/>
    <w:rsid w:val="00703B4F"/>
    <w:rsid w:val="00727BFD"/>
    <w:rsid w:val="00744C78"/>
    <w:rsid w:val="0075681B"/>
    <w:rsid w:val="0075688D"/>
    <w:rsid w:val="007602F0"/>
    <w:rsid w:val="007669AF"/>
    <w:rsid w:val="0078305C"/>
    <w:rsid w:val="00784EE4"/>
    <w:rsid w:val="0078773F"/>
    <w:rsid w:val="007A0C7C"/>
    <w:rsid w:val="007B1AB1"/>
    <w:rsid w:val="007B593F"/>
    <w:rsid w:val="007C6A2E"/>
    <w:rsid w:val="007D5FD8"/>
    <w:rsid w:val="007E3C54"/>
    <w:rsid w:val="007F69C7"/>
    <w:rsid w:val="008035B8"/>
    <w:rsid w:val="00811176"/>
    <w:rsid w:val="00812F90"/>
    <w:rsid w:val="008274AF"/>
    <w:rsid w:val="008366A0"/>
    <w:rsid w:val="00840ADB"/>
    <w:rsid w:val="00841EAC"/>
    <w:rsid w:val="00852283"/>
    <w:rsid w:val="0085270F"/>
    <w:rsid w:val="00866751"/>
    <w:rsid w:val="00867CAF"/>
    <w:rsid w:val="00871C1F"/>
    <w:rsid w:val="00876285"/>
    <w:rsid w:val="00877060"/>
    <w:rsid w:val="008771CC"/>
    <w:rsid w:val="008844D3"/>
    <w:rsid w:val="00890D5E"/>
    <w:rsid w:val="00893289"/>
    <w:rsid w:val="008964F3"/>
    <w:rsid w:val="008A3EFF"/>
    <w:rsid w:val="008B0FC7"/>
    <w:rsid w:val="008B6123"/>
    <w:rsid w:val="008C048F"/>
    <w:rsid w:val="008C2738"/>
    <w:rsid w:val="008D5B26"/>
    <w:rsid w:val="008D75EF"/>
    <w:rsid w:val="008E69DA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56851"/>
    <w:rsid w:val="009575B2"/>
    <w:rsid w:val="009850B8"/>
    <w:rsid w:val="0098563E"/>
    <w:rsid w:val="00985FD1"/>
    <w:rsid w:val="009909AB"/>
    <w:rsid w:val="00992FCB"/>
    <w:rsid w:val="00997848"/>
    <w:rsid w:val="009A6C24"/>
    <w:rsid w:val="009B5D8A"/>
    <w:rsid w:val="009C08A6"/>
    <w:rsid w:val="009C0AC9"/>
    <w:rsid w:val="009D1E33"/>
    <w:rsid w:val="009D7CE2"/>
    <w:rsid w:val="009E37F7"/>
    <w:rsid w:val="009F321D"/>
    <w:rsid w:val="009F3571"/>
    <w:rsid w:val="009F3A09"/>
    <w:rsid w:val="00A02D18"/>
    <w:rsid w:val="00A110D0"/>
    <w:rsid w:val="00A15AB7"/>
    <w:rsid w:val="00A1765D"/>
    <w:rsid w:val="00A25E9B"/>
    <w:rsid w:val="00A26CA3"/>
    <w:rsid w:val="00A435C7"/>
    <w:rsid w:val="00A43E3A"/>
    <w:rsid w:val="00A44A71"/>
    <w:rsid w:val="00A521C6"/>
    <w:rsid w:val="00A555CF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B0BA4"/>
    <w:rsid w:val="00AC3F7D"/>
    <w:rsid w:val="00AC5E9D"/>
    <w:rsid w:val="00AD1C28"/>
    <w:rsid w:val="00AD3398"/>
    <w:rsid w:val="00AD3A0D"/>
    <w:rsid w:val="00AD64B2"/>
    <w:rsid w:val="00AD6C2D"/>
    <w:rsid w:val="00AF1C4E"/>
    <w:rsid w:val="00AF3FD2"/>
    <w:rsid w:val="00AF4C01"/>
    <w:rsid w:val="00B00EB0"/>
    <w:rsid w:val="00B01169"/>
    <w:rsid w:val="00B058B1"/>
    <w:rsid w:val="00B32BC2"/>
    <w:rsid w:val="00B32E61"/>
    <w:rsid w:val="00B35218"/>
    <w:rsid w:val="00B40433"/>
    <w:rsid w:val="00B4648B"/>
    <w:rsid w:val="00B4780B"/>
    <w:rsid w:val="00B54F61"/>
    <w:rsid w:val="00B66DFC"/>
    <w:rsid w:val="00B772B8"/>
    <w:rsid w:val="00B844BF"/>
    <w:rsid w:val="00B8469C"/>
    <w:rsid w:val="00B84CCD"/>
    <w:rsid w:val="00B93B9A"/>
    <w:rsid w:val="00B95513"/>
    <w:rsid w:val="00BA4773"/>
    <w:rsid w:val="00BC4571"/>
    <w:rsid w:val="00BF71F8"/>
    <w:rsid w:val="00C03ACA"/>
    <w:rsid w:val="00C04EFF"/>
    <w:rsid w:val="00C356A1"/>
    <w:rsid w:val="00C363BC"/>
    <w:rsid w:val="00C3663A"/>
    <w:rsid w:val="00C40383"/>
    <w:rsid w:val="00C413A7"/>
    <w:rsid w:val="00C44667"/>
    <w:rsid w:val="00C50087"/>
    <w:rsid w:val="00C51C6E"/>
    <w:rsid w:val="00C52B63"/>
    <w:rsid w:val="00C52D37"/>
    <w:rsid w:val="00C5382B"/>
    <w:rsid w:val="00C75AB8"/>
    <w:rsid w:val="00C85927"/>
    <w:rsid w:val="00C8783E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6BB3"/>
    <w:rsid w:val="00CE3890"/>
    <w:rsid w:val="00CE3B7D"/>
    <w:rsid w:val="00CE4F52"/>
    <w:rsid w:val="00CE7503"/>
    <w:rsid w:val="00CF18F4"/>
    <w:rsid w:val="00CF3F03"/>
    <w:rsid w:val="00CF676C"/>
    <w:rsid w:val="00D100AB"/>
    <w:rsid w:val="00D10A4F"/>
    <w:rsid w:val="00D12623"/>
    <w:rsid w:val="00D12B84"/>
    <w:rsid w:val="00D16A28"/>
    <w:rsid w:val="00D31451"/>
    <w:rsid w:val="00D448E9"/>
    <w:rsid w:val="00D45DD1"/>
    <w:rsid w:val="00D60187"/>
    <w:rsid w:val="00D60476"/>
    <w:rsid w:val="00D72ADD"/>
    <w:rsid w:val="00D76A54"/>
    <w:rsid w:val="00D94C6D"/>
    <w:rsid w:val="00D959BC"/>
    <w:rsid w:val="00D964DB"/>
    <w:rsid w:val="00D97834"/>
    <w:rsid w:val="00D97CA1"/>
    <w:rsid w:val="00DA5FA3"/>
    <w:rsid w:val="00DA76EE"/>
    <w:rsid w:val="00DB189D"/>
    <w:rsid w:val="00DB36A3"/>
    <w:rsid w:val="00DB4CF3"/>
    <w:rsid w:val="00DC2259"/>
    <w:rsid w:val="00DC72C4"/>
    <w:rsid w:val="00DD05CC"/>
    <w:rsid w:val="00DD0F68"/>
    <w:rsid w:val="00DD67BA"/>
    <w:rsid w:val="00DE1976"/>
    <w:rsid w:val="00DE45E7"/>
    <w:rsid w:val="00DE479D"/>
    <w:rsid w:val="00DF1545"/>
    <w:rsid w:val="00DF31DC"/>
    <w:rsid w:val="00DF7BCC"/>
    <w:rsid w:val="00E01F9B"/>
    <w:rsid w:val="00E147F8"/>
    <w:rsid w:val="00E16438"/>
    <w:rsid w:val="00E20ACF"/>
    <w:rsid w:val="00E21488"/>
    <w:rsid w:val="00E30398"/>
    <w:rsid w:val="00E32B17"/>
    <w:rsid w:val="00E34A79"/>
    <w:rsid w:val="00E40653"/>
    <w:rsid w:val="00E439D0"/>
    <w:rsid w:val="00E45758"/>
    <w:rsid w:val="00E54EC9"/>
    <w:rsid w:val="00E605E8"/>
    <w:rsid w:val="00E64D32"/>
    <w:rsid w:val="00E80D54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D737C"/>
    <w:rsid w:val="00EE082B"/>
    <w:rsid w:val="00EE3646"/>
    <w:rsid w:val="00EF671B"/>
    <w:rsid w:val="00F1014D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3060"/>
    <w:rsid w:val="00FA1855"/>
    <w:rsid w:val="00FA7679"/>
    <w:rsid w:val="00FB39F9"/>
    <w:rsid w:val="00FC3E6C"/>
    <w:rsid w:val="00FC400B"/>
    <w:rsid w:val="00FD0250"/>
    <w:rsid w:val="00FD0F08"/>
    <w:rsid w:val="00FD5DF4"/>
    <w:rsid w:val="00FD7C87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udreg.pravosudje.hr/registar/f?p=150:40:0::NO:RP,40:P40_OIB,P40_TIP:248591884,1&amp;cs=3D81A471327E971163143688BD05478BD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sudreg.pravosudje.hr/registar/f?p=150:40:0::NO:RP,40:P40_OIB,P40_TIP:248591884,1&amp;cs=3D81A471327E971163143688BD05478B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40:0::NO:RP,40:P40_OIB,P40_TIP:248591884,1&amp;cs=3D81A471327E971163143688BD05478BD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s://sudreg.pravosudje.hr/registar/f?p=150:40:0::NO:RP,40:P40_OIB,P40_TIP:248591884,1&amp;cs=3D81A471327E971163143688BD05478BD" TargetMode="Externa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sudreg.pravosudje.hr/registar/f?p=150:40:0::NO:RP,40:P40_OIB,P40_TIP:248591884,1&amp;cs=3D81A471327E971163143688BD05478BD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 stečajnom upravitelju 
čl. 216. st. 2. SZ</izvorni_sadrzaj>
    <derivirana_varijabla naziv="DomainObject.Primjedba_1">predaja u posjed stečajnom upravitelju 
čl. 216. st. 2. SZ</derivirana_varijabla>
  </DomainObject.Primjedba>
  <DomainObject.Oznaka>
    <izvorni_sadrzaj>St-4929/2016-48</izvorni_sadrzaj>
    <derivirana_varijabla naziv="DomainObject.Oznaka_1">St-4929/2016-48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St-4929/2016-48</izvorni_sadrzaj>
    <derivirana_varijabla naziv="DomainObject.PoslovniBrojDokumenta_1">St-4929/2016-48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90CEE-B1FE-454C-A87D-7A4C0CF1A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920</properties:Words>
  <properties:Characters>5249</properties:Characters>
  <properties:Lines>113</properties:Lines>
  <properties:Paragraphs>26</properties:Paragraphs>
  <properties:TotalTime>386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Katarina Drndelić</cp:lastModifiedBy>
  <cp:lastPrinted>2018-02-23T11:59:00Z</cp:lastPrinted>
  <dcterms:modified xmlns:xsi="http://www.w3.org/2001/XMLSchema-instance" xsi:type="dcterms:W3CDTF">2018-02-23T11:59:00Z</dcterms:modified>
  <cp:revision>247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St-4929/2016-48 / Odluka - Rješenje (Rješenje_čl.216.SZ_PREDAJA U POSJED I OVRHA_MOTORNO VOZILO_ST.UPRAVITELJU.docx)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